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activeX/activeX1.xml" ContentType="application/vnd.ms-office.activeX+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header11.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6.xml" ContentType="application/vnd.openxmlformats-officedocument.wordprocessingml.footer+xml"/>
  <Override PartName="/word/header19.xml" ContentType="application/vnd.openxmlformats-officedocument.wordprocessingml.header+xml"/>
  <Override PartName="/word/embeddings/oleObject1.bin" ContentType="application/vnd.openxmlformats-officedocument.oleObject"/>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BC4" w:rsidRDefault="00D05BC4" w:rsidP="00A2335E">
      <w:pPr>
        <w:pStyle w:val="Heading2"/>
        <w:pBdr>
          <w:top w:val="thinThickThinSmallGap" w:sz="24" w:space="1" w:color="auto"/>
          <w:left w:val="thinThickThinSmallGap" w:sz="24" w:space="4" w:color="auto"/>
          <w:bottom w:val="thinThickThinSmallGap" w:sz="24" w:space="31" w:color="auto"/>
          <w:right w:val="thinThickThinSmallGap" w:sz="24" w:space="4" w:color="auto"/>
        </w:pBdr>
        <w:rPr>
          <w:rFonts w:ascii="Garamond" w:hAnsi="Garamond"/>
          <w:smallCaps/>
        </w:rPr>
      </w:pPr>
    </w:p>
    <w:p w:rsidR="00D05BC4" w:rsidRPr="00A2335E" w:rsidRDefault="00D05BC4" w:rsidP="00A2335E">
      <w:pPr>
        <w:pStyle w:val="Heading2"/>
        <w:pBdr>
          <w:top w:val="thinThickThinSmallGap" w:sz="24" w:space="1" w:color="auto"/>
          <w:left w:val="thinThickThinSmallGap" w:sz="24" w:space="4" w:color="auto"/>
          <w:bottom w:val="thinThickThinSmallGap" w:sz="24" w:space="31" w:color="auto"/>
          <w:right w:val="thinThickThinSmallGap" w:sz="24" w:space="4" w:color="auto"/>
        </w:pBdr>
        <w:rPr>
          <w:rFonts w:ascii="Times New Roman" w:hAnsi="Times New Roman"/>
          <w:sz w:val="32"/>
          <w:szCs w:val="32"/>
        </w:rPr>
      </w:pPr>
      <w:bookmarkStart w:id="0" w:name="_Toc171244268"/>
      <w:bookmarkStart w:id="1" w:name="_Toc171245630"/>
      <w:bookmarkStart w:id="2" w:name="_Toc171384729"/>
      <w:bookmarkStart w:id="3" w:name="_Toc171386867"/>
      <w:bookmarkStart w:id="4" w:name="_Toc171387035"/>
      <w:bookmarkStart w:id="5" w:name="_Toc171387191"/>
      <w:bookmarkStart w:id="6" w:name="_Toc174242951"/>
      <w:bookmarkStart w:id="7" w:name="_Toc174243982"/>
      <w:r w:rsidRPr="00A2335E">
        <w:rPr>
          <w:rFonts w:ascii="Times New Roman" w:hAnsi="Times New Roman"/>
          <w:sz w:val="32"/>
          <w:szCs w:val="32"/>
        </w:rPr>
        <w:t>THE REPUBLIC OF RWANDA</w:t>
      </w:r>
      <w:bookmarkEnd w:id="0"/>
      <w:bookmarkEnd w:id="1"/>
      <w:bookmarkEnd w:id="2"/>
      <w:bookmarkEnd w:id="3"/>
      <w:bookmarkEnd w:id="4"/>
      <w:bookmarkEnd w:id="5"/>
      <w:bookmarkEnd w:id="6"/>
      <w:bookmarkEnd w:id="7"/>
    </w:p>
    <w:p w:rsidR="00A2335E" w:rsidRPr="00A2335E" w:rsidRDefault="00D05BC4" w:rsidP="00A2335E">
      <w:pPr>
        <w:pBdr>
          <w:top w:val="thinThickThinSmallGap" w:sz="24" w:space="1" w:color="auto"/>
          <w:left w:val="thinThickThinSmallGap" w:sz="24" w:space="4" w:color="auto"/>
          <w:bottom w:val="thinThickThinSmallGap" w:sz="24" w:space="31" w:color="auto"/>
          <w:right w:val="thinThickThinSmallGap" w:sz="24" w:space="4" w:color="auto"/>
        </w:pBdr>
        <w:jc w:val="center"/>
        <w:rPr>
          <w:b/>
        </w:rPr>
      </w:pPr>
      <w:r w:rsidRPr="00A2335E">
        <w:rPr>
          <w:b/>
          <w:noProof/>
          <w:lang w:eastAsia="en-GB"/>
        </w:rPr>
        <w:drawing>
          <wp:inline distT="0" distB="0" distL="0" distR="0">
            <wp:extent cx="800100" cy="866775"/>
            <wp:effectExtent l="0" t="0" r="0" b="9525"/>
            <wp:docPr id="2" name="Picture 2"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rsidR="00D05BC4" w:rsidRDefault="00A2335E" w:rsidP="00A2335E">
      <w:pPr>
        <w:pStyle w:val="Heading2"/>
        <w:pBdr>
          <w:top w:val="thinThickThinSmallGap" w:sz="24" w:space="1" w:color="auto"/>
          <w:left w:val="thinThickThinSmallGap" w:sz="24" w:space="4" w:color="auto"/>
          <w:bottom w:val="thinThickThinSmallGap" w:sz="24" w:space="31" w:color="auto"/>
          <w:right w:val="thinThickThinSmallGap" w:sz="24" w:space="4" w:color="auto"/>
        </w:pBdr>
        <w:rPr>
          <w:rFonts w:ascii="Times New Roman" w:hAnsi="Times New Roman"/>
          <w:sz w:val="32"/>
          <w:szCs w:val="32"/>
        </w:rPr>
      </w:pPr>
      <w:r w:rsidRPr="00A2335E">
        <w:rPr>
          <w:rFonts w:ascii="Times New Roman" w:hAnsi="Times New Roman"/>
          <w:sz w:val="32"/>
          <w:szCs w:val="32"/>
        </w:rPr>
        <w:t>MINISTRY OF ENVIRONMENT</w:t>
      </w:r>
    </w:p>
    <w:p w:rsidR="00A2335E" w:rsidRPr="00A2335E" w:rsidRDefault="00A2335E" w:rsidP="00A2335E"/>
    <w:p w:rsidR="00D05BC4" w:rsidRPr="00477EA5" w:rsidRDefault="00D05BC4" w:rsidP="00D05BC4">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rsidR="00D05BC4" w:rsidRPr="00477EA5" w:rsidRDefault="00D05BC4" w:rsidP="00D05BC4">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477EA5">
        <w:rPr>
          <w:b/>
          <w:bCs/>
          <w:sz w:val="36"/>
          <w:szCs w:val="36"/>
        </w:rPr>
        <w:t xml:space="preserve">STANDARD REQUEST FOR PROPOSALS SELECTION OF CONSULTANTS </w:t>
      </w:r>
    </w:p>
    <w:p w:rsidR="00D05BC4" w:rsidRPr="00A2335E" w:rsidRDefault="00D05BC4" w:rsidP="00D05BC4">
      <w:pPr>
        <w:rPr>
          <w:b/>
          <w:bCs/>
          <w:sz w:val="28"/>
          <w:szCs w:val="28"/>
        </w:rPr>
      </w:pPr>
    </w:p>
    <w:tbl>
      <w:tblPr>
        <w:tblW w:w="13120" w:type="dxa"/>
        <w:tblInd w:w="-142" w:type="dxa"/>
        <w:tblLook w:val="0000" w:firstRow="0" w:lastRow="0" w:firstColumn="0" w:lastColumn="0" w:noHBand="0" w:noVBand="0"/>
      </w:tblPr>
      <w:tblGrid>
        <w:gridCol w:w="9090"/>
        <w:gridCol w:w="4030"/>
      </w:tblGrid>
      <w:tr w:rsidR="00D05BC4" w:rsidRPr="00A2335E" w:rsidTr="00A2335E">
        <w:tc>
          <w:tcPr>
            <w:tcW w:w="9090" w:type="dxa"/>
            <w:tcBorders>
              <w:top w:val="nil"/>
              <w:left w:val="nil"/>
              <w:bottom w:val="nil"/>
              <w:right w:val="nil"/>
            </w:tcBorders>
          </w:tcPr>
          <w:p w:rsidR="00A2335E" w:rsidRPr="00A2335E" w:rsidRDefault="00D05BC4" w:rsidP="00A2335E">
            <w:pPr>
              <w:spacing w:line="276" w:lineRule="auto"/>
              <w:ind w:left="2873" w:hanging="2873"/>
              <w:jc w:val="both"/>
              <w:rPr>
                <w:b/>
                <w:bCs/>
                <w:sz w:val="28"/>
                <w:szCs w:val="28"/>
              </w:rPr>
            </w:pPr>
            <w:r w:rsidRPr="00477EA5">
              <w:rPr>
                <w:b/>
                <w:bCs/>
                <w:sz w:val="28"/>
                <w:szCs w:val="28"/>
              </w:rPr>
              <w:t>Title of the Tender:</w:t>
            </w:r>
            <w:r>
              <w:rPr>
                <w:b/>
                <w:bCs/>
                <w:sz w:val="28"/>
                <w:szCs w:val="28"/>
              </w:rPr>
              <w:t xml:space="preserve">     </w:t>
            </w:r>
            <w:r w:rsidR="00A2335E">
              <w:rPr>
                <w:b/>
                <w:bCs/>
                <w:sz w:val="28"/>
                <w:szCs w:val="28"/>
              </w:rPr>
              <w:t>Hiring</w:t>
            </w:r>
            <w:r w:rsidR="00A2335E" w:rsidRPr="00A2335E">
              <w:rPr>
                <w:b/>
                <w:bCs/>
                <w:sz w:val="28"/>
                <w:szCs w:val="28"/>
              </w:rPr>
              <w:t xml:space="preserve"> a firm to conduct the End-line and impact </w:t>
            </w:r>
            <w:r w:rsidR="00A2335E">
              <w:rPr>
                <w:b/>
                <w:bCs/>
                <w:sz w:val="28"/>
                <w:szCs w:val="28"/>
              </w:rPr>
              <w:t xml:space="preserve">     </w:t>
            </w:r>
            <w:r w:rsidR="00A2335E" w:rsidRPr="00A2335E">
              <w:rPr>
                <w:b/>
                <w:bCs/>
                <w:sz w:val="28"/>
                <w:szCs w:val="28"/>
              </w:rPr>
              <w:t xml:space="preserve">Evaluation for the project “Strengthening climate resilience of rural communities in Northern Rwanda (Green Gicumbi Project)’’  </w:t>
            </w:r>
          </w:p>
          <w:p w:rsidR="00D05BC4" w:rsidRPr="00477EA5" w:rsidRDefault="00D05BC4" w:rsidP="00A2335E">
            <w:pPr>
              <w:tabs>
                <w:tab w:val="left" w:pos="4253"/>
              </w:tabs>
              <w:spacing w:before="120" w:after="120"/>
              <w:ind w:left="2680" w:hanging="2680"/>
              <w:rPr>
                <w:b/>
                <w:bCs/>
                <w:sz w:val="28"/>
                <w:szCs w:val="28"/>
              </w:rPr>
            </w:pPr>
          </w:p>
        </w:tc>
        <w:tc>
          <w:tcPr>
            <w:tcW w:w="4030" w:type="dxa"/>
            <w:tcBorders>
              <w:top w:val="nil"/>
              <w:left w:val="nil"/>
              <w:bottom w:val="nil"/>
              <w:right w:val="nil"/>
            </w:tcBorders>
          </w:tcPr>
          <w:p w:rsidR="00D05BC4" w:rsidRPr="00477EA5" w:rsidRDefault="00A2335E" w:rsidP="00A2335E">
            <w:pPr>
              <w:tabs>
                <w:tab w:val="left" w:pos="4253"/>
              </w:tabs>
              <w:spacing w:before="120" w:after="120"/>
              <w:ind w:left="10" w:firstLine="2980"/>
              <w:rPr>
                <w:b/>
                <w:bCs/>
                <w:sz w:val="28"/>
                <w:szCs w:val="28"/>
              </w:rPr>
            </w:pPr>
            <w:r>
              <w:rPr>
                <w:b/>
                <w:bCs/>
                <w:sz w:val="28"/>
                <w:szCs w:val="28"/>
              </w:rPr>
              <w:t xml:space="preserve">    </w:t>
            </w:r>
          </w:p>
        </w:tc>
      </w:tr>
      <w:tr w:rsidR="00D05BC4" w:rsidRPr="00477EA5" w:rsidTr="00A2335E">
        <w:tc>
          <w:tcPr>
            <w:tcW w:w="9090" w:type="dxa"/>
            <w:tcBorders>
              <w:top w:val="nil"/>
              <w:left w:val="nil"/>
              <w:bottom w:val="nil"/>
              <w:right w:val="nil"/>
            </w:tcBorders>
          </w:tcPr>
          <w:p w:rsidR="00D05BC4" w:rsidRPr="00477EA5" w:rsidRDefault="00D05BC4" w:rsidP="00A2335E">
            <w:pPr>
              <w:tabs>
                <w:tab w:val="left" w:pos="4253"/>
              </w:tabs>
              <w:spacing w:before="120" w:after="120"/>
              <w:ind w:left="3400" w:hanging="3400"/>
              <w:rPr>
                <w:b/>
                <w:bCs/>
                <w:sz w:val="28"/>
                <w:szCs w:val="28"/>
              </w:rPr>
            </w:pPr>
            <w:r w:rsidRPr="00477EA5">
              <w:rPr>
                <w:b/>
                <w:bCs/>
                <w:sz w:val="28"/>
                <w:szCs w:val="28"/>
              </w:rPr>
              <w:t>Tender Reference Number:</w:t>
            </w:r>
            <w:r>
              <w:rPr>
                <w:b/>
                <w:bCs/>
                <w:sz w:val="28"/>
                <w:szCs w:val="28"/>
              </w:rPr>
              <w:t xml:space="preserve"> To be generated by umucyo e-procurement system</w:t>
            </w:r>
          </w:p>
        </w:tc>
        <w:tc>
          <w:tcPr>
            <w:tcW w:w="4030" w:type="dxa"/>
            <w:tcBorders>
              <w:top w:val="nil"/>
              <w:left w:val="nil"/>
              <w:bottom w:val="nil"/>
              <w:right w:val="nil"/>
            </w:tcBorders>
          </w:tcPr>
          <w:p w:rsidR="00D05BC4" w:rsidRPr="00477EA5" w:rsidRDefault="00D05BC4" w:rsidP="00A2335E">
            <w:pPr>
              <w:tabs>
                <w:tab w:val="left" w:pos="4253"/>
              </w:tabs>
              <w:spacing w:before="120" w:after="120"/>
              <w:rPr>
                <w:b/>
                <w:bCs/>
                <w:sz w:val="28"/>
                <w:szCs w:val="28"/>
              </w:rPr>
            </w:pPr>
            <w:r>
              <w:rPr>
                <w:b/>
                <w:bCs/>
                <w:sz w:val="28"/>
                <w:szCs w:val="28"/>
              </w:rPr>
              <w:t xml:space="preserve"> </w:t>
            </w:r>
          </w:p>
        </w:tc>
      </w:tr>
      <w:tr w:rsidR="00D05BC4" w:rsidRPr="00477EA5" w:rsidTr="00A2335E">
        <w:tc>
          <w:tcPr>
            <w:tcW w:w="9090" w:type="dxa"/>
            <w:tcBorders>
              <w:top w:val="nil"/>
              <w:left w:val="nil"/>
              <w:bottom w:val="nil"/>
              <w:right w:val="nil"/>
            </w:tcBorders>
          </w:tcPr>
          <w:p w:rsidR="00D05BC4" w:rsidRPr="00477EA5" w:rsidRDefault="00D05BC4" w:rsidP="00A2335E">
            <w:pPr>
              <w:tabs>
                <w:tab w:val="left" w:pos="4253"/>
              </w:tabs>
              <w:spacing w:before="120" w:after="120"/>
            </w:pPr>
          </w:p>
        </w:tc>
        <w:tc>
          <w:tcPr>
            <w:tcW w:w="4030" w:type="dxa"/>
            <w:tcBorders>
              <w:top w:val="nil"/>
              <w:left w:val="nil"/>
              <w:bottom w:val="nil"/>
              <w:right w:val="nil"/>
            </w:tcBorders>
          </w:tcPr>
          <w:p w:rsidR="00D05BC4" w:rsidRPr="00477EA5" w:rsidRDefault="00D05BC4" w:rsidP="00A2335E">
            <w:pPr>
              <w:tabs>
                <w:tab w:val="left" w:pos="4253"/>
              </w:tabs>
              <w:spacing w:before="120" w:after="120"/>
            </w:pPr>
          </w:p>
        </w:tc>
      </w:tr>
      <w:tr w:rsidR="00D05BC4" w:rsidRPr="00477EA5" w:rsidTr="00A2335E">
        <w:tc>
          <w:tcPr>
            <w:tcW w:w="9090" w:type="dxa"/>
            <w:tcBorders>
              <w:top w:val="nil"/>
              <w:left w:val="nil"/>
              <w:bottom w:val="nil"/>
              <w:right w:val="nil"/>
            </w:tcBorders>
          </w:tcPr>
          <w:p w:rsidR="00D05BC4" w:rsidRPr="00477EA5" w:rsidRDefault="00D05BC4" w:rsidP="00A2335E">
            <w:pPr>
              <w:tabs>
                <w:tab w:val="left" w:pos="2770"/>
              </w:tabs>
              <w:spacing w:before="120" w:after="120"/>
              <w:ind w:left="2680" w:hanging="2680"/>
              <w:rPr>
                <w:b/>
                <w:bCs/>
                <w:sz w:val="28"/>
                <w:szCs w:val="28"/>
              </w:rPr>
            </w:pPr>
            <w:r w:rsidRPr="00477EA5">
              <w:rPr>
                <w:b/>
                <w:bCs/>
                <w:sz w:val="28"/>
                <w:szCs w:val="28"/>
              </w:rPr>
              <w:t>Procurement Method:</w:t>
            </w:r>
            <w:r>
              <w:rPr>
                <w:b/>
                <w:bCs/>
                <w:sz w:val="28"/>
                <w:szCs w:val="28"/>
              </w:rPr>
              <w:t xml:space="preserve"> NATIONAL COMPETITIVE BIDDING</w:t>
            </w:r>
            <w:r w:rsidR="00A2335E">
              <w:rPr>
                <w:b/>
                <w:bCs/>
                <w:sz w:val="28"/>
                <w:szCs w:val="28"/>
              </w:rPr>
              <w:t>:</w:t>
            </w:r>
            <w:r>
              <w:rPr>
                <w:b/>
                <w:bCs/>
                <w:sz w:val="28"/>
                <w:szCs w:val="28"/>
              </w:rPr>
              <w:t xml:space="preserve"> (QUALITY AND COST- BASED SELECTION)</w:t>
            </w:r>
            <w:r w:rsidRPr="00477EA5">
              <w:rPr>
                <w:b/>
                <w:bCs/>
                <w:sz w:val="28"/>
                <w:szCs w:val="28"/>
              </w:rPr>
              <w:tab/>
            </w:r>
          </w:p>
        </w:tc>
        <w:tc>
          <w:tcPr>
            <w:tcW w:w="4030" w:type="dxa"/>
            <w:tcBorders>
              <w:top w:val="nil"/>
              <w:left w:val="nil"/>
              <w:bottom w:val="nil"/>
              <w:right w:val="nil"/>
            </w:tcBorders>
          </w:tcPr>
          <w:p w:rsidR="00D05BC4" w:rsidRPr="00477EA5" w:rsidRDefault="00D05BC4" w:rsidP="00A2335E">
            <w:pPr>
              <w:tabs>
                <w:tab w:val="left" w:pos="4253"/>
              </w:tabs>
              <w:spacing w:before="120" w:after="120"/>
              <w:rPr>
                <w:b/>
                <w:bCs/>
                <w:sz w:val="28"/>
                <w:szCs w:val="28"/>
              </w:rPr>
            </w:pPr>
          </w:p>
        </w:tc>
      </w:tr>
      <w:tr w:rsidR="00D05BC4" w:rsidRPr="00477EA5" w:rsidTr="00A2335E">
        <w:trPr>
          <w:trHeight w:val="329"/>
        </w:trPr>
        <w:tc>
          <w:tcPr>
            <w:tcW w:w="9090" w:type="dxa"/>
            <w:tcBorders>
              <w:top w:val="nil"/>
              <w:left w:val="nil"/>
              <w:bottom w:val="nil"/>
              <w:right w:val="nil"/>
            </w:tcBorders>
          </w:tcPr>
          <w:p w:rsidR="00D05BC4" w:rsidRPr="00477EA5" w:rsidRDefault="00D05BC4" w:rsidP="00A2335E">
            <w:pPr>
              <w:tabs>
                <w:tab w:val="left" w:pos="3686"/>
              </w:tabs>
              <w:spacing w:before="120" w:after="120"/>
            </w:pPr>
          </w:p>
        </w:tc>
        <w:tc>
          <w:tcPr>
            <w:tcW w:w="4030" w:type="dxa"/>
            <w:tcBorders>
              <w:top w:val="nil"/>
              <w:left w:val="nil"/>
              <w:bottom w:val="nil"/>
              <w:right w:val="nil"/>
            </w:tcBorders>
          </w:tcPr>
          <w:p w:rsidR="00D05BC4" w:rsidRPr="00477EA5" w:rsidRDefault="00D05BC4" w:rsidP="00A2335E">
            <w:pPr>
              <w:tabs>
                <w:tab w:val="left" w:pos="3686"/>
              </w:tabs>
              <w:spacing w:before="120" w:after="120"/>
            </w:pPr>
          </w:p>
        </w:tc>
      </w:tr>
      <w:tr w:rsidR="00D05BC4" w:rsidRPr="00477EA5" w:rsidTr="00A2335E">
        <w:tc>
          <w:tcPr>
            <w:tcW w:w="9090" w:type="dxa"/>
            <w:tcBorders>
              <w:top w:val="nil"/>
              <w:left w:val="nil"/>
              <w:bottom w:val="nil"/>
              <w:right w:val="nil"/>
            </w:tcBorders>
          </w:tcPr>
          <w:p w:rsidR="00D05BC4" w:rsidRPr="003C6BB2" w:rsidRDefault="00D05BC4" w:rsidP="00A2335E">
            <w:pPr>
              <w:tabs>
                <w:tab w:val="left" w:pos="3686"/>
              </w:tabs>
            </w:pPr>
            <w:r w:rsidRPr="00477EA5">
              <w:rPr>
                <w:b/>
                <w:bCs/>
                <w:sz w:val="28"/>
                <w:szCs w:val="28"/>
              </w:rPr>
              <w:t>Date of Issue:</w:t>
            </w:r>
            <w:r w:rsidR="00A2335E">
              <w:rPr>
                <w:b/>
                <w:bCs/>
                <w:sz w:val="28"/>
                <w:szCs w:val="28"/>
              </w:rPr>
              <w:t xml:space="preserve">    October</w:t>
            </w:r>
            <w:r w:rsidR="00A2335E" w:rsidRPr="00A2335E">
              <w:rPr>
                <w:b/>
                <w:bCs/>
                <w:sz w:val="28"/>
                <w:szCs w:val="28"/>
              </w:rPr>
              <w:t>, 2025</w:t>
            </w:r>
            <w:r w:rsidRPr="00477EA5">
              <w:rPr>
                <w:b/>
                <w:sz w:val="36"/>
                <w:szCs w:val="36"/>
              </w:rPr>
              <w:t xml:space="preserve"> </w:t>
            </w:r>
          </w:p>
          <w:p w:rsidR="00D05BC4" w:rsidRPr="00477EA5" w:rsidRDefault="00D05BC4" w:rsidP="00A2335E">
            <w:pPr>
              <w:tabs>
                <w:tab w:val="left" w:pos="4253"/>
              </w:tabs>
              <w:spacing w:before="120" w:after="120"/>
              <w:rPr>
                <w:b/>
                <w:bCs/>
                <w:sz w:val="28"/>
                <w:szCs w:val="28"/>
              </w:rPr>
            </w:pPr>
            <w:r>
              <w:rPr>
                <w:b/>
                <w:bCs/>
                <w:sz w:val="28"/>
                <w:szCs w:val="28"/>
              </w:rPr>
              <w:t xml:space="preserve">   </w:t>
            </w:r>
          </w:p>
        </w:tc>
        <w:tc>
          <w:tcPr>
            <w:tcW w:w="4030" w:type="dxa"/>
            <w:tcBorders>
              <w:top w:val="nil"/>
              <w:left w:val="nil"/>
              <w:bottom w:val="nil"/>
              <w:right w:val="nil"/>
            </w:tcBorders>
          </w:tcPr>
          <w:p w:rsidR="00D05BC4" w:rsidRPr="00477EA5" w:rsidRDefault="00D05BC4" w:rsidP="00A2335E">
            <w:pPr>
              <w:tabs>
                <w:tab w:val="left" w:pos="4253"/>
              </w:tabs>
              <w:spacing w:before="120" w:after="120"/>
              <w:rPr>
                <w:b/>
                <w:bCs/>
                <w:sz w:val="28"/>
                <w:szCs w:val="28"/>
              </w:rPr>
            </w:pPr>
          </w:p>
        </w:tc>
      </w:tr>
    </w:tbl>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rPr>
          <w:b/>
          <w:sz w:val="28"/>
        </w:rPr>
      </w:pPr>
    </w:p>
    <w:p w:rsidR="00D05BC4" w:rsidRPr="00477EA5" w:rsidRDefault="00D05BC4" w:rsidP="00D05BC4">
      <w:pPr>
        <w:tabs>
          <w:tab w:val="right" w:leader="dot" w:pos="8640"/>
        </w:tabs>
        <w:jc w:val="center"/>
        <w:rPr>
          <w:b/>
          <w:sz w:val="36"/>
        </w:rPr>
      </w:pPr>
      <w:r w:rsidRPr="00477EA5">
        <w:rPr>
          <w:b/>
          <w:sz w:val="72"/>
        </w:rPr>
        <w:t>Selection of Consultants</w:t>
      </w: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36"/>
        </w:rPr>
      </w:pPr>
    </w:p>
    <w:p w:rsidR="00D05BC4" w:rsidRPr="00477EA5" w:rsidRDefault="00D05BC4" w:rsidP="00D05BC4">
      <w:pPr>
        <w:tabs>
          <w:tab w:val="right" w:leader="dot" w:pos="8640"/>
        </w:tabs>
        <w:jc w:val="center"/>
        <w:rPr>
          <w:b/>
          <w:sz w:val="28"/>
        </w:rPr>
      </w:pPr>
    </w:p>
    <w:p w:rsidR="00D05BC4" w:rsidRPr="00477EA5" w:rsidRDefault="00D05BC4" w:rsidP="00D05BC4">
      <w:pPr>
        <w:tabs>
          <w:tab w:val="right" w:leader="dot" w:pos="8640"/>
        </w:tabs>
        <w:jc w:val="center"/>
        <w:rPr>
          <w:b/>
          <w:sz w:val="28"/>
        </w:rPr>
      </w:pPr>
    </w:p>
    <w:p w:rsidR="00D05BC4" w:rsidRPr="00477EA5" w:rsidRDefault="00D05BC4" w:rsidP="00D05BC4">
      <w:pPr>
        <w:tabs>
          <w:tab w:val="right" w:leader="dot" w:pos="8640"/>
        </w:tabs>
        <w:jc w:val="center"/>
        <w:rPr>
          <w:b/>
          <w:sz w:val="28"/>
        </w:rPr>
      </w:pPr>
    </w:p>
    <w:p w:rsidR="00D05BC4" w:rsidRPr="00477EA5" w:rsidRDefault="00D05BC4" w:rsidP="00D05BC4">
      <w:pPr>
        <w:tabs>
          <w:tab w:val="right" w:leader="dot" w:pos="8640"/>
        </w:tabs>
        <w:jc w:val="center"/>
        <w:rPr>
          <w:b/>
          <w:sz w:val="28"/>
        </w:rPr>
      </w:pPr>
    </w:p>
    <w:p w:rsidR="00D05BC4" w:rsidRPr="00477EA5" w:rsidRDefault="00D05BC4" w:rsidP="00D05BC4">
      <w:pPr>
        <w:tabs>
          <w:tab w:val="right" w:leader="dot" w:pos="8640"/>
        </w:tabs>
        <w:jc w:val="center"/>
        <w:rPr>
          <w:b/>
          <w:sz w:val="36"/>
        </w:rPr>
      </w:pPr>
    </w:p>
    <w:p w:rsidR="00D05BC4" w:rsidRPr="00477EA5" w:rsidRDefault="00D05BC4" w:rsidP="00D05BC4">
      <w:pPr>
        <w:jc w:val="center"/>
        <w:rPr>
          <w:b/>
          <w:sz w:val="28"/>
        </w:rPr>
      </w:pPr>
      <w:r w:rsidRPr="00477EA5">
        <w:br w:type="page"/>
      </w:r>
      <w:r w:rsidRPr="00477EA5">
        <w:rPr>
          <w:b/>
          <w:sz w:val="28"/>
        </w:rPr>
        <w:lastRenderedPageBreak/>
        <w:t>CONTENTS</w:t>
      </w:r>
    </w:p>
    <w:p w:rsidR="00D05BC4" w:rsidRPr="00477EA5" w:rsidRDefault="00D05BC4" w:rsidP="00D05BC4">
      <w:pPr>
        <w:pStyle w:val="TOC2"/>
        <w:rPr>
          <w:lang w:val="en-US"/>
        </w:rPr>
      </w:pPr>
      <w:r w:rsidRPr="00477EA5">
        <w:rPr>
          <w:szCs w:val="24"/>
        </w:rPr>
        <w:fldChar w:fldCharType="begin"/>
      </w:r>
      <w:r w:rsidRPr="00477EA5">
        <w:rPr>
          <w:szCs w:val="24"/>
        </w:rPr>
        <w:instrText xml:space="preserve"> TOC \o "1-3" \h \z \u </w:instrText>
      </w:r>
      <w:r w:rsidRPr="00477EA5">
        <w:rPr>
          <w:szCs w:val="24"/>
        </w:rPr>
        <w:fldChar w:fldCharType="separate"/>
      </w:r>
      <w:hyperlink w:anchor="_Toc174243983" w:history="1">
        <w:r w:rsidRPr="00477EA5">
          <w:rPr>
            <w:rStyle w:val="Hyperlink"/>
          </w:rPr>
          <w:t>Section 1.  Letter of Invitation (LOI)</w:t>
        </w:r>
        <w:r w:rsidRPr="00477EA5">
          <w:rPr>
            <w:webHidden/>
          </w:rPr>
          <w:tab/>
        </w:r>
        <w:r w:rsidRPr="00477EA5">
          <w:rPr>
            <w:webHidden/>
          </w:rPr>
          <w:fldChar w:fldCharType="begin"/>
        </w:r>
        <w:r w:rsidRPr="00477EA5">
          <w:rPr>
            <w:webHidden/>
          </w:rPr>
          <w:instrText xml:space="preserve"> PAGEREF _Toc174243983 \h </w:instrText>
        </w:r>
        <w:r w:rsidRPr="00477EA5">
          <w:rPr>
            <w:webHidden/>
          </w:rPr>
        </w:r>
        <w:r w:rsidRPr="00477EA5">
          <w:rPr>
            <w:webHidden/>
          </w:rPr>
          <w:fldChar w:fldCharType="separate"/>
        </w:r>
        <w:r w:rsidRPr="00477EA5">
          <w:rPr>
            <w:webHidden/>
          </w:rPr>
          <w:t>1</w:t>
        </w:r>
        <w:r w:rsidRPr="00477EA5">
          <w:rPr>
            <w:webHidden/>
          </w:rPr>
          <w:fldChar w:fldCharType="end"/>
        </w:r>
      </w:hyperlink>
    </w:p>
    <w:p w:rsidR="00D05BC4" w:rsidRPr="00477EA5" w:rsidRDefault="002132DE" w:rsidP="00D05BC4">
      <w:pPr>
        <w:pStyle w:val="TOC1"/>
        <w:rPr>
          <w:b w:val="0"/>
          <w:lang w:val="en-US"/>
        </w:rPr>
      </w:pPr>
      <w:hyperlink w:anchor="_Toc174243984" w:history="1">
        <w:r w:rsidR="00D05BC4" w:rsidRPr="00477EA5">
          <w:rPr>
            <w:rStyle w:val="Hyperlink"/>
          </w:rPr>
          <w:t>Section 2.  Instructions to Consultants</w:t>
        </w:r>
        <w:r w:rsidR="00D05BC4" w:rsidRPr="00477EA5">
          <w:rPr>
            <w:webHidden/>
          </w:rPr>
          <w:tab/>
        </w:r>
        <w:r w:rsidR="00D05BC4" w:rsidRPr="00477EA5">
          <w:rPr>
            <w:webHidden/>
          </w:rPr>
          <w:fldChar w:fldCharType="begin"/>
        </w:r>
        <w:r w:rsidR="00D05BC4" w:rsidRPr="00477EA5">
          <w:rPr>
            <w:webHidden/>
          </w:rPr>
          <w:instrText xml:space="preserve"> PAGEREF _Toc174243984 \h </w:instrText>
        </w:r>
        <w:r w:rsidR="00D05BC4" w:rsidRPr="00477EA5">
          <w:rPr>
            <w:webHidden/>
          </w:rPr>
        </w:r>
        <w:r w:rsidR="00D05BC4" w:rsidRPr="00477EA5">
          <w:rPr>
            <w:webHidden/>
          </w:rPr>
          <w:fldChar w:fldCharType="separate"/>
        </w:r>
        <w:r w:rsidR="00D05BC4" w:rsidRPr="00477EA5">
          <w:rPr>
            <w:noProof/>
            <w:webHidden/>
          </w:rPr>
          <w:t>3</w:t>
        </w:r>
        <w:r w:rsidR="00D05BC4" w:rsidRPr="00477EA5">
          <w:rPr>
            <w:webHidden/>
          </w:rPr>
          <w:fldChar w:fldCharType="end"/>
        </w:r>
      </w:hyperlink>
    </w:p>
    <w:p w:rsidR="00D05BC4" w:rsidRPr="00477EA5" w:rsidRDefault="002132DE" w:rsidP="00D05BC4">
      <w:pPr>
        <w:pStyle w:val="TOC2"/>
        <w:rPr>
          <w:szCs w:val="24"/>
          <w:lang w:val="en-US"/>
        </w:rPr>
      </w:pPr>
      <w:hyperlink w:anchor="_Toc174243985" w:history="1">
        <w:r w:rsidR="00D05BC4" w:rsidRPr="00477EA5">
          <w:rPr>
            <w:rStyle w:val="Hyperlink"/>
          </w:rPr>
          <w:t>Definitions</w:t>
        </w:r>
        <w:r w:rsidR="00D05BC4" w:rsidRPr="00477EA5">
          <w:rPr>
            <w:webHidden/>
          </w:rPr>
          <w:tab/>
        </w:r>
        <w:r w:rsidR="00D05BC4" w:rsidRPr="00477EA5">
          <w:rPr>
            <w:webHidden/>
          </w:rPr>
          <w:fldChar w:fldCharType="begin"/>
        </w:r>
        <w:r w:rsidR="00D05BC4" w:rsidRPr="00477EA5">
          <w:rPr>
            <w:webHidden/>
          </w:rPr>
          <w:instrText xml:space="preserve"> PAGEREF _Toc174243985 \h </w:instrText>
        </w:r>
        <w:r w:rsidR="00D05BC4" w:rsidRPr="00477EA5">
          <w:rPr>
            <w:webHidden/>
          </w:rPr>
        </w:r>
        <w:r w:rsidR="00D05BC4" w:rsidRPr="00477EA5">
          <w:rPr>
            <w:webHidden/>
          </w:rPr>
          <w:fldChar w:fldCharType="separate"/>
        </w:r>
        <w:r w:rsidR="00D05BC4" w:rsidRPr="00477EA5">
          <w:rPr>
            <w:webHidden/>
          </w:rPr>
          <w:t>3</w:t>
        </w:r>
        <w:r w:rsidR="00D05BC4" w:rsidRPr="00477EA5">
          <w:rPr>
            <w:webHidden/>
          </w:rPr>
          <w:fldChar w:fldCharType="end"/>
        </w:r>
      </w:hyperlink>
    </w:p>
    <w:p w:rsidR="00D05BC4" w:rsidRPr="00477EA5" w:rsidRDefault="002132DE" w:rsidP="00D05BC4">
      <w:pPr>
        <w:pStyle w:val="TOC2"/>
        <w:rPr>
          <w:szCs w:val="24"/>
          <w:lang w:val="en-US"/>
        </w:rPr>
      </w:pPr>
      <w:hyperlink w:anchor="_Toc174243986" w:history="1">
        <w:r w:rsidR="00D05BC4" w:rsidRPr="00477EA5">
          <w:rPr>
            <w:rStyle w:val="Hyperlink"/>
          </w:rPr>
          <w:t>1.Introduction</w:t>
        </w:r>
        <w:r w:rsidR="00D05BC4" w:rsidRPr="00477EA5">
          <w:rPr>
            <w:webHidden/>
          </w:rPr>
          <w:tab/>
        </w:r>
        <w:r w:rsidR="00D05BC4" w:rsidRPr="00477EA5">
          <w:rPr>
            <w:webHidden/>
          </w:rPr>
          <w:fldChar w:fldCharType="begin"/>
        </w:r>
        <w:r w:rsidR="00D05BC4" w:rsidRPr="00477EA5">
          <w:rPr>
            <w:webHidden/>
          </w:rPr>
          <w:instrText xml:space="preserve"> PAGEREF _Toc174243986 \h </w:instrText>
        </w:r>
        <w:r w:rsidR="00D05BC4" w:rsidRPr="00477EA5">
          <w:rPr>
            <w:webHidden/>
          </w:rPr>
        </w:r>
        <w:r w:rsidR="00D05BC4" w:rsidRPr="00477EA5">
          <w:rPr>
            <w:webHidden/>
          </w:rPr>
          <w:fldChar w:fldCharType="separate"/>
        </w:r>
        <w:r w:rsidR="00D05BC4" w:rsidRPr="00477EA5">
          <w:rPr>
            <w:webHidden/>
          </w:rPr>
          <w:t>3</w:t>
        </w:r>
        <w:r w:rsidR="00D05BC4" w:rsidRPr="00477EA5">
          <w:rPr>
            <w:webHidden/>
          </w:rPr>
          <w:fldChar w:fldCharType="end"/>
        </w:r>
      </w:hyperlink>
    </w:p>
    <w:p w:rsidR="00D05BC4" w:rsidRPr="00477EA5" w:rsidRDefault="002132DE" w:rsidP="00D05BC4">
      <w:pPr>
        <w:pStyle w:val="TOC2"/>
        <w:rPr>
          <w:szCs w:val="24"/>
          <w:lang w:val="en-US"/>
        </w:rPr>
      </w:pPr>
      <w:hyperlink w:anchor="_Toc174243987" w:history="1">
        <w:r w:rsidR="00D05BC4" w:rsidRPr="00477EA5">
          <w:rPr>
            <w:rStyle w:val="Hyperlink"/>
          </w:rPr>
          <w:t>2</w:t>
        </w:r>
        <w:r w:rsidR="00A2335E">
          <w:rPr>
            <w:rStyle w:val="Hyperlink"/>
          </w:rPr>
          <w:t>.</w:t>
        </w:r>
        <w:r w:rsidR="00D05BC4" w:rsidRPr="00477EA5">
          <w:rPr>
            <w:rStyle w:val="Hyperlink"/>
          </w:rPr>
          <w:t>Clarification and Amendment of RFP Documents</w:t>
        </w:r>
        <w:r w:rsidR="00D05BC4" w:rsidRPr="00477EA5">
          <w:rPr>
            <w:webHidden/>
          </w:rPr>
          <w:tab/>
        </w:r>
        <w:r w:rsidR="00D05BC4" w:rsidRPr="00477EA5">
          <w:rPr>
            <w:webHidden/>
          </w:rPr>
          <w:fldChar w:fldCharType="begin"/>
        </w:r>
        <w:r w:rsidR="00D05BC4" w:rsidRPr="00477EA5">
          <w:rPr>
            <w:webHidden/>
          </w:rPr>
          <w:instrText xml:space="preserve"> PAGEREF _Toc174243987 \h </w:instrText>
        </w:r>
        <w:r w:rsidR="00D05BC4" w:rsidRPr="00477EA5">
          <w:rPr>
            <w:webHidden/>
          </w:rPr>
        </w:r>
        <w:r w:rsidR="00D05BC4" w:rsidRPr="00477EA5">
          <w:rPr>
            <w:webHidden/>
          </w:rPr>
          <w:fldChar w:fldCharType="separate"/>
        </w:r>
        <w:r w:rsidR="00D05BC4" w:rsidRPr="00477EA5">
          <w:rPr>
            <w:webHidden/>
          </w:rPr>
          <w:t>7</w:t>
        </w:r>
        <w:r w:rsidR="00D05BC4" w:rsidRPr="00477EA5">
          <w:rPr>
            <w:webHidden/>
          </w:rPr>
          <w:fldChar w:fldCharType="end"/>
        </w:r>
      </w:hyperlink>
    </w:p>
    <w:p w:rsidR="00D05BC4" w:rsidRPr="00477EA5" w:rsidRDefault="002132DE" w:rsidP="00D05BC4">
      <w:pPr>
        <w:pStyle w:val="TOC2"/>
        <w:rPr>
          <w:szCs w:val="24"/>
          <w:lang w:val="en-US"/>
        </w:rPr>
      </w:pPr>
      <w:hyperlink w:anchor="_Toc174243988" w:history="1">
        <w:r w:rsidR="00D05BC4" w:rsidRPr="00477EA5">
          <w:rPr>
            <w:rStyle w:val="Hyperlink"/>
          </w:rPr>
          <w:t>3</w:t>
        </w:r>
        <w:r w:rsidR="00A2335E">
          <w:rPr>
            <w:rStyle w:val="Hyperlink"/>
          </w:rPr>
          <w:t>.</w:t>
        </w:r>
        <w:r w:rsidR="00D05BC4" w:rsidRPr="00477EA5">
          <w:rPr>
            <w:rStyle w:val="Hyperlink"/>
          </w:rPr>
          <w:t>Preparation of Proposals</w:t>
        </w:r>
        <w:r w:rsidR="00D05BC4" w:rsidRPr="00477EA5">
          <w:rPr>
            <w:webHidden/>
          </w:rPr>
          <w:tab/>
        </w:r>
        <w:r w:rsidR="00D05BC4" w:rsidRPr="00477EA5">
          <w:rPr>
            <w:webHidden/>
          </w:rPr>
          <w:fldChar w:fldCharType="begin"/>
        </w:r>
        <w:r w:rsidR="00D05BC4" w:rsidRPr="00477EA5">
          <w:rPr>
            <w:webHidden/>
          </w:rPr>
          <w:instrText xml:space="preserve"> PAGEREF _Toc174243988 \h </w:instrText>
        </w:r>
        <w:r w:rsidR="00D05BC4" w:rsidRPr="00477EA5">
          <w:rPr>
            <w:webHidden/>
          </w:rPr>
        </w:r>
        <w:r w:rsidR="00D05BC4" w:rsidRPr="00477EA5">
          <w:rPr>
            <w:webHidden/>
          </w:rPr>
          <w:fldChar w:fldCharType="separate"/>
        </w:r>
        <w:r w:rsidR="00D05BC4" w:rsidRPr="00477EA5">
          <w:rPr>
            <w:webHidden/>
          </w:rPr>
          <w:t>7</w:t>
        </w:r>
        <w:r w:rsidR="00D05BC4" w:rsidRPr="00477EA5">
          <w:rPr>
            <w:webHidden/>
          </w:rPr>
          <w:fldChar w:fldCharType="end"/>
        </w:r>
      </w:hyperlink>
    </w:p>
    <w:p w:rsidR="00D05BC4" w:rsidRPr="00477EA5" w:rsidRDefault="002132DE" w:rsidP="00D05BC4">
      <w:pPr>
        <w:pStyle w:val="TOC2"/>
        <w:rPr>
          <w:szCs w:val="24"/>
          <w:lang w:val="en-US"/>
        </w:rPr>
      </w:pPr>
      <w:hyperlink w:anchor="_Toc174243989" w:history="1">
        <w:r w:rsidR="00D05BC4" w:rsidRPr="00477EA5">
          <w:rPr>
            <w:rStyle w:val="Hyperlink"/>
          </w:rPr>
          <w:t>4</w:t>
        </w:r>
        <w:r w:rsidR="00A2335E">
          <w:rPr>
            <w:rStyle w:val="Hyperlink"/>
          </w:rPr>
          <w:t>.</w:t>
        </w:r>
        <w:r w:rsidR="00D05BC4" w:rsidRPr="00477EA5">
          <w:rPr>
            <w:rStyle w:val="Hyperlink"/>
          </w:rPr>
          <w:t>Submission, Receipt, and Opening of Proposals</w:t>
        </w:r>
        <w:r w:rsidR="00D05BC4" w:rsidRPr="00477EA5">
          <w:rPr>
            <w:webHidden/>
          </w:rPr>
          <w:tab/>
        </w:r>
        <w:r w:rsidR="00D05BC4" w:rsidRPr="00477EA5">
          <w:rPr>
            <w:webHidden/>
          </w:rPr>
          <w:fldChar w:fldCharType="begin"/>
        </w:r>
        <w:r w:rsidR="00D05BC4" w:rsidRPr="00477EA5">
          <w:rPr>
            <w:webHidden/>
          </w:rPr>
          <w:instrText xml:space="preserve"> PAGEREF _Toc174243989 \h </w:instrText>
        </w:r>
        <w:r w:rsidR="00D05BC4" w:rsidRPr="00477EA5">
          <w:rPr>
            <w:webHidden/>
          </w:rPr>
        </w:r>
        <w:r w:rsidR="00D05BC4" w:rsidRPr="00477EA5">
          <w:rPr>
            <w:webHidden/>
          </w:rPr>
          <w:fldChar w:fldCharType="separate"/>
        </w:r>
        <w:r w:rsidR="00D05BC4" w:rsidRPr="00477EA5">
          <w:rPr>
            <w:webHidden/>
          </w:rPr>
          <w:t>10</w:t>
        </w:r>
        <w:r w:rsidR="00D05BC4" w:rsidRPr="00477EA5">
          <w:rPr>
            <w:webHidden/>
          </w:rPr>
          <w:fldChar w:fldCharType="end"/>
        </w:r>
      </w:hyperlink>
    </w:p>
    <w:p w:rsidR="00D05BC4" w:rsidRPr="00477EA5" w:rsidRDefault="002132DE" w:rsidP="00D05BC4">
      <w:pPr>
        <w:pStyle w:val="TOC2"/>
        <w:rPr>
          <w:szCs w:val="24"/>
          <w:lang w:val="en-US"/>
        </w:rPr>
      </w:pPr>
      <w:hyperlink w:anchor="_Toc174243990" w:history="1">
        <w:r w:rsidR="00D05BC4" w:rsidRPr="00477EA5">
          <w:rPr>
            <w:rStyle w:val="Hyperlink"/>
          </w:rPr>
          <w:t>5</w:t>
        </w:r>
        <w:r w:rsidR="00A2335E">
          <w:rPr>
            <w:rStyle w:val="Hyperlink"/>
          </w:rPr>
          <w:t>.</w:t>
        </w:r>
        <w:r w:rsidR="00D05BC4" w:rsidRPr="00477EA5">
          <w:rPr>
            <w:rStyle w:val="Hyperlink"/>
          </w:rPr>
          <w:t>Proposal Evaluation</w:t>
        </w:r>
        <w:r w:rsidR="00D05BC4" w:rsidRPr="00477EA5">
          <w:rPr>
            <w:webHidden/>
          </w:rPr>
          <w:tab/>
        </w:r>
        <w:r w:rsidR="00D05BC4" w:rsidRPr="00477EA5">
          <w:rPr>
            <w:webHidden/>
          </w:rPr>
          <w:fldChar w:fldCharType="begin"/>
        </w:r>
        <w:r w:rsidR="00D05BC4" w:rsidRPr="00477EA5">
          <w:rPr>
            <w:webHidden/>
          </w:rPr>
          <w:instrText xml:space="preserve"> PAGEREF _Toc174243990 \h </w:instrText>
        </w:r>
        <w:r w:rsidR="00D05BC4" w:rsidRPr="00477EA5">
          <w:rPr>
            <w:webHidden/>
          </w:rPr>
        </w:r>
        <w:r w:rsidR="00D05BC4" w:rsidRPr="00477EA5">
          <w:rPr>
            <w:webHidden/>
          </w:rPr>
          <w:fldChar w:fldCharType="separate"/>
        </w:r>
        <w:r w:rsidR="00D05BC4" w:rsidRPr="00477EA5">
          <w:rPr>
            <w:webHidden/>
          </w:rPr>
          <w:t>11</w:t>
        </w:r>
        <w:r w:rsidR="00D05BC4" w:rsidRPr="00477EA5">
          <w:rPr>
            <w:webHidden/>
          </w:rPr>
          <w:fldChar w:fldCharType="end"/>
        </w:r>
      </w:hyperlink>
    </w:p>
    <w:p w:rsidR="00D05BC4" w:rsidRPr="00477EA5" w:rsidRDefault="002132DE" w:rsidP="00D05BC4">
      <w:pPr>
        <w:pStyle w:val="TOC2"/>
        <w:rPr>
          <w:szCs w:val="24"/>
          <w:lang w:val="en-US"/>
        </w:rPr>
      </w:pPr>
      <w:hyperlink w:anchor="_Toc174243991" w:history="1">
        <w:r w:rsidR="00D05BC4" w:rsidRPr="00477EA5">
          <w:rPr>
            <w:rStyle w:val="Hyperlink"/>
          </w:rPr>
          <w:t>6Negotiations</w:t>
        </w:r>
        <w:r w:rsidR="00D05BC4" w:rsidRPr="00477EA5">
          <w:rPr>
            <w:webHidden/>
          </w:rPr>
          <w:tab/>
        </w:r>
        <w:r w:rsidR="00D05BC4" w:rsidRPr="00477EA5">
          <w:rPr>
            <w:webHidden/>
          </w:rPr>
          <w:fldChar w:fldCharType="begin"/>
        </w:r>
        <w:r w:rsidR="00D05BC4" w:rsidRPr="00477EA5">
          <w:rPr>
            <w:webHidden/>
          </w:rPr>
          <w:instrText xml:space="preserve"> PAGEREF _Toc174243991 \h </w:instrText>
        </w:r>
        <w:r w:rsidR="00D05BC4" w:rsidRPr="00477EA5">
          <w:rPr>
            <w:webHidden/>
          </w:rPr>
        </w:r>
        <w:r w:rsidR="00D05BC4" w:rsidRPr="00477EA5">
          <w:rPr>
            <w:webHidden/>
          </w:rPr>
          <w:fldChar w:fldCharType="separate"/>
        </w:r>
        <w:r w:rsidR="00D05BC4" w:rsidRPr="00477EA5">
          <w:rPr>
            <w:webHidden/>
          </w:rPr>
          <w:t>13</w:t>
        </w:r>
        <w:r w:rsidR="00D05BC4" w:rsidRPr="00477EA5">
          <w:rPr>
            <w:webHidden/>
          </w:rPr>
          <w:fldChar w:fldCharType="end"/>
        </w:r>
      </w:hyperlink>
    </w:p>
    <w:p w:rsidR="00D05BC4" w:rsidRPr="00477EA5" w:rsidRDefault="002132DE" w:rsidP="00D05BC4">
      <w:pPr>
        <w:pStyle w:val="TOC2"/>
        <w:rPr>
          <w:szCs w:val="24"/>
          <w:lang w:val="en-US"/>
        </w:rPr>
      </w:pPr>
      <w:hyperlink w:anchor="_Toc174243992" w:history="1">
        <w:r w:rsidR="00D05BC4" w:rsidRPr="00477EA5">
          <w:rPr>
            <w:rStyle w:val="Hyperlink"/>
          </w:rPr>
          <w:t>7</w:t>
        </w:r>
        <w:r w:rsidR="00A2335E">
          <w:rPr>
            <w:rStyle w:val="Hyperlink"/>
          </w:rPr>
          <w:t>.</w:t>
        </w:r>
        <w:r w:rsidR="00D05BC4" w:rsidRPr="00477EA5">
          <w:rPr>
            <w:rStyle w:val="Hyperlink"/>
          </w:rPr>
          <w:t>Award of Contract</w:t>
        </w:r>
        <w:r w:rsidR="00D05BC4" w:rsidRPr="00477EA5">
          <w:rPr>
            <w:webHidden/>
          </w:rPr>
          <w:tab/>
        </w:r>
        <w:r w:rsidR="00D05BC4" w:rsidRPr="00477EA5">
          <w:rPr>
            <w:webHidden/>
          </w:rPr>
          <w:fldChar w:fldCharType="begin"/>
        </w:r>
        <w:r w:rsidR="00D05BC4" w:rsidRPr="00477EA5">
          <w:rPr>
            <w:webHidden/>
          </w:rPr>
          <w:instrText xml:space="preserve"> PAGEREF _Toc174243992 \h </w:instrText>
        </w:r>
        <w:r w:rsidR="00D05BC4" w:rsidRPr="00477EA5">
          <w:rPr>
            <w:webHidden/>
          </w:rPr>
        </w:r>
        <w:r w:rsidR="00D05BC4" w:rsidRPr="00477EA5">
          <w:rPr>
            <w:webHidden/>
          </w:rPr>
          <w:fldChar w:fldCharType="separate"/>
        </w:r>
        <w:r w:rsidR="00D05BC4" w:rsidRPr="00477EA5">
          <w:rPr>
            <w:webHidden/>
          </w:rPr>
          <w:t>14</w:t>
        </w:r>
        <w:r w:rsidR="00D05BC4" w:rsidRPr="00477EA5">
          <w:rPr>
            <w:webHidden/>
          </w:rPr>
          <w:fldChar w:fldCharType="end"/>
        </w:r>
      </w:hyperlink>
    </w:p>
    <w:p w:rsidR="00D05BC4" w:rsidRPr="00477EA5" w:rsidRDefault="002132DE" w:rsidP="00D05BC4">
      <w:pPr>
        <w:pStyle w:val="TOC2"/>
        <w:rPr>
          <w:szCs w:val="24"/>
          <w:lang w:val="en-US"/>
        </w:rPr>
      </w:pPr>
      <w:hyperlink w:anchor="_Toc174243993" w:history="1">
        <w:r w:rsidR="00D05BC4" w:rsidRPr="00477EA5">
          <w:rPr>
            <w:rStyle w:val="Hyperlink"/>
          </w:rPr>
          <w:t>8</w:t>
        </w:r>
        <w:r w:rsidR="00A2335E">
          <w:rPr>
            <w:rStyle w:val="Hyperlink"/>
          </w:rPr>
          <w:t>.</w:t>
        </w:r>
        <w:r w:rsidR="00D05BC4" w:rsidRPr="00477EA5">
          <w:rPr>
            <w:rStyle w:val="Hyperlink"/>
          </w:rPr>
          <w:t>Confidentiality</w:t>
        </w:r>
        <w:r w:rsidR="00D05BC4" w:rsidRPr="00477EA5">
          <w:rPr>
            <w:webHidden/>
          </w:rPr>
          <w:tab/>
        </w:r>
        <w:r w:rsidR="00D05BC4" w:rsidRPr="00477EA5">
          <w:rPr>
            <w:webHidden/>
          </w:rPr>
          <w:fldChar w:fldCharType="begin"/>
        </w:r>
        <w:r w:rsidR="00D05BC4" w:rsidRPr="00477EA5">
          <w:rPr>
            <w:webHidden/>
          </w:rPr>
          <w:instrText xml:space="preserve"> PAGEREF _Toc174243993 \h </w:instrText>
        </w:r>
        <w:r w:rsidR="00D05BC4" w:rsidRPr="00477EA5">
          <w:rPr>
            <w:webHidden/>
          </w:rPr>
        </w:r>
        <w:r w:rsidR="00D05BC4" w:rsidRPr="00477EA5">
          <w:rPr>
            <w:webHidden/>
          </w:rPr>
          <w:fldChar w:fldCharType="separate"/>
        </w:r>
        <w:r w:rsidR="00D05BC4" w:rsidRPr="00477EA5">
          <w:rPr>
            <w:webHidden/>
          </w:rPr>
          <w:t>14</w:t>
        </w:r>
        <w:r w:rsidR="00D05BC4" w:rsidRPr="00477EA5">
          <w:rPr>
            <w:webHidden/>
          </w:rPr>
          <w:fldChar w:fldCharType="end"/>
        </w:r>
      </w:hyperlink>
    </w:p>
    <w:p w:rsidR="00D05BC4" w:rsidRPr="00477EA5" w:rsidRDefault="002132DE" w:rsidP="00D05BC4">
      <w:pPr>
        <w:pStyle w:val="TOC1"/>
        <w:rPr>
          <w:b w:val="0"/>
          <w:lang w:val="en-US"/>
        </w:rPr>
      </w:pPr>
      <w:hyperlink w:anchor="_Toc174243994" w:history="1">
        <w:r w:rsidR="00D05BC4" w:rsidRPr="00477EA5">
          <w:rPr>
            <w:rStyle w:val="Hyperlink"/>
          </w:rPr>
          <w:t>Instructions to Consultants, Data Sheet</w:t>
        </w:r>
        <w:r w:rsidR="00D05BC4" w:rsidRPr="00477EA5">
          <w:rPr>
            <w:webHidden/>
          </w:rPr>
          <w:tab/>
        </w:r>
        <w:r w:rsidR="00A2335E">
          <w:rPr>
            <w:webHidden/>
          </w:rPr>
          <w:t>……………………………….</w:t>
        </w:r>
        <w:r w:rsidR="00D05BC4" w:rsidRPr="00477EA5">
          <w:rPr>
            <w:webHidden/>
          </w:rPr>
          <w:fldChar w:fldCharType="begin"/>
        </w:r>
        <w:r w:rsidR="00D05BC4" w:rsidRPr="00477EA5">
          <w:rPr>
            <w:webHidden/>
          </w:rPr>
          <w:instrText xml:space="preserve"> PAGEREF _Toc174243994 \h </w:instrText>
        </w:r>
        <w:r w:rsidR="00D05BC4" w:rsidRPr="00477EA5">
          <w:rPr>
            <w:webHidden/>
          </w:rPr>
        </w:r>
        <w:r w:rsidR="00D05BC4" w:rsidRPr="00477EA5">
          <w:rPr>
            <w:webHidden/>
          </w:rPr>
          <w:fldChar w:fldCharType="separate"/>
        </w:r>
        <w:r w:rsidR="00D05BC4" w:rsidRPr="00477EA5">
          <w:rPr>
            <w:noProof/>
            <w:webHidden/>
          </w:rPr>
          <w:t>15</w:t>
        </w:r>
        <w:r w:rsidR="00D05BC4" w:rsidRPr="00477EA5">
          <w:rPr>
            <w:webHidden/>
          </w:rPr>
          <w:fldChar w:fldCharType="end"/>
        </w:r>
      </w:hyperlink>
    </w:p>
    <w:p w:rsidR="00D05BC4" w:rsidRPr="00477EA5" w:rsidRDefault="002132DE" w:rsidP="00D05BC4">
      <w:pPr>
        <w:pStyle w:val="TOC1"/>
        <w:rPr>
          <w:b w:val="0"/>
          <w:lang w:val="en-US"/>
        </w:rPr>
      </w:pPr>
      <w:hyperlink w:anchor="_Toc174243997" w:history="1">
        <w:r w:rsidR="00D05BC4" w:rsidRPr="00477EA5">
          <w:rPr>
            <w:rStyle w:val="Hyperlink"/>
          </w:rPr>
          <w:t>Section 3.  Technical Proposal - Standard Forms</w:t>
        </w:r>
        <w:r w:rsidR="00A2335E">
          <w:rPr>
            <w:rStyle w:val="Hyperlink"/>
          </w:rPr>
          <w:t>…………………..</w:t>
        </w:r>
        <w:r w:rsidR="00593DB3">
          <w:rPr>
            <w:rStyle w:val="Hyperlink"/>
          </w:rPr>
          <w:t>..</w:t>
        </w:r>
        <w:r w:rsidR="00D05BC4" w:rsidRPr="00477EA5">
          <w:rPr>
            <w:webHidden/>
          </w:rPr>
          <w:fldChar w:fldCharType="begin"/>
        </w:r>
        <w:r w:rsidR="00D05BC4" w:rsidRPr="00477EA5">
          <w:rPr>
            <w:webHidden/>
          </w:rPr>
          <w:instrText xml:space="preserve"> PAGEREF _Toc174243997 \h </w:instrText>
        </w:r>
        <w:r w:rsidR="00D05BC4" w:rsidRPr="00477EA5">
          <w:rPr>
            <w:webHidden/>
          </w:rPr>
        </w:r>
        <w:r w:rsidR="00D05BC4" w:rsidRPr="00477EA5">
          <w:rPr>
            <w:webHidden/>
          </w:rPr>
          <w:fldChar w:fldCharType="separate"/>
        </w:r>
        <w:r w:rsidR="00D05BC4" w:rsidRPr="00477EA5">
          <w:rPr>
            <w:noProof/>
            <w:webHidden/>
          </w:rPr>
          <w:t>18</w:t>
        </w:r>
        <w:r w:rsidR="00D05BC4" w:rsidRPr="00477EA5">
          <w:rPr>
            <w:webHidden/>
          </w:rPr>
          <w:fldChar w:fldCharType="end"/>
        </w:r>
      </w:hyperlink>
    </w:p>
    <w:p w:rsidR="00D05BC4" w:rsidRPr="00477EA5" w:rsidRDefault="002132DE" w:rsidP="00D05BC4">
      <w:pPr>
        <w:pStyle w:val="TOC1"/>
        <w:rPr>
          <w:b w:val="0"/>
          <w:lang w:val="en-US"/>
        </w:rPr>
      </w:pPr>
      <w:hyperlink w:anchor="_Toc174244001" w:history="1">
        <w:r w:rsidR="00D05BC4" w:rsidRPr="00477EA5">
          <w:rPr>
            <w:rStyle w:val="Hyperlink"/>
          </w:rPr>
          <w:t>Section 4.  Financial Proposal - Standard Forms</w:t>
        </w:r>
        <w:r w:rsidR="00593DB3">
          <w:rPr>
            <w:rStyle w:val="Hyperlink"/>
          </w:rPr>
          <w:t>……………………..</w:t>
        </w:r>
        <w:r w:rsidR="00D05BC4" w:rsidRPr="00477EA5">
          <w:rPr>
            <w:webHidden/>
          </w:rPr>
          <w:fldChar w:fldCharType="begin"/>
        </w:r>
        <w:r w:rsidR="00D05BC4" w:rsidRPr="00477EA5">
          <w:rPr>
            <w:webHidden/>
          </w:rPr>
          <w:instrText xml:space="preserve"> PAGEREF _Toc174244001 \h </w:instrText>
        </w:r>
        <w:r w:rsidR="00D05BC4" w:rsidRPr="00477EA5">
          <w:rPr>
            <w:webHidden/>
          </w:rPr>
        </w:r>
        <w:r w:rsidR="00D05BC4" w:rsidRPr="00477EA5">
          <w:rPr>
            <w:webHidden/>
          </w:rPr>
          <w:fldChar w:fldCharType="separate"/>
        </w:r>
        <w:r w:rsidR="00D05BC4" w:rsidRPr="00477EA5">
          <w:rPr>
            <w:noProof/>
            <w:webHidden/>
          </w:rPr>
          <w:t>31</w:t>
        </w:r>
        <w:r w:rsidR="00D05BC4" w:rsidRPr="00477EA5">
          <w:rPr>
            <w:webHidden/>
          </w:rPr>
          <w:fldChar w:fldCharType="end"/>
        </w:r>
      </w:hyperlink>
    </w:p>
    <w:p w:rsidR="00D05BC4" w:rsidRPr="00477EA5" w:rsidRDefault="002132DE" w:rsidP="00D05BC4">
      <w:pPr>
        <w:pStyle w:val="TOC1"/>
        <w:rPr>
          <w:b w:val="0"/>
          <w:lang w:val="en-US"/>
        </w:rPr>
      </w:pPr>
      <w:hyperlink w:anchor="_Toc174244004" w:history="1">
        <w:r w:rsidR="00D05BC4" w:rsidRPr="00477EA5">
          <w:rPr>
            <w:rStyle w:val="Hyperlink"/>
          </w:rPr>
          <w:t>Section 5. Terms of Reference</w:t>
        </w:r>
        <w:r w:rsidR="00593DB3">
          <w:rPr>
            <w:rStyle w:val="Hyperlink"/>
          </w:rPr>
          <w:t>………………………………………………...</w:t>
        </w:r>
        <w:r w:rsidR="00D05BC4" w:rsidRPr="00477EA5">
          <w:rPr>
            <w:webHidden/>
          </w:rPr>
          <w:fldChar w:fldCharType="begin"/>
        </w:r>
        <w:r w:rsidR="00D05BC4" w:rsidRPr="00477EA5">
          <w:rPr>
            <w:webHidden/>
          </w:rPr>
          <w:instrText xml:space="preserve"> PAGEREF _Toc174244004 \h </w:instrText>
        </w:r>
        <w:r w:rsidR="00D05BC4" w:rsidRPr="00477EA5">
          <w:rPr>
            <w:webHidden/>
          </w:rPr>
        </w:r>
        <w:r w:rsidR="00D05BC4" w:rsidRPr="00477EA5">
          <w:rPr>
            <w:webHidden/>
          </w:rPr>
          <w:fldChar w:fldCharType="separate"/>
        </w:r>
        <w:r w:rsidR="00D05BC4" w:rsidRPr="00477EA5">
          <w:rPr>
            <w:noProof/>
            <w:webHidden/>
          </w:rPr>
          <w:t>41</w:t>
        </w:r>
        <w:r w:rsidR="00D05BC4" w:rsidRPr="00477EA5">
          <w:rPr>
            <w:webHidden/>
          </w:rPr>
          <w:fldChar w:fldCharType="end"/>
        </w:r>
      </w:hyperlink>
    </w:p>
    <w:p w:rsidR="00D05BC4" w:rsidRPr="00477EA5" w:rsidRDefault="002132DE" w:rsidP="00D05BC4">
      <w:pPr>
        <w:pStyle w:val="TOC1"/>
        <w:rPr>
          <w:b w:val="0"/>
          <w:lang w:val="en-US"/>
        </w:rPr>
      </w:pPr>
      <w:hyperlink w:anchor="_Toc174244005" w:history="1">
        <w:r w:rsidR="00D05BC4" w:rsidRPr="00477EA5">
          <w:rPr>
            <w:rStyle w:val="Hyperlink"/>
          </w:rPr>
          <w:t>Section 6.  Standard Form of Contract</w:t>
        </w:r>
        <w:r w:rsidR="00593DB3">
          <w:rPr>
            <w:rStyle w:val="Hyperlink"/>
          </w:rPr>
          <w:t>…………………………………...</w:t>
        </w:r>
        <w:r w:rsidR="00D05BC4" w:rsidRPr="00477EA5">
          <w:rPr>
            <w:webHidden/>
          </w:rPr>
          <w:fldChar w:fldCharType="begin"/>
        </w:r>
        <w:r w:rsidR="00D05BC4" w:rsidRPr="00477EA5">
          <w:rPr>
            <w:webHidden/>
          </w:rPr>
          <w:instrText xml:space="preserve"> PAGEREF _Toc174244005 \h </w:instrText>
        </w:r>
        <w:r w:rsidR="00D05BC4" w:rsidRPr="00477EA5">
          <w:rPr>
            <w:webHidden/>
          </w:rPr>
        </w:r>
        <w:r w:rsidR="00D05BC4" w:rsidRPr="00477EA5">
          <w:rPr>
            <w:webHidden/>
          </w:rPr>
          <w:fldChar w:fldCharType="separate"/>
        </w:r>
        <w:r w:rsidR="00D05BC4" w:rsidRPr="00477EA5">
          <w:rPr>
            <w:noProof/>
            <w:webHidden/>
          </w:rPr>
          <w:t>42</w:t>
        </w:r>
        <w:r w:rsidR="00D05BC4" w:rsidRPr="00477EA5">
          <w:rPr>
            <w:webHidden/>
          </w:rPr>
          <w:fldChar w:fldCharType="end"/>
        </w:r>
      </w:hyperlink>
    </w:p>
    <w:p w:rsidR="00D05BC4" w:rsidRPr="00477EA5" w:rsidRDefault="002132DE" w:rsidP="00D05BC4">
      <w:pPr>
        <w:pStyle w:val="TOC1"/>
        <w:rPr>
          <w:b w:val="0"/>
          <w:lang w:val="en-US"/>
        </w:rPr>
      </w:pPr>
      <w:hyperlink w:anchor="_Toc174244006" w:history="1">
        <w:r w:rsidR="00D05BC4" w:rsidRPr="00477EA5">
          <w:rPr>
            <w:rStyle w:val="Hyperlink"/>
          </w:rPr>
          <w:t>SAMPLE CONTRACT FOR SMALL CONSULTING SERVICES, LUMP-SUM PAYMENTS</w:t>
        </w:r>
        <w:r w:rsidR="00593DB3">
          <w:rPr>
            <w:rStyle w:val="Hyperlink"/>
          </w:rPr>
          <w:t>………………………………………………………………………………..</w:t>
        </w:r>
        <w:r w:rsidR="00D05BC4" w:rsidRPr="00477EA5">
          <w:rPr>
            <w:webHidden/>
          </w:rPr>
          <w:fldChar w:fldCharType="begin"/>
        </w:r>
        <w:r w:rsidR="00D05BC4" w:rsidRPr="00477EA5">
          <w:rPr>
            <w:webHidden/>
          </w:rPr>
          <w:instrText xml:space="preserve"> PAGEREF _Toc174244006 \h </w:instrText>
        </w:r>
        <w:r w:rsidR="00D05BC4" w:rsidRPr="00477EA5">
          <w:rPr>
            <w:webHidden/>
          </w:rPr>
        </w:r>
        <w:r w:rsidR="00D05BC4" w:rsidRPr="00477EA5">
          <w:rPr>
            <w:webHidden/>
          </w:rPr>
          <w:fldChar w:fldCharType="separate"/>
        </w:r>
        <w:r w:rsidR="00D05BC4" w:rsidRPr="00477EA5">
          <w:rPr>
            <w:noProof/>
            <w:webHidden/>
          </w:rPr>
          <w:t>43</w:t>
        </w:r>
        <w:r w:rsidR="00D05BC4" w:rsidRPr="00477EA5">
          <w:rPr>
            <w:webHidden/>
          </w:rPr>
          <w:fldChar w:fldCharType="end"/>
        </w:r>
      </w:hyperlink>
    </w:p>
    <w:p w:rsidR="00D05BC4" w:rsidRPr="00477EA5" w:rsidRDefault="00D05BC4" w:rsidP="00D05BC4">
      <w:pPr>
        <w:pStyle w:val="BankNormal"/>
        <w:tabs>
          <w:tab w:val="right" w:pos="9000"/>
        </w:tabs>
        <w:spacing w:after="180"/>
        <w:rPr>
          <w:szCs w:val="24"/>
        </w:rPr>
      </w:pPr>
      <w:r w:rsidRPr="00477EA5">
        <w:rPr>
          <w:b/>
          <w:noProof/>
          <w:szCs w:val="24"/>
        </w:rPr>
        <w:fldChar w:fldCharType="end"/>
      </w:r>
    </w:p>
    <w:p w:rsidR="00D05BC4" w:rsidRPr="00477EA5" w:rsidRDefault="00D05BC4" w:rsidP="00D05BC4">
      <w:pPr>
        <w:tabs>
          <w:tab w:val="left" w:pos="-1440"/>
          <w:tab w:val="left" w:pos="-720"/>
          <w:tab w:val="left" w:pos="0"/>
          <w:tab w:val="left" w:pos="626"/>
          <w:tab w:val="left" w:pos="1440"/>
          <w:tab w:val="left" w:pos="2160"/>
          <w:tab w:val="left" w:leader="dot" w:pos="9679"/>
          <w:tab w:val="left" w:pos="10080"/>
        </w:tabs>
        <w:rPr>
          <w:rFonts w:ascii="Arial" w:hAnsi="Arial"/>
        </w:rPr>
        <w:sectPr w:rsidR="00D05BC4" w:rsidRPr="00477EA5" w:rsidSect="00D05BC4">
          <w:headerReference w:type="first" r:id="rId8"/>
          <w:pgSz w:w="12240" w:h="15840" w:code="1"/>
          <w:pgMar w:top="1440" w:right="1440" w:bottom="1440" w:left="1800" w:header="720" w:footer="720" w:gutter="0"/>
          <w:pgNumType w:fmt="lowerRoman"/>
          <w:cols w:space="720"/>
          <w:titlePg/>
        </w:sectPr>
      </w:pPr>
    </w:p>
    <w:p w:rsidR="00D05BC4" w:rsidRPr="003838FB" w:rsidRDefault="00D05BC4" w:rsidP="003838FB">
      <w:pPr>
        <w:pStyle w:val="Heading1"/>
      </w:pPr>
      <w:bookmarkStart w:id="8" w:name="_Toc174243983"/>
      <w:r w:rsidRPr="003838FB">
        <w:lastRenderedPageBreak/>
        <w:t>Section 1.  Letter of Invitation (LOI)</w:t>
      </w:r>
      <w:bookmarkEnd w:id="8"/>
    </w:p>
    <w:p w:rsidR="003838FB" w:rsidRPr="003838FB" w:rsidRDefault="003838FB" w:rsidP="003838FB">
      <w:pPr>
        <w:jc w:val="both"/>
        <w:rPr>
          <w:b/>
          <w:bCs/>
          <w:szCs w:val="24"/>
        </w:rPr>
      </w:pPr>
      <w:r w:rsidRPr="003838FB">
        <w:rPr>
          <w:b/>
          <w:bCs/>
          <w:szCs w:val="24"/>
        </w:rPr>
        <w:t xml:space="preserve">Hiring a firm to conduct the End-line and impact Evaluation for the project “Strengthening climate resilience of rural communities in Northern Rwanda (Green Gicumbi Project)’’  </w:t>
      </w:r>
    </w:p>
    <w:p w:rsidR="003838FB" w:rsidRPr="003838FB" w:rsidRDefault="003838FB" w:rsidP="00D05BC4">
      <w:pPr>
        <w:tabs>
          <w:tab w:val="left" w:pos="-120"/>
          <w:tab w:val="right" w:leader="dot" w:pos="8640"/>
        </w:tabs>
        <w:rPr>
          <w:szCs w:val="24"/>
        </w:rPr>
      </w:pPr>
    </w:p>
    <w:p w:rsidR="00D05BC4" w:rsidRPr="003838FB" w:rsidRDefault="00D05BC4" w:rsidP="00D05BC4">
      <w:pPr>
        <w:tabs>
          <w:tab w:val="left" w:pos="-120"/>
          <w:tab w:val="right" w:leader="dot" w:pos="8640"/>
        </w:tabs>
        <w:rPr>
          <w:szCs w:val="24"/>
        </w:rPr>
      </w:pPr>
      <w:r w:rsidRPr="003838FB">
        <w:rPr>
          <w:b/>
          <w:szCs w:val="24"/>
        </w:rPr>
        <w:t>Invitation No</w:t>
      </w:r>
      <w:r w:rsidRPr="003838FB">
        <w:rPr>
          <w:szCs w:val="24"/>
        </w:rPr>
        <w:t xml:space="preserve">: To be generated by the </w:t>
      </w:r>
      <w:r w:rsidR="009C09A0">
        <w:rPr>
          <w:szCs w:val="24"/>
        </w:rPr>
        <w:t xml:space="preserve">umucyo e-procurement </w:t>
      </w:r>
      <w:r w:rsidRPr="003838FB">
        <w:rPr>
          <w:szCs w:val="24"/>
        </w:rPr>
        <w:t>system</w:t>
      </w:r>
    </w:p>
    <w:p w:rsidR="003838FB" w:rsidRPr="003838FB" w:rsidRDefault="003838FB" w:rsidP="00D05BC4">
      <w:pPr>
        <w:tabs>
          <w:tab w:val="left" w:pos="-120"/>
          <w:tab w:val="right" w:leader="dot" w:pos="8640"/>
        </w:tabs>
        <w:rPr>
          <w:szCs w:val="24"/>
        </w:rPr>
      </w:pPr>
    </w:p>
    <w:p w:rsidR="009C09A0" w:rsidRDefault="00D05BC4" w:rsidP="009C09A0">
      <w:pPr>
        <w:pStyle w:val="Salutation"/>
        <w:rPr>
          <w:i/>
          <w:lang w:val="en-GB"/>
        </w:rPr>
      </w:pPr>
      <w:r w:rsidRPr="00477EA5">
        <w:rPr>
          <w:lang w:val="en-GB"/>
        </w:rPr>
        <w:t>Dear Mr./Ms</w:t>
      </w:r>
      <w:r w:rsidRPr="00477EA5">
        <w:rPr>
          <w:i/>
          <w:lang w:val="en-GB"/>
        </w:rPr>
        <w:t>.</w:t>
      </w:r>
      <w:r>
        <w:rPr>
          <w:i/>
          <w:lang w:val="en-GB"/>
        </w:rPr>
        <w:t xml:space="preserve"> </w:t>
      </w:r>
    </w:p>
    <w:p w:rsidR="009C09A0" w:rsidRPr="009C09A0" w:rsidRDefault="009C09A0" w:rsidP="009C09A0"/>
    <w:p w:rsidR="00D05BC4" w:rsidRPr="009C09A0" w:rsidRDefault="00D05BC4" w:rsidP="009C09A0">
      <w:pPr>
        <w:pStyle w:val="Salutation"/>
        <w:numPr>
          <w:ilvl w:val="0"/>
          <w:numId w:val="67"/>
        </w:numPr>
        <w:ind w:left="142" w:firstLine="218"/>
        <w:rPr>
          <w:lang w:val="en-GB"/>
        </w:rPr>
      </w:pPr>
      <w:r w:rsidRPr="007636BA">
        <w:t>The Ministry of Environment (hereinafter called ‘’Client”) has received funds fro</w:t>
      </w:r>
      <w:r w:rsidR="009C09A0">
        <w:t xml:space="preserve">m the Green Climate Fund (GCF) </w:t>
      </w:r>
      <w:r w:rsidRPr="007636BA">
        <w:t xml:space="preserve">towards the cost of </w:t>
      </w:r>
      <w:r w:rsidR="009C09A0" w:rsidRPr="007636BA">
        <w:t xml:space="preserve">coordination </w:t>
      </w:r>
      <w:r w:rsidR="009C09A0" w:rsidRPr="008B7FAB">
        <w:t>of</w:t>
      </w:r>
      <w:r w:rsidRPr="008B7FAB">
        <w:t xml:space="preserve"> </w:t>
      </w:r>
      <w:r>
        <w:t xml:space="preserve">the implementation of </w:t>
      </w:r>
      <w:r w:rsidRPr="008B7FAB">
        <w:t>the Project for Strengthening climate resilience of rural communities in Northern Rwanda</w:t>
      </w:r>
      <w:r w:rsidRPr="007636BA">
        <w:t>. The Client intends to apply a portion of the funds to eligible payments under the contract for which this Request for Proposals is issued.</w:t>
      </w:r>
    </w:p>
    <w:p w:rsidR="00D05BC4" w:rsidRPr="007636BA" w:rsidRDefault="00D05BC4" w:rsidP="00D05BC4">
      <w:pPr>
        <w:pStyle w:val="BodyText21"/>
        <w:tabs>
          <w:tab w:val="clear" w:pos="-720"/>
          <w:tab w:val="right" w:leader="dot" w:pos="8640"/>
        </w:tabs>
        <w:suppressAutoHyphens w:val="0"/>
        <w:rPr>
          <w:spacing w:val="0"/>
          <w:szCs w:val="24"/>
          <w:lang w:eastAsia="en-US"/>
        </w:rPr>
      </w:pPr>
    </w:p>
    <w:p w:rsidR="00D05BC4" w:rsidRDefault="00D05BC4" w:rsidP="0018470F">
      <w:pPr>
        <w:spacing w:line="276" w:lineRule="auto"/>
        <w:jc w:val="both"/>
      </w:pPr>
      <w:r w:rsidRPr="007636BA">
        <w:t>2.</w:t>
      </w:r>
      <w:r w:rsidRPr="007636BA">
        <w:tab/>
        <w:t xml:space="preserve">The Ministry of Environment now solicits proposals to provide the following consulting services: </w:t>
      </w:r>
      <w:r w:rsidR="0018470F" w:rsidRPr="00A8748E">
        <w:rPr>
          <w:b/>
          <w:color w:val="000000" w:themeColor="text1"/>
        </w:rPr>
        <w:t>hiring a firm to conduct the End-line and impact Evaluation for the project “Strengthening climate resilience of rural communities in Northern Rw</w:t>
      </w:r>
      <w:r w:rsidR="0018470F">
        <w:rPr>
          <w:b/>
          <w:color w:val="000000" w:themeColor="text1"/>
        </w:rPr>
        <w:t>anda (Green Gicumbi Project)’’</w:t>
      </w:r>
      <w:r>
        <w:t xml:space="preserve">.  </w:t>
      </w:r>
      <w:r w:rsidRPr="007636BA">
        <w:t>More details on the services are provided in the Terms of Reference.</w:t>
      </w:r>
    </w:p>
    <w:p w:rsidR="0018470F" w:rsidRPr="007636BA" w:rsidRDefault="0018470F" w:rsidP="0018470F">
      <w:pPr>
        <w:spacing w:line="276" w:lineRule="auto"/>
        <w:jc w:val="both"/>
      </w:pPr>
    </w:p>
    <w:p w:rsidR="00D05BC4" w:rsidRDefault="00D05BC4" w:rsidP="00D05BC4">
      <w:pPr>
        <w:tabs>
          <w:tab w:val="left" w:pos="720"/>
          <w:tab w:val="right" w:leader="dot" w:pos="8640"/>
        </w:tabs>
        <w:jc w:val="both"/>
      </w:pPr>
      <w:r w:rsidRPr="00477EA5">
        <w:t>3.</w:t>
      </w:r>
      <w:r>
        <w:t xml:space="preserve"> </w:t>
      </w:r>
      <w:r w:rsidRPr="00E44CCC">
        <w:t xml:space="preserve">Consulting Firms will be selected under and in compliance with   the </w:t>
      </w:r>
      <w:r w:rsidRPr="00E44CCC">
        <w:rPr>
          <w:b/>
        </w:rPr>
        <w:t xml:space="preserve">Quality- and Cost-Based Selection (QCBS) </w:t>
      </w:r>
      <w:r w:rsidRPr="00E44CCC">
        <w:t>method and procedures described hereinafter in the present Request For Proposals.</w:t>
      </w:r>
    </w:p>
    <w:p w:rsidR="00D05BC4" w:rsidRDefault="00D05BC4" w:rsidP="00D05BC4">
      <w:pPr>
        <w:tabs>
          <w:tab w:val="left" w:pos="720"/>
          <w:tab w:val="right" w:leader="dot" w:pos="8640"/>
        </w:tabs>
        <w:jc w:val="both"/>
      </w:pPr>
    </w:p>
    <w:p w:rsidR="00D05BC4" w:rsidRPr="007636BA" w:rsidRDefault="00D05BC4" w:rsidP="00D05BC4">
      <w:pPr>
        <w:tabs>
          <w:tab w:val="left" w:pos="720"/>
          <w:tab w:val="right" w:leader="dot" w:pos="8640"/>
        </w:tabs>
        <w:jc w:val="both"/>
      </w:pPr>
      <w:r>
        <w:t xml:space="preserve">4. </w:t>
      </w:r>
      <w:r w:rsidRPr="00E44CCC">
        <w:t>The present Request For Proposals includes the following documents:</w:t>
      </w:r>
    </w:p>
    <w:p w:rsidR="00D05BC4" w:rsidRPr="00E44CCC" w:rsidRDefault="00D05BC4" w:rsidP="00D05BC4">
      <w:pPr>
        <w:tabs>
          <w:tab w:val="left" w:pos="720"/>
          <w:tab w:val="left" w:pos="1440"/>
          <w:tab w:val="right" w:leader="dot" w:pos="8640"/>
        </w:tabs>
        <w:rPr>
          <w:b/>
          <w:bCs/>
        </w:rPr>
      </w:pPr>
    </w:p>
    <w:p w:rsidR="00D05BC4" w:rsidRPr="00477EA5" w:rsidRDefault="00D05BC4" w:rsidP="00D05BC4">
      <w:pPr>
        <w:pStyle w:val="NormalIndent"/>
        <w:rPr>
          <w:b/>
          <w:caps/>
          <w:lang w:val="en-GB"/>
        </w:rPr>
      </w:pPr>
      <w:r w:rsidRPr="00477EA5">
        <w:rPr>
          <w:b/>
          <w:lang w:val="en-GB"/>
        </w:rPr>
        <w:t>Section 1 - Letter of Invitation</w:t>
      </w:r>
    </w:p>
    <w:p w:rsidR="00D05BC4" w:rsidRPr="00477EA5" w:rsidRDefault="00D05BC4" w:rsidP="00D05BC4">
      <w:pPr>
        <w:pStyle w:val="NormalIndent"/>
        <w:rPr>
          <w:b/>
          <w:lang w:val="en-GB"/>
        </w:rPr>
      </w:pPr>
      <w:r w:rsidRPr="00477EA5">
        <w:rPr>
          <w:b/>
          <w:lang w:val="en-GB"/>
        </w:rPr>
        <w:t>Section 2 - Instructions to Consultants (including Data Sheet)</w:t>
      </w:r>
    </w:p>
    <w:p w:rsidR="00D05BC4" w:rsidRPr="00477EA5" w:rsidRDefault="00D05BC4" w:rsidP="00D05BC4">
      <w:pPr>
        <w:pStyle w:val="NormalIndent"/>
        <w:rPr>
          <w:b/>
          <w:lang w:val="en-GB"/>
        </w:rPr>
      </w:pPr>
      <w:r w:rsidRPr="00477EA5">
        <w:rPr>
          <w:b/>
          <w:lang w:val="en-GB"/>
        </w:rPr>
        <w:t>Section 3 - Technical Proposal - Standard Forms</w:t>
      </w:r>
    </w:p>
    <w:p w:rsidR="00D05BC4" w:rsidRPr="00477EA5" w:rsidRDefault="00D05BC4" w:rsidP="00D05BC4">
      <w:pPr>
        <w:pStyle w:val="NormalIndent"/>
        <w:rPr>
          <w:b/>
          <w:lang w:val="en-GB"/>
        </w:rPr>
      </w:pPr>
      <w:r w:rsidRPr="00477EA5">
        <w:rPr>
          <w:b/>
          <w:lang w:val="en-GB"/>
        </w:rPr>
        <w:t>Section 4 - Financial Proposal - Standard Forms</w:t>
      </w:r>
    </w:p>
    <w:p w:rsidR="00D05BC4" w:rsidRPr="00477EA5" w:rsidRDefault="00D05BC4" w:rsidP="00D05BC4">
      <w:pPr>
        <w:pStyle w:val="NormalIndent"/>
        <w:rPr>
          <w:b/>
          <w:caps/>
          <w:lang w:val="en-GB"/>
        </w:rPr>
      </w:pPr>
      <w:r w:rsidRPr="00477EA5">
        <w:rPr>
          <w:b/>
          <w:lang w:val="en-GB"/>
        </w:rPr>
        <w:t>Section 5 - Terms of Reference</w:t>
      </w:r>
    </w:p>
    <w:p w:rsidR="00D05BC4" w:rsidRDefault="00D05BC4" w:rsidP="00D05BC4">
      <w:pPr>
        <w:pStyle w:val="BodyTextIndent"/>
        <w:rPr>
          <w:b/>
        </w:rPr>
      </w:pPr>
      <w:r w:rsidRPr="00477EA5">
        <w:rPr>
          <w:b/>
        </w:rPr>
        <w:t>Section 6 - Standard Forms of Contract</w:t>
      </w:r>
    </w:p>
    <w:p w:rsidR="00D05BC4" w:rsidRPr="00477EA5" w:rsidRDefault="00D05BC4" w:rsidP="00D05BC4">
      <w:pPr>
        <w:pStyle w:val="BodyTextIndent"/>
        <w:rPr>
          <w:b/>
        </w:rPr>
      </w:pPr>
    </w:p>
    <w:p w:rsidR="00D05BC4" w:rsidRPr="00477EA5" w:rsidRDefault="00D05BC4" w:rsidP="0018470F">
      <w:pPr>
        <w:pStyle w:val="ListParagraph"/>
        <w:spacing w:after="200"/>
        <w:ind w:left="0"/>
        <w:jc w:val="both"/>
      </w:pPr>
      <w:r>
        <w:rPr>
          <w:color w:val="000000"/>
        </w:rPr>
        <w:t xml:space="preserve">5. </w:t>
      </w:r>
      <w:r w:rsidRPr="00E44CCC">
        <w:rPr>
          <w:color w:val="000000"/>
        </w:rPr>
        <w:t xml:space="preserve">All Proposals </w:t>
      </w:r>
      <w:r w:rsidRPr="00E44CCC">
        <w:rPr>
          <w:spacing w:val="-2"/>
        </w:rPr>
        <w:t xml:space="preserve">shall be accompanied by </w:t>
      </w:r>
      <w:r w:rsidR="0018470F">
        <w:rPr>
          <w:b/>
          <w:color w:val="000000"/>
        </w:rPr>
        <w:t>a bid security generated by the umucyo e-procurement system</w:t>
      </w:r>
      <w:r>
        <w:rPr>
          <w:b/>
          <w:spacing w:val="-2"/>
        </w:rPr>
        <w:t>.</w:t>
      </w:r>
    </w:p>
    <w:p w:rsidR="00D05BC4" w:rsidRPr="008B7FAB" w:rsidRDefault="00D05BC4" w:rsidP="00D05BC4">
      <w:pPr>
        <w:pStyle w:val="ListParagraph"/>
        <w:ind w:left="0"/>
        <w:jc w:val="both"/>
        <w:rPr>
          <w:b/>
        </w:rPr>
      </w:pPr>
      <w:r>
        <w:rPr>
          <w:spacing w:val="-2"/>
        </w:rPr>
        <w:t xml:space="preserve">6. </w:t>
      </w:r>
      <w:r w:rsidRPr="00E44CCC">
        <w:rPr>
          <w:spacing w:val="-2"/>
        </w:rPr>
        <w:t xml:space="preserve">Bidding will be conducted in accordance with </w:t>
      </w:r>
      <w:r w:rsidRPr="008B7FAB">
        <w:rPr>
          <w:spacing w:val="-2"/>
        </w:rPr>
        <w:t>Laws and Regulations on Public Procurement of Rwanda.</w:t>
      </w:r>
    </w:p>
    <w:p w:rsidR="003838FB" w:rsidRDefault="003838FB" w:rsidP="0018470F">
      <w:pPr>
        <w:tabs>
          <w:tab w:val="left" w:pos="720"/>
          <w:tab w:val="left" w:pos="1440"/>
          <w:tab w:val="left" w:pos="2880"/>
          <w:tab w:val="left" w:pos="5760"/>
          <w:tab w:val="right" w:leader="dot" w:pos="8640"/>
        </w:tabs>
      </w:pPr>
    </w:p>
    <w:p w:rsidR="0018470F" w:rsidRDefault="00D05BC4" w:rsidP="0018470F">
      <w:pPr>
        <w:tabs>
          <w:tab w:val="left" w:pos="720"/>
          <w:tab w:val="left" w:pos="1440"/>
          <w:tab w:val="left" w:pos="2880"/>
          <w:tab w:val="left" w:pos="5760"/>
          <w:tab w:val="right" w:leader="dot" w:pos="8640"/>
        </w:tabs>
      </w:pPr>
      <w:r w:rsidRPr="00E44CCC">
        <w:t>Sincerely,</w:t>
      </w:r>
    </w:p>
    <w:p w:rsidR="0018470F" w:rsidRDefault="0018470F" w:rsidP="0018470F">
      <w:pPr>
        <w:tabs>
          <w:tab w:val="left" w:pos="720"/>
          <w:tab w:val="left" w:pos="1440"/>
          <w:tab w:val="left" w:pos="2880"/>
          <w:tab w:val="left" w:pos="5760"/>
          <w:tab w:val="right" w:leader="dot" w:pos="8640"/>
        </w:tabs>
      </w:pPr>
    </w:p>
    <w:p w:rsidR="00D05BC4" w:rsidRPr="00E44CCC" w:rsidRDefault="0018470F" w:rsidP="0018470F">
      <w:pPr>
        <w:tabs>
          <w:tab w:val="left" w:pos="720"/>
          <w:tab w:val="left" w:pos="1440"/>
          <w:tab w:val="left" w:pos="2880"/>
          <w:tab w:val="left" w:pos="5760"/>
          <w:tab w:val="right" w:leader="dot" w:pos="8640"/>
        </w:tabs>
        <w:rPr>
          <w:b/>
          <w:szCs w:val="24"/>
        </w:rPr>
      </w:pPr>
      <w:r>
        <w:rPr>
          <w:b/>
        </w:rPr>
        <w:t>Mr. Fidèle BINGWA</w:t>
      </w:r>
    </w:p>
    <w:p w:rsidR="00D05BC4" w:rsidRPr="00E44CCC" w:rsidRDefault="00D05BC4" w:rsidP="00D05BC4">
      <w:pPr>
        <w:pStyle w:val="NoSpacing"/>
        <w:rPr>
          <w:rFonts w:ascii="Times New Roman" w:hAnsi="Times New Roman"/>
          <w:b/>
          <w:sz w:val="24"/>
          <w:szCs w:val="24"/>
        </w:rPr>
      </w:pPr>
      <w:r w:rsidRPr="00E44CCC">
        <w:rPr>
          <w:rFonts w:ascii="Times New Roman" w:hAnsi="Times New Roman"/>
          <w:b/>
          <w:sz w:val="24"/>
          <w:szCs w:val="24"/>
        </w:rPr>
        <w:t>Permanent Secretary</w:t>
      </w:r>
    </w:p>
    <w:p w:rsidR="00D05BC4" w:rsidRPr="00477EA5" w:rsidRDefault="00D05BC4" w:rsidP="00D05BC4">
      <w:pPr>
        <w:pStyle w:val="Salutation"/>
        <w:rPr>
          <w:lang w:val="en-GB"/>
        </w:rPr>
        <w:sectPr w:rsidR="00D05BC4" w:rsidRPr="00477EA5">
          <w:headerReference w:type="even" r:id="rId9"/>
          <w:headerReference w:type="default" r:id="rId10"/>
          <w:headerReference w:type="first" r:id="rId11"/>
          <w:type w:val="oddPage"/>
          <w:pgSz w:w="12240" w:h="15840" w:code="1"/>
          <w:pgMar w:top="1440" w:right="1440" w:bottom="1440" w:left="1800" w:header="720" w:footer="720" w:gutter="0"/>
          <w:pgNumType w:start="1"/>
          <w:cols w:space="720"/>
          <w:titlePg/>
        </w:sectPr>
      </w:pPr>
    </w:p>
    <w:p w:rsidR="00D05BC4" w:rsidRPr="00477EA5" w:rsidRDefault="00D05BC4" w:rsidP="003838FB">
      <w:pPr>
        <w:pStyle w:val="Heading1"/>
      </w:pPr>
      <w:bookmarkStart w:id="9" w:name="_Toc397501849"/>
      <w:bookmarkStart w:id="10" w:name="_Toc174243984"/>
      <w:r w:rsidRPr="00477EA5">
        <w:lastRenderedPageBreak/>
        <w:t>Section 2.  Instructions to Consultants</w:t>
      </w:r>
      <w:bookmarkEnd w:id="9"/>
      <w:bookmarkEnd w:id="10"/>
    </w:p>
    <w:tbl>
      <w:tblPr>
        <w:tblW w:w="10440" w:type="dxa"/>
        <w:tblInd w:w="-732" w:type="dxa"/>
        <w:tblLayout w:type="fixed"/>
        <w:tblLook w:val="0000" w:firstRow="0" w:lastRow="0" w:firstColumn="0" w:lastColumn="0" w:noHBand="0" w:noVBand="0"/>
      </w:tblPr>
      <w:tblGrid>
        <w:gridCol w:w="10440"/>
      </w:tblGrid>
      <w:tr w:rsidR="00D05BC4" w:rsidRPr="00477EA5" w:rsidTr="00A2335E">
        <w:tc>
          <w:tcPr>
            <w:tcW w:w="10440" w:type="dxa"/>
          </w:tcPr>
          <w:p w:rsidR="00D05BC4" w:rsidRPr="00477EA5" w:rsidRDefault="00D05BC4" w:rsidP="00A2335E">
            <w:pPr>
              <w:pStyle w:val="Heading2"/>
              <w:ind w:left="360"/>
              <w:rPr>
                <w:b w:val="0"/>
              </w:rPr>
            </w:pPr>
            <w:bookmarkStart w:id="11" w:name="_Toc174243985"/>
            <w:r w:rsidRPr="00477EA5">
              <w:rPr>
                <w:b w:val="0"/>
              </w:rPr>
              <w:t>Definitions</w:t>
            </w:r>
            <w:bookmarkEnd w:id="11"/>
          </w:p>
          <w:p w:rsidR="00D05BC4" w:rsidRPr="00477EA5" w:rsidRDefault="00D05BC4" w:rsidP="00A2335E"/>
          <w:p w:rsidR="00D05BC4" w:rsidRPr="00477EA5" w:rsidRDefault="00D05BC4" w:rsidP="00BB708A">
            <w:pPr>
              <w:numPr>
                <w:ilvl w:val="0"/>
                <w:numId w:val="10"/>
              </w:numPr>
              <w:tabs>
                <w:tab w:val="left" w:pos="540"/>
              </w:tabs>
              <w:spacing w:after="180"/>
              <w:ind w:right="-72"/>
              <w:jc w:val="both"/>
            </w:pPr>
            <w:r w:rsidRPr="00477EA5">
              <w:t xml:space="preserve"> “Client/Procuring Entity” means the agency with which the selected Consultant signs the Contract for the Services.</w:t>
            </w:r>
          </w:p>
          <w:p w:rsidR="00D05BC4" w:rsidRPr="00477EA5" w:rsidRDefault="00D05BC4" w:rsidP="00BB708A">
            <w:pPr>
              <w:numPr>
                <w:ilvl w:val="0"/>
                <w:numId w:val="10"/>
              </w:numPr>
              <w:tabs>
                <w:tab w:val="left" w:pos="540"/>
              </w:tabs>
              <w:spacing w:after="180"/>
              <w:ind w:right="-72"/>
              <w:jc w:val="both"/>
            </w:pPr>
            <w:r w:rsidRPr="00477EA5">
              <w:t>“Consultant” means any entity or person that may provide or provides the Services to the Client under the Contract.</w:t>
            </w:r>
          </w:p>
          <w:p w:rsidR="00D05BC4" w:rsidRPr="00477EA5" w:rsidRDefault="00D05BC4" w:rsidP="00BB708A">
            <w:pPr>
              <w:numPr>
                <w:ilvl w:val="0"/>
                <w:numId w:val="10"/>
              </w:numPr>
              <w:tabs>
                <w:tab w:val="left" w:pos="540"/>
              </w:tabs>
              <w:spacing w:after="180"/>
              <w:ind w:right="-72"/>
              <w:jc w:val="both"/>
            </w:pPr>
            <w:r w:rsidRPr="00477EA5">
              <w:t xml:space="preserve">“Contract” means the agreement between the procuring entity and the successful bidder. </w:t>
            </w:r>
          </w:p>
          <w:p w:rsidR="00D05BC4" w:rsidRPr="00477EA5" w:rsidRDefault="00D05BC4" w:rsidP="00BB708A">
            <w:pPr>
              <w:numPr>
                <w:ilvl w:val="0"/>
                <w:numId w:val="10"/>
              </w:numPr>
              <w:tabs>
                <w:tab w:val="left" w:pos="540"/>
              </w:tabs>
              <w:spacing w:after="180"/>
              <w:ind w:right="-72"/>
              <w:jc w:val="both"/>
            </w:pPr>
            <w:r w:rsidRPr="00477EA5">
              <w:t>“Data Sheet” means such part of the Instructions to Consultants used to reflect specific country and assignment conditions.</w:t>
            </w:r>
          </w:p>
          <w:p w:rsidR="00D05BC4" w:rsidRPr="00477EA5" w:rsidRDefault="00D05BC4" w:rsidP="00BB708A">
            <w:pPr>
              <w:numPr>
                <w:ilvl w:val="0"/>
                <w:numId w:val="10"/>
              </w:numPr>
              <w:tabs>
                <w:tab w:val="left" w:pos="540"/>
              </w:tabs>
              <w:spacing w:after="180"/>
              <w:ind w:right="-72"/>
              <w:jc w:val="both"/>
            </w:pPr>
            <w:r w:rsidRPr="00477EA5">
              <w:t>“Day” means calendar day including holidays unless provided otherwise.</w:t>
            </w:r>
          </w:p>
          <w:p w:rsidR="00D05BC4" w:rsidRPr="00477EA5" w:rsidRDefault="00D05BC4" w:rsidP="00BB708A">
            <w:pPr>
              <w:numPr>
                <w:ilvl w:val="0"/>
                <w:numId w:val="10"/>
              </w:numPr>
              <w:tabs>
                <w:tab w:val="left" w:pos="540"/>
              </w:tabs>
              <w:spacing w:after="180"/>
              <w:ind w:right="-72"/>
              <w:jc w:val="both"/>
            </w:pPr>
            <w:r w:rsidRPr="00477EA5">
              <w:t xml:space="preserve">“Government” means the Government of the </w:t>
            </w:r>
            <w:smartTag w:uri="urn:schemas-microsoft-com:office:smarttags" w:element="place">
              <w:smartTag w:uri="urn:schemas-microsoft-com:office:smarttags" w:element="PlaceType">
                <w:r w:rsidRPr="00477EA5">
                  <w:t>Republic</w:t>
                </w:r>
              </w:smartTag>
              <w:r w:rsidRPr="00477EA5">
                <w:t xml:space="preserve"> of </w:t>
              </w:r>
              <w:smartTag w:uri="urn:schemas-microsoft-com:office:smarttags" w:element="PlaceName">
                <w:r w:rsidRPr="00477EA5">
                  <w:t>Rwanda</w:t>
                </w:r>
              </w:smartTag>
            </w:smartTag>
            <w:r w:rsidRPr="00477EA5">
              <w:t>.</w:t>
            </w:r>
          </w:p>
          <w:p w:rsidR="00D05BC4" w:rsidRPr="00477EA5" w:rsidRDefault="00D05BC4" w:rsidP="00BB708A">
            <w:pPr>
              <w:numPr>
                <w:ilvl w:val="0"/>
                <w:numId w:val="10"/>
              </w:numPr>
              <w:tabs>
                <w:tab w:val="left" w:pos="540"/>
              </w:tabs>
              <w:spacing w:after="180"/>
              <w:ind w:right="-72"/>
              <w:jc w:val="both"/>
            </w:pPr>
            <w:r w:rsidRPr="00477EA5">
              <w:t>“Instructions to Consultants” (Section 2 of the RFP) means the document which provides short listed Consultants with all information needed to prepare their Proposals.</w:t>
            </w:r>
          </w:p>
          <w:p w:rsidR="00D05BC4" w:rsidRPr="00477EA5" w:rsidRDefault="00D05BC4" w:rsidP="00BB708A">
            <w:pPr>
              <w:numPr>
                <w:ilvl w:val="0"/>
                <w:numId w:val="10"/>
              </w:numPr>
              <w:tabs>
                <w:tab w:val="left" w:pos="540"/>
              </w:tabs>
              <w:spacing w:after="180"/>
              <w:ind w:right="-72"/>
              <w:jc w:val="both"/>
            </w:pPr>
            <w:r w:rsidRPr="00477EA5">
              <w:t>“LOI” (Section 1 of the RFP) means the Letter of Invitation being sent by the Client to the short listed Consultants.</w:t>
            </w:r>
          </w:p>
          <w:p w:rsidR="00D05BC4" w:rsidRPr="00477EA5" w:rsidRDefault="00D05BC4" w:rsidP="00BB708A">
            <w:pPr>
              <w:numPr>
                <w:ilvl w:val="0"/>
                <w:numId w:val="10"/>
              </w:numPr>
              <w:tabs>
                <w:tab w:val="left" w:pos="540"/>
              </w:tabs>
              <w:spacing w:after="180"/>
              <w:ind w:right="-72"/>
              <w:jc w:val="both"/>
            </w:pPr>
            <w:r w:rsidRPr="00477EA5">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rsidR="00D05BC4" w:rsidRPr="00477EA5" w:rsidRDefault="00D05BC4" w:rsidP="00BB708A">
            <w:pPr>
              <w:numPr>
                <w:ilvl w:val="0"/>
                <w:numId w:val="10"/>
              </w:numPr>
              <w:tabs>
                <w:tab w:val="left" w:pos="540"/>
              </w:tabs>
              <w:spacing w:after="160"/>
              <w:ind w:right="-72"/>
              <w:jc w:val="both"/>
            </w:pPr>
            <w:r w:rsidRPr="00477EA5">
              <w:t>“Proposal” means the Technical Proposal and the Financial Proposal.</w:t>
            </w:r>
          </w:p>
          <w:p w:rsidR="00D05BC4" w:rsidRPr="00477EA5" w:rsidRDefault="00D05BC4" w:rsidP="00BB708A">
            <w:pPr>
              <w:numPr>
                <w:ilvl w:val="0"/>
                <w:numId w:val="10"/>
              </w:numPr>
              <w:tabs>
                <w:tab w:val="left" w:pos="540"/>
              </w:tabs>
              <w:spacing w:after="160"/>
              <w:ind w:right="-72"/>
              <w:jc w:val="both"/>
            </w:pPr>
            <w:r w:rsidRPr="00477EA5">
              <w:t>“RFP” means the Request For Proposal to be prepared by the Client for the selection of Consultants, based on the Standard Request for Proposals.</w:t>
            </w:r>
          </w:p>
          <w:p w:rsidR="00D05BC4" w:rsidRPr="00477EA5" w:rsidRDefault="00D05BC4" w:rsidP="00BB708A">
            <w:pPr>
              <w:numPr>
                <w:ilvl w:val="0"/>
                <w:numId w:val="10"/>
              </w:numPr>
              <w:tabs>
                <w:tab w:val="left" w:pos="540"/>
              </w:tabs>
              <w:spacing w:after="160"/>
              <w:ind w:right="-72"/>
              <w:jc w:val="both"/>
            </w:pPr>
            <w:r w:rsidRPr="00477EA5">
              <w:t>“SRFP” means the Standard Request for Proposals, which must be used by the Client as a guide for the preparation of the RFP.</w:t>
            </w:r>
          </w:p>
          <w:p w:rsidR="00D05BC4" w:rsidRPr="00477EA5" w:rsidRDefault="00D05BC4" w:rsidP="00BB708A">
            <w:pPr>
              <w:numPr>
                <w:ilvl w:val="0"/>
                <w:numId w:val="10"/>
              </w:numPr>
              <w:tabs>
                <w:tab w:val="left" w:pos="540"/>
              </w:tabs>
              <w:spacing w:after="160"/>
              <w:ind w:right="-72"/>
              <w:jc w:val="both"/>
            </w:pPr>
            <w:r w:rsidRPr="00477EA5">
              <w:t>“Services” means the work to be performed by the Consultant pursuant to the Contract.</w:t>
            </w:r>
          </w:p>
          <w:p w:rsidR="00D05BC4" w:rsidRPr="00477EA5" w:rsidRDefault="00D05BC4" w:rsidP="00BB708A">
            <w:pPr>
              <w:numPr>
                <w:ilvl w:val="0"/>
                <w:numId w:val="10"/>
              </w:numPr>
              <w:tabs>
                <w:tab w:val="left" w:pos="540"/>
              </w:tabs>
              <w:spacing w:after="160"/>
              <w:ind w:right="-72"/>
              <w:jc w:val="both"/>
            </w:pPr>
            <w:r w:rsidRPr="00477EA5">
              <w:t>“Sub-Consultant” means any person or entity with whom the Consultant subcontracts any part of the Services.</w:t>
            </w:r>
          </w:p>
          <w:p w:rsidR="00D05BC4" w:rsidRPr="00477EA5" w:rsidRDefault="00D05BC4" w:rsidP="00BB708A">
            <w:pPr>
              <w:numPr>
                <w:ilvl w:val="0"/>
                <w:numId w:val="10"/>
              </w:numPr>
              <w:tabs>
                <w:tab w:val="left" w:pos="540"/>
              </w:tabs>
              <w:spacing w:after="160"/>
              <w:ind w:right="-72"/>
              <w:jc w:val="both"/>
              <w:rPr>
                <w:b/>
                <w:bCs/>
                <w:sz w:val="20"/>
              </w:rPr>
            </w:pPr>
            <w:r w:rsidRPr="00477EA5">
              <w:t>“Terms of Reference” (TOR) means the document included in the RFP as Section 5 which explains the objectives, scope of work, activities, tasks to be performed, respective responsibilities of the Client and the Consultant, and expected results and deliverables of the assignment.</w:t>
            </w:r>
          </w:p>
        </w:tc>
      </w:tr>
      <w:tr w:rsidR="00D05BC4" w:rsidRPr="00477EA5" w:rsidTr="00A2335E">
        <w:tc>
          <w:tcPr>
            <w:tcW w:w="10440" w:type="dxa"/>
          </w:tcPr>
          <w:p w:rsidR="00D05BC4" w:rsidRPr="00477EA5" w:rsidRDefault="00D05BC4" w:rsidP="00A2335E"/>
          <w:p w:rsidR="00D05BC4" w:rsidRPr="00477EA5" w:rsidRDefault="00D05BC4" w:rsidP="00BB708A">
            <w:pPr>
              <w:pStyle w:val="Heading2"/>
              <w:keepNext/>
              <w:numPr>
                <w:ilvl w:val="0"/>
                <w:numId w:val="15"/>
              </w:numPr>
              <w:tabs>
                <w:tab w:val="clear" w:pos="619"/>
              </w:tabs>
              <w:spacing w:after="0"/>
              <w:rPr>
                <w:b w:val="0"/>
              </w:rPr>
            </w:pPr>
            <w:bookmarkStart w:id="12" w:name="_Toc174243986"/>
            <w:r w:rsidRPr="00477EA5">
              <w:rPr>
                <w:b w:val="0"/>
              </w:rPr>
              <w:lastRenderedPageBreak/>
              <w:t>Introduction</w:t>
            </w:r>
            <w:bookmarkEnd w:id="12"/>
          </w:p>
          <w:p w:rsidR="00D05BC4" w:rsidRPr="00477EA5" w:rsidRDefault="00D05BC4" w:rsidP="00BB708A">
            <w:pPr>
              <w:pStyle w:val="BodyTextIndent2"/>
              <w:numPr>
                <w:ilvl w:val="1"/>
                <w:numId w:val="15"/>
              </w:numPr>
              <w:tabs>
                <w:tab w:val="clear" w:pos="360"/>
                <w:tab w:val="num" w:pos="732"/>
              </w:tabs>
              <w:spacing w:after="200"/>
              <w:ind w:left="732" w:hanging="732"/>
              <w:jc w:val="both"/>
            </w:pPr>
            <w:r w:rsidRPr="00477EA5">
              <w:t>The Client named in the Data Sheet will select a consulting Consultant</w:t>
            </w:r>
            <w:r w:rsidR="00F16D3C">
              <w:t xml:space="preserve">/organization (the Consultant) </w:t>
            </w:r>
            <w:r w:rsidRPr="00477EA5">
              <w:t xml:space="preserve"> in accordance with the method of selection specified in the Data Sheet.</w:t>
            </w:r>
          </w:p>
          <w:p w:rsidR="00D05BC4" w:rsidRPr="00477EA5" w:rsidRDefault="00F16D3C" w:rsidP="00BB708A">
            <w:pPr>
              <w:pStyle w:val="BodyTextIndent2"/>
              <w:numPr>
                <w:ilvl w:val="1"/>
                <w:numId w:val="15"/>
              </w:numPr>
              <w:tabs>
                <w:tab w:val="clear" w:pos="360"/>
                <w:tab w:val="num" w:pos="732"/>
                <w:tab w:val="left" w:pos="774"/>
              </w:tabs>
              <w:spacing w:after="200"/>
              <w:ind w:left="732" w:hanging="732"/>
              <w:jc w:val="both"/>
            </w:pPr>
            <w:r>
              <w:t xml:space="preserve">The interested qualified </w:t>
            </w:r>
            <w:r w:rsidR="00D05BC4" w:rsidRPr="00477EA5">
              <w:t xml:space="preserve"> Consultants are invited to submit a Technical Proposal and a Financial Proposal, or a Technical Proposal only, as specified in the Data Sheet, for consulting services required for the assignment named in the Data Sheet.  The Proposal will be the basis for contract negotiations and ultimately for a signed Contract with the selected Consultant.</w:t>
            </w:r>
          </w:p>
        </w:tc>
      </w:tr>
      <w:tr w:rsidR="00D05BC4" w:rsidRPr="00477EA5" w:rsidTr="00A2335E">
        <w:tc>
          <w:tcPr>
            <w:tcW w:w="10440" w:type="dxa"/>
          </w:tcPr>
          <w:p w:rsidR="00D05BC4" w:rsidRPr="00477EA5" w:rsidRDefault="00D05BC4" w:rsidP="00BB708A">
            <w:pPr>
              <w:numPr>
                <w:ilvl w:val="1"/>
                <w:numId w:val="15"/>
              </w:numPr>
              <w:tabs>
                <w:tab w:val="clear" w:pos="360"/>
                <w:tab w:val="num" w:pos="732"/>
              </w:tabs>
              <w:spacing w:after="200"/>
              <w:ind w:left="732" w:hanging="732"/>
              <w:jc w:val="both"/>
            </w:pPr>
            <w:r w:rsidRPr="00477EA5">
              <w:lastRenderedPageBreak/>
              <w:t>Consultants should familiarize themselves with local conditions and take them into account in preparing their Proposals. To obtain first-hand information on the assignment and local conditions, Consultants are encouraged to visit the Client before submitting a proposal and to attend a pre-proposal conference if one is specified in the Data Sheet. Attending the pre-proposal conference is optional. Consultants should contact the Client’s representative named in the Data Sheet to arrange for their visit or to obtain additional information on the pre-proposal conference. Consultants should ensure that these officials are advised of the visit in adequate time to allow them to make appropriate arrangements.</w:t>
            </w:r>
          </w:p>
        </w:tc>
      </w:tr>
      <w:tr w:rsidR="00D05BC4" w:rsidRPr="00477EA5" w:rsidTr="00A2335E">
        <w:tc>
          <w:tcPr>
            <w:tcW w:w="10440" w:type="dxa"/>
          </w:tcPr>
          <w:p w:rsidR="00D05BC4" w:rsidRPr="00477EA5" w:rsidRDefault="00D05BC4" w:rsidP="00BB708A">
            <w:pPr>
              <w:pStyle w:val="BodyTextIndent2"/>
              <w:numPr>
                <w:ilvl w:val="1"/>
                <w:numId w:val="15"/>
              </w:numPr>
              <w:tabs>
                <w:tab w:val="clear" w:pos="360"/>
              </w:tabs>
              <w:spacing w:after="200"/>
              <w:ind w:left="732" w:hanging="732"/>
              <w:jc w:val="both"/>
            </w:pPr>
            <w:r w:rsidRPr="00477EA5">
              <w:t>The Client will timely provide at no cost to the Consultants the inputs and facilities specified in the Data Sheet, assist the Consultant in obtaining licenses and permits needed to carry out the services, and make available relevant project data and reports.</w:t>
            </w:r>
          </w:p>
          <w:p w:rsidR="00D05BC4" w:rsidRPr="00477EA5" w:rsidRDefault="00D05BC4" w:rsidP="00BB708A">
            <w:pPr>
              <w:pStyle w:val="BodyTextIndent2"/>
              <w:numPr>
                <w:ilvl w:val="1"/>
                <w:numId w:val="15"/>
              </w:numPr>
              <w:tabs>
                <w:tab w:val="clear" w:pos="360"/>
                <w:tab w:val="num" w:pos="732"/>
              </w:tabs>
              <w:spacing w:after="200"/>
              <w:ind w:left="732" w:hanging="732"/>
              <w:jc w:val="both"/>
            </w:pPr>
            <w:r w:rsidRPr="00477EA5">
              <w:t>Consultants shall bear all costs associated with the preparation and submission of their proposals and contract negotiation. The Client is not bound to accept any p</w:t>
            </w:r>
            <w:r w:rsidRPr="00477EA5">
              <w:rPr>
                <w:iCs/>
              </w:rPr>
              <w:t>roposal,</w:t>
            </w:r>
            <w:r w:rsidRPr="00477EA5">
              <w:t xml:space="preserve"> and reserves the right to annul the </w:t>
            </w:r>
            <w:r w:rsidRPr="00477EA5">
              <w:rPr>
                <w:iCs/>
              </w:rPr>
              <w:t xml:space="preserve">selection </w:t>
            </w:r>
            <w:r w:rsidRPr="00477EA5">
              <w:t>process at any time prior to Contract award, without thereby incurring any liability to the Consultants.</w:t>
            </w:r>
          </w:p>
        </w:tc>
      </w:tr>
      <w:tr w:rsidR="00D05BC4" w:rsidRPr="00477EA5" w:rsidTr="00A2335E">
        <w:tc>
          <w:tcPr>
            <w:tcW w:w="10440" w:type="dxa"/>
          </w:tcPr>
          <w:p w:rsidR="00D05BC4" w:rsidRPr="00477EA5" w:rsidRDefault="00D05BC4" w:rsidP="00A2335E">
            <w:pPr>
              <w:jc w:val="center"/>
              <w:rPr>
                <w:b/>
              </w:rPr>
            </w:pPr>
            <w:r w:rsidRPr="00477EA5">
              <w:rPr>
                <w:b/>
              </w:rPr>
              <w:t>Conflict of Interest</w:t>
            </w:r>
          </w:p>
          <w:p w:rsidR="00D05BC4" w:rsidRPr="00477EA5" w:rsidRDefault="00D05BC4" w:rsidP="00A2335E"/>
          <w:p w:rsidR="00D05BC4" w:rsidRPr="00477EA5" w:rsidRDefault="00D05BC4" w:rsidP="00BB708A">
            <w:pPr>
              <w:numPr>
                <w:ilvl w:val="1"/>
                <w:numId w:val="15"/>
              </w:numPr>
              <w:tabs>
                <w:tab w:val="clear" w:pos="360"/>
                <w:tab w:val="num" w:pos="732"/>
              </w:tabs>
              <w:spacing w:after="200"/>
              <w:ind w:left="732" w:hanging="720"/>
              <w:jc w:val="both"/>
            </w:pPr>
            <w:r w:rsidRPr="00477EA5">
              <w:t>Rwanda Public Procurement policy requires that Consultants provide professional, objective, and impartial advice and at all times hold the Client’s interests paramount, strictly avoid conflicts with other assignments or their own corporate interests, act without any consideration for future work and in accordance with the law on public procurement as completed and modified to date.</w:t>
            </w:r>
          </w:p>
          <w:p w:rsidR="00D05BC4" w:rsidRPr="00477EA5" w:rsidRDefault="00D05BC4" w:rsidP="00BB708A">
            <w:pPr>
              <w:numPr>
                <w:ilvl w:val="2"/>
                <w:numId w:val="16"/>
              </w:numPr>
              <w:spacing w:after="200"/>
              <w:jc w:val="both"/>
            </w:pPr>
            <w:r w:rsidRPr="00477EA5">
              <w:t>Without limitation on the generality of the foregoing, Consultants, and any of their affiliates, shall be considered to have a conflict of interest and shall not be recruited, under any of the circumstances set forth below:</w:t>
            </w:r>
          </w:p>
        </w:tc>
      </w:tr>
      <w:tr w:rsidR="00D05BC4" w:rsidRPr="00477EA5" w:rsidTr="00A2335E">
        <w:tc>
          <w:tcPr>
            <w:tcW w:w="10440" w:type="dxa"/>
          </w:tcPr>
          <w:p w:rsidR="00D05BC4" w:rsidRPr="00477EA5" w:rsidRDefault="00D05BC4" w:rsidP="00A2335E">
            <w:pPr>
              <w:pStyle w:val="BodyTextIndent3"/>
              <w:spacing w:after="200"/>
              <w:ind w:hanging="1602"/>
              <w:jc w:val="center"/>
            </w:pPr>
            <w:r w:rsidRPr="00477EA5">
              <w:rPr>
                <w:b/>
                <w:bCs/>
              </w:rPr>
              <w:t>Conflicting activities</w:t>
            </w:r>
          </w:p>
          <w:p w:rsidR="00D05BC4" w:rsidRPr="00477EA5" w:rsidRDefault="00D05BC4" w:rsidP="00BB708A">
            <w:pPr>
              <w:pStyle w:val="BodyTextIndent3"/>
              <w:numPr>
                <w:ilvl w:val="2"/>
                <w:numId w:val="10"/>
              </w:numPr>
              <w:tabs>
                <w:tab w:val="clear" w:pos="2700"/>
                <w:tab w:val="num" w:pos="852"/>
              </w:tabs>
              <w:spacing w:after="200"/>
              <w:ind w:left="852" w:hanging="600"/>
              <w:jc w:val="both"/>
            </w:pPr>
            <w:r w:rsidRPr="00477EA5">
              <w:t xml:space="preserve">A Consultant that has been engaged by the Client to provide goods, works or services other than consulting services for a project, and any of its affiliates, shall be disqualified from providing consulting services related to those goods, works or services. Conversely, a Consultant hired to provide consulting services for the preparation or implementation of a project, and any of its affiliates, shall be disqualified from subsequently providing goods or works or services other than consulting services resulting from or directly related to the Consultant’s consulting services for such preparation or implementation. For the purpose of this paragraph, services other than </w:t>
            </w:r>
            <w:r w:rsidRPr="00477EA5">
              <w:lastRenderedPageBreak/>
              <w:t xml:space="preserve">consulting services are defined as those leading to a measurable physical output, for example surveys, exploratory drilling, aerial photography, and satellite imagery. </w:t>
            </w:r>
          </w:p>
        </w:tc>
      </w:tr>
      <w:tr w:rsidR="00D05BC4" w:rsidRPr="00477EA5" w:rsidTr="00A2335E">
        <w:tc>
          <w:tcPr>
            <w:tcW w:w="10440" w:type="dxa"/>
          </w:tcPr>
          <w:p w:rsidR="00D05BC4" w:rsidRPr="00477EA5" w:rsidRDefault="00D05BC4" w:rsidP="00A2335E">
            <w:pPr>
              <w:pStyle w:val="BodyTextIndent3"/>
              <w:spacing w:after="200"/>
              <w:ind w:left="2214" w:hanging="1962"/>
              <w:jc w:val="center"/>
            </w:pPr>
            <w:r w:rsidRPr="00477EA5">
              <w:rPr>
                <w:b/>
                <w:bCs/>
              </w:rPr>
              <w:lastRenderedPageBreak/>
              <w:t>Conflicting assignments</w:t>
            </w:r>
          </w:p>
          <w:p w:rsidR="00D05BC4" w:rsidRPr="00477EA5" w:rsidRDefault="00D05BC4" w:rsidP="00BB708A">
            <w:pPr>
              <w:pStyle w:val="BodyTextIndent3"/>
              <w:numPr>
                <w:ilvl w:val="2"/>
                <w:numId w:val="10"/>
              </w:numPr>
              <w:tabs>
                <w:tab w:val="clear" w:pos="2700"/>
                <w:tab w:val="num" w:pos="852"/>
              </w:tabs>
              <w:spacing w:after="200"/>
              <w:ind w:left="852" w:hanging="600"/>
              <w:jc w:val="both"/>
            </w:pPr>
            <w:r w:rsidRPr="00477EA5">
              <w:t>A Consultant (including its Personnel and Sub-Consultants) or any of its affiliates shall not be hired for any assignment that, by its nature, may be in conflict with another assignment of the Consultant to be executed for the same or for another Client. For example, a Consultant hired to prepare engineering design for an infrastructure project shall not be engaged to prepare an independent environmental assessment for the same project, and a Consultant assisting a Client in the privatization of public assets shall not purchase, nor advise purchasers of, such assets. Similarly, a Consultant hired to prepare Terms of Reference for an assignment should not be hired for the assignment in question.</w:t>
            </w:r>
          </w:p>
        </w:tc>
      </w:tr>
      <w:tr w:rsidR="00D05BC4" w:rsidRPr="00477EA5" w:rsidTr="00A2335E">
        <w:tc>
          <w:tcPr>
            <w:tcW w:w="10440" w:type="dxa"/>
          </w:tcPr>
          <w:p w:rsidR="00D05BC4" w:rsidRPr="00477EA5" w:rsidRDefault="00D05BC4" w:rsidP="00A2335E">
            <w:pPr>
              <w:pStyle w:val="BodyTextIndent3"/>
              <w:spacing w:after="200"/>
              <w:ind w:left="2214" w:hanging="1962"/>
              <w:jc w:val="center"/>
            </w:pPr>
            <w:r w:rsidRPr="00477EA5">
              <w:rPr>
                <w:b/>
                <w:bCs/>
              </w:rPr>
              <w:t>Conflicting relationships</w:t>
            </w:r>
          </w:p>
          <w:p w:rsidR="00D05BC4" w:rsidRPr="00477EA5" w:rsidRDefault="00D05BC4" w:rsidP="00BB708A">
            <w:pPr>
              <w:pStyle w:val="BodyTextIndent3"/>
              <w:numPr>
                <w:ilvl w:val="2"/>
                <w:numId w:val="10"/>
              </w:numPr>
              <w:tabs>
                <w:tab w:val="clear" w:pos="2700"/>
                <w:tab w:val="num" w:pos="852"/>
              </w:tabs>
              <w:spacing w:after="200"/>
              <w:ind w:left="852" w:hanging="600"/>
              <w:jc w:val="both"/>
            </w:pPr>
            <w:r w:rsidRPr="00477EA5">
              <w:t xml:space="preserve">A Consultant (including its Personnel and Sub-Consultants) that has a business or family relationship with a member of the Client’s staff who is directly or indirectly involved in any part of (i) the preparation of the Terms of Reference of the assignment, (ii) the selection process for such assignment, or (iii) supervision of the Contract, shall not be awarded a Contract. </w:t>
            </w:r>
          </w:p>
        </w:tc>
      </w:tr>
      <w:tr w:rsidR="00D05BC4" w:rsidRPr="00477EA5" w:rsidTr="00A2335E">
        <w:tc>
          <w:tcPr>
            <w:tcW w:w="10440" w:type="dxa"/>
          </w:tcPr>
          <w:p w:rsidR="00D05BC4" w:rsidRPr="00477EA5" w:rsidRDefault="00D05BC4" w:rsidP="00BB708A">
            <w:pPr>
              <w:numPr>
                <w:ilvl w:val="2"/>
                <w:numId w:val="16"/>
              </w:numPr>
              <w:spacing w:after="200"/>
              <w:jc w:val="both"/>
            </w:pPr>
            <w:r w:rsidRPr="00477EA5">
              <w:t>Consultants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rsidR="00D05BC4" w:rsidRPr="00477EA5" w:rsidRDefault="00D05BC4" w:rsidP="00BB708A">
            <w:pPr>
              <w:numPr>
                <w:ilvl w:val="2"/>
                <w:numId w:val="16"/>
              </w:numPr>
              <w:spacing w:after="200"/>
              <w:jc w:val="both"/>
            </w:pPr>
            <w:r w:rsidRPr="00477EA5">
              <w:t xml:space="preserve">No current employees of the Client shall work as Consultants in government ministries, departments or agencies. Recruiting former government employees of the Client to work for their former ministries, departments or agencies is acceptable provided no conflict of interest exists. </w:t>
            </w:r>
          </w:p>
        </w:tc>
      </w:tr>
      <w:tr w:rsidR="00D05BC4" w:rsidRPr="00477EA5" w:rsidTr="00A2335E">
        <w:tc>
          <w:tcPr>
            <w:tcW w:w="10440" w:type="dxa"/>
          </w:tcPr>
          <w:p w:rsidR="00D05BC4" w:rsidRPr="00477EA5" w:rsidRDefault="00D05BC4" w:rsidP="00A2335E">
            <w:pPr>
              <w:spacing w:after="200"/>
              <w:ind w:left="774" w:hanging="762"/>
              <w:jc w:val="center"/>
            </w:pPr>
            <w:r w:rsidRPr="00477EA5">
              <w:rPr>
                <w:b/>
              </w:rPr>
              <w:t>Unfair Advantage</w:t>
            </w:r>
          </w:p>
          <w:p w:rsidR="00D05BC4" w:rsidRPr="00477EA5" w:rsidRDefault="00D05BC4" w:rsidP="00BB708A">
            <w:pPr>
              <w:numPr>
                <w:ilvl w:val="2"/>
                <w:numId w:val="16"/>
              </w:numPr>
              <w:spacing w:after="200"/>
              <w:jc w:val="both"/>
            </w:pPr>
            <w:r w:rsidRPr="00477EA5">
              <w:t>If a short-listed Consultant could derive a competitive advantage from having provided consulting services related to the assignment in question, the Client shall make available to all short-listed Consultants together with this RFP all information that would in that respect give such Consultant any competitive advantage over competing Consultants.</w:t>
            </w:r>
          </w:p>
        </w:tc>
      </w:tr>
      <w:tr w:rsidR="00D05BC4" w:rsidRPr="00477EA5" w:rsidTr="00A2335E">
        <w:tc>
          <w:tcPr>
            <w:tcW w:w="10440" w:type="dxa"/>
          </w:tcPr>
          <w:p w:rsidR="00D05BC4" w:rsidRPr="00477EA5" w:rsidRDefault="00D05BC4" w:rsidP="00A2335E">
            <w:pPr>
              <w:jc w:val="center"/>
              <w:rPr>
                <w:b/>
              </w:rPr>
            </w:pPr>
            <w:r w:rsidRPr="00477EA5">
              <w:rPr>
                <w:b/>
              </w:rPr>
              <w:t>Fraud and Corruption</w:t>
            </w:r>
          </w:p>
          <w:p w:rsidR="00D05BC4" w:rsidRPr="00477EA5" w:rsidRDefault="00D05BC4" w:rsidP="00A2335E"/>
          <w:p w:rsidR="00D05BC4" w:rsidRPr="00477EA5" w:rsidRDefault="00D05BC4" w:rsidP="00BB708A">
            <w:pPr>
              <w:numPr>
                <w:ilvl w:val="1"/>
                <w:numId w:val="16"/>
              </w:numPr>
              <w:spacing w:after="200"/>
              <w:jc w:val="both"/>
            </w:pPr>
            <w:r w:rsidRPr="00477EA5">
              <w:t xml:space="preserve">The </w:t>
            </w:r>
            <w:smartTag w:uri="urn:schemas-microsoft-com:office:smarttags" w:element="place">
              <w:smartTag w:uri="urn:schemas-microsoft-com:office:smarttags" w:element="country-region">
                <w:r w:rsidRPr="00477EA5">
                  <w:t>Rwanda</w:t>
                </w:r>
              </w:smartTag>
            </w:smartTag>
            <w:r w:rsidRPr="00477EA5">
              <w:t xml:space="preserve">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laws and regulations:</w:t>
            </w:r>
          </w:p>
          <w:p w:rsidR="00D05BC4" w:rsidRPr="00477EA5" w:rsidRDefault="00D05BC4" w:rsidP="00A2335E">
            <w:pPr>
              <w:pStyle w:val="BodyTextIndent"/>
              <w:spacing w:after="200"/>
              <w:ind w:left="732" w:hanging="480"/>
            </w:pPr>
            <w:r w:rsidRPr="00477EA5">
              <w:t>(a)</w:t>
            </w:r>
            <w:r w:rsidRPr="00477EA5">
              <w:tab/>
              <w:t>defines, for the purpose of this paragraph, the terms set forth below as follows:</w:t>
            </w:r>
          </w:p>
          <w:p w:rsidR="00D05BC4" w:rsidRPr="001422FE" w:rsidRDefault="00D05BC4" w:rsidP="00BB708A">
            <w:pPr>
              <w:numPr>
                <w:ilvl w:val="0"/>
                <w:numId w:val="21"/>
              </w:numPr>
              <w:autoSpaceDE w:val="0"/>
              <w:autoSpaceDN w:val="0"/>
              <w:adjustRightInd w:val="0"/>
              <w:jc w:val="both"/>
            </w:pPr>
            <w:r w:rsidRPr="001422FE">
              <w:rPr>
                <w:b/>
                <w:bCs/>
              </w:rPr>
              <w:t>corrupt practices</w:t>
            </w:r>
            <w:r w:rsidRPr="001422FE">
              <w:t>: offering, giving, receiving or soliciting, directly or indirectly, of anything of value to influence improperly the actions of a civil servant or government entity;</w:t>
            </w:r>
          </w:p>
          <w:p w:rsidR="00D05BC4" w:rsidRPr="00733639" w:rsidRDefault="00D05BC4" w:rsidP="00A2335E">
            <w:pPr>
              <w:suppressAutoHyphens/>
              <w:overflowPunct w:val="0"/>
              <w:autoSpaceDE w:val="0"/>
              <w:autoSpaceDN w:val="0"/>
              <w:adjustRightInd w:val="0"/>
              <w:ind w:left="1429"/>
              <w:jc w:val="both"/>
              <w:rPr>
                <w:spacing w:val="-2"/>
              </w:rPr>
            </w:pPr>
          </w:p>
          <w:p w:rsidR="00D05BC4" w:rsidRPr="00733639" w:rsidRDefault="00D05BC4" w:rsidP="00BB708A">
            <w:pPr>
              <w:numPr>
                <w:ilvl w:val="0"/>
                <w:numId w:val="21"/>
              </w:numPr>
              <w:suppressAutoHyphens/>
              <w:overflowPunct w:val="0"/>
              <w:autoSpaceDE w:val="0"/>
              <w:autoSpaceDN w:val="0"/>
              <w:adjustRightInd w:val="0"/>
              <w:jc w:val="both"/>
              <w:rPr>
                <w:spacing w:val="-2"/>
              </w:rPr>
            </w:pPr>
            <w:r w:rsidRPr="00733639">
              <w:rPr>
                <w:b/>
                <w:spacing w:val="-2"/>
              </w:rPr>
              <w:lastRenderedPageBreak/>
              <w:t>Fraudulent practices:</w:t>
            </w:r>
            <w:r w:rsidRPr="00733639">
              <w:rPr>
                <w:spacing w:val="-2"/>
              </w:rPr>
              <w:t xml:space="preserve"> any legal violation, including acts of deliberate misrepresentation, intentional recklessness, misleading or attempting to mislead a civil servant to obtain financial or other benefit;</w:t>
            </w:r>
          </w:p>
          <w:p w:rsidR="00D05BC4" w:rsidRPr="00733639" w:rsidRDefault="00D05BC4" w:rsidP="00A2335E">
            <w:pPr>
              <w:suppressAutoHyphens/>
              <w:overflowPunct w:val="0"/>
              <w:autoSpaceDE w:val="0"/>
              <w:autoSpaceDN w:val="0"/>
              <w:adjustRightInd w:val="0"/>
              <w:ind w:left="1429"/>
              <w:jc w:val="both"/>
              <w:rPr>
                <w:spacing w:val="-2"/>
              </w:rPr>
            </w:pPr>
          </w:p>
          <w:p w:rsidR="00D05BC4" w:rsidRDefault="00D05BC4" w:rsidP="00BB708A">
            <w:pPr>
              <w:numPr>
                <w:ilvl w:val="0"/>
                <w:numId w:val="21"/>
              </w:numPr>
              <w:suppressAutoHyphens/>
              <w:overflowPunct w:val="0"/>
              <w:autoSpaceDE w:val="0"/>
              <w:autoSpaceDN w:val="0"/>
              <w:adjustRightInd w:val="0"/>
              <w:jc w:val="both"/>
              <w:rPr>
                <w:spacing w:val="-2"/>
              </w:rPr>
            </w:pPr>
            <w:r>
              <w:t>“C</w:t>
            </w:r>
            <w:r w:rsidRPr="00AB41F4">
              <w:rPr>
                <w:b/>
                <w:bCs/>
              </w:rPr>
              <w:t>ollusive practices</w:t>
            </w:r>
            <w:r>
              <w:rPr>
                <w:b/>
                <w:bCs/>
              </w:rPr>
              <w:t>”</w:t>
            </w:r>
            <w:r w:rsidRPr="00AB41F4">
              <w:rPr>
                <w:b/>
                <w:bCs/>
              </w:rPr>
              <w:t>:</w:t>
            </w:r>
            <w:r w:rsidRPr="00733639">
              <w:rPr>
                <w:bCs/>
              </w:rPr>
              <w:t xml:space="preserve"> </w:t>
            </w:r>
            <w:r w:rsidRPr="00733639">
              <w:rPr>
                <w:spacing w:val="-2"/>
              </w:rPr>
              <w:t>an arrangement between two or more parties designed to achieve an illegal purpose, including influencing improperly the acts of another party or the civil servant;</w:t>
            </w:r>
          </w:p>
          <w:p w:rsidR="00D05BC4" w:rsidRPr="00733639" w:rsidRDefault="00D05BC4" w:rsidP="00A2335E">
            <w:pPr>
              <w:suppressAutoHyphens/>
              <w:overflowPunct w:val="0"/>
              <w:autoSpaceDE w:val="0"/>
              <w:autoSpaceDN w:val="0"/>
              <w:adjustRightInd w:val="0"/>
              <w:jc w:val="both"/>
              <w:rPr>
                <w:spacing w:val="-2"/>
              </w:rPr>
            </w:pPr>
          </w:p>
          <w:p w:rsidR="00D05BC4" w:rsidRPr="00D85D37" w:rsidRDefault="00D05BC4" w:rsidP="00BB708A">
            <w:pPr>
              <w:numPr>
                <w:ilvl w:val="0"/>
                <w:numId w:val="21"/>
              </w:numPr>
              <w:suppressAutoHyphens/>
              <w:overflowPunct w:val="0"/>
              <w:autoSpaceDE w:val="0"/>
              <w:autoSpaceDN w:val="0"/>
              <w:adjustRightInd w:val="0"/>
              <w:jc w:val="both"/>
              <w:rPr>
                <w:spacing w:val="-2"/>
              </w:rPr>
            </w:pPr>
            <w:r w:rsidRPr="00D85D37">
              <w:rPr>
                <w:b/>
              </w:rPr>
              <w:t>“coercive practices”</w:t>
            </w:r>
            <w:r w:rsidRPr="00D85D37">
              <w:t xml:space="preserve"> means </w:t>
            </w:r>
            <w:r w:rsidRPr="00D85D37">
              <w:rPr>
                <w:spacing w:val="-2"/>
              </w:rPr>
              <w:t>any act intending to harm or threaten to harm directly or indirectly persons, their works or their property to influence their participation in the procurement process or affect its performance</w:t>
            </w:r>
          </w:p>
          <w:p w:rsidR="00D05BC4" w:rsidRPr="00D85D37" w:rsidRDefault="00D05BC4" w:rsidP="00A2335E">
            <w:pPr>
              <w:pStyle w:val="ListParagraph"/>
              <w:rPr>
                <w:spacing w:val="-2"/>
                <w:lang w:val="en-US"/>
              </w:rPr>
            </w:pPr>
          </w:p>
          <w:p w:rsidR="00D05BC4" w:rsidRPr="00733639" w:rsidRDefault="00D05BC4" w:rsidP="00BB708A">
            <w:pPr>
              <w:numPr>
                <w:ilvl w:val="0"/>
                <w:numId w:val="21"/>
              </w:numPr>
              <w:suppressAutoHyphens/>
              <w:overflowPunct w:val="0"/>
              <w:autoSpaceDE w:val="0"/>
              <w:autoSpaceDN w:val="0"/>
              <w:adjustRightInd w:val="0"/>
              <w:jc w:val="both"/>
              <w:rPr>
                <w:spacing w:val="-2"/>
              </w:rPr>
            </w:pPr>
            <w:r>
              <w:rPr>
                <w:b/>
                <w:spacing w:val="-2"/>
              </w:rPr>
              <w:t>“O</w:t>
            </w:r>
            <w:r w:rsidRPr="00733639">
              <w:rPr>
                <w:b/>
                <w:spacing w:val="-2"/>
              </w:rPr>
              <w:t>bstructive practices</w:t>
            </w:r>
            <w:r>
              <w:rPr>
                <w:b/>
                <w:spacing w:val="-2"/>
              </w:rPr>
              <w:t>”</w:t>
            </w:r>
            <w:r w:rsidRPr="00733639">
              <w:rPr>
                <w:spacing w:val="-2"/>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D05BC4" w:rsidRPr="00477EA5" w:rsidRDefault="00D05BC4" w:rsidP="00A2335E">
            <w:pPr>
              <w:suppressAutoHyphens/>
              <w:overflowPunct w:val="0"/>
              <w:autoSpaceDE w:val="0"/>
              <w:autoSpaceDN w:val="0"/>
              <w:adjustRightInd w:val="0"/>
              <w:ind w:left="1429"/>
              <w:jc w:val="both"/>
              <w:rPr>
                <w:b/>
                <w:spacing w:val="-2"/>
              </w:rPr>
            </w:pPr>
          </w:p>
          <w:p w:rsidR="00D05BC4" w:rsidRPr="00477EA5" w:rsidRDefault="00D05BC4" w:rsidP="00A2335E">
            <w:pPr>
              <w:pStyle w:val="BodyTextIndent"/>
              <w:spacing w:after="200"/>
              <w:ind w:left="0"/>
            </w:pPr>
          </w:p>
          <w:p w:rsidR="00D05BC4" w:rsidRPr="00477EA5" w:rsidRDefault="00D05BC4" w:rsidP="00A2335E">
            <w:pPr>
              <w:pStyle w:val="BodyTextIndent"/>
              <w:spacing w:after="200"/>
              <w:ind w:left="972"/>
              <w:rPr>
                <w:bCs/>
              </w:rPr>
            </w:pPr>
            <w:r w:rsidRPr="00477EA5">
              <w:rPr>
                <w:bCs/>
              </w:rPr>
              <w:t>(b)</w:t>
            </w:r>
            <w:r w:rsidRPr="00477EA5">
              <w:rPr>
                <w:bCs/>
              </w:rPr>
              <w:tab/>
              <w:t>require rejection of a proposal for award if it is determined that the Consultant recommended for award has, directly or through an agent, engaged in corrupt, fraudulent, collusive or coercive practices in competing for the contract in question;</w:t>
            </w:r>
          </w:p>
          <w:p w:rsidR="00D05BC4" w:rsidRPr="00477EA5" w:rsidRDefault="00D05BC4" w:rsidP="00A2335E">
            <w:pPr>
              <w:pStyle w:val="BodyTextIndent"/>
              <w:spacing w:after="200"/>
              <w:ind w:left="972"/>
              <w:rPr>
                <w:bCs/>
              </w:rPr>
            </w:pPr>
            <w:r w:rsidRPr="00477EA5">
              <w:rPr>
                <w:bCs/>
              </w:rPr>
              <w:t>(c)</w:t>
            </w:r>
            <w:r w:rsidRPr="00477EA5">
              <w:rPr>
                <w:bCs/>
              </w:rPr>
              <w:tab/>
              <w:t>require sanctions to a Consultant, including declaring the Consultant ineligible, either indefinitely or for a stated period of time, to be awarded any contract if at any time it is determined that the Consultant has, directly through an agent, engaged in corrupt, fraudulent, collusive or coercive practices in competing for, or in executing a contract; and</w:t>
            </w:r>
          </w:p>
          <w:p w:rsidR="00D05BC4" w:rsidRPr="00477EA5" w:rsidRDefault="00D05BC4" w:rsidP="00A2335E">
            <w:pPr>
              <w:pStyle w:val="BodyTextIndent"/>
              <w:spacing w:after="200"/>
              <w:ind w:left="972"/>
            </w:pPr>
            <w:r w:rsidRPr="00477EA5">
              <w:t>(d)</w:t>
            </w:r>
            <w:r w:rsidRPr="00477EA5">
              <w:tab/>
              <w:t>gives the right to require that, a provision be included requiring Consultants to permit the procuring entity to inspect their accounts and records and other documents relating to the submission of proposals and contract performance, and have them audited by auditors appointed by client.</w:t>
            </w:r>
          </w:p>
        </w:tc>
      </w:tr>
      <w:tr w:rsidR="00D05BC4" w:rsidRPr="00477EA5" w:rsidTr="00A2335E">
        <w:tc>
          <w:tcPr>
            <w:tcW w:w="10440" w:type="dxa"/>
          </w:tcPr>
          <w:p w:rsidR="00D05BC4" w:rsidRPr="00477EA5" w:rsidRDefault="00D05BC4" w:rsidP="00BB708A">
            <w:pPr>
              <w:numPr>
                <w:ilvl w:val="1"/>
                <w:numId w:val="16"/>
              </w:numPr>
              <w:spacing w:after="200"/>
              <w:jc w:val="both"/>
            </w:pPr>
            <w:r w:rsidRPr="00477EA5">
              <w:lastRenderedPageBreak/>
              <w:t xml:space="preserve">Consultants, their Sub-Consultants, and their associates shall not be under a declaration of ineligibility for corrupt and fraudulent practices in accordance with the above para. 1.7. </w:t>
            </w:r>
          </w:p>
          <w:p w:rsidR="00D05BC4" w:rsidRPr="00477EA5" w:rsidRDefault="00D05BC4" w:rsidP="00A2335E">
            <w:pPr>
              <w:spacing w:after="200"/>
              <w:jc w:val="both"/>
              <w:rPr>
                <w:b/>
                <w:bCs/>
              </w:rPr>
            </w:pPr>
          </w:p>
        </w:tc>
      </w:tr>
      <w:tr w:rsidR="00D05BC4" w:rsidRPr="00477EA5" w:rsidTr="00A2335E">
        <w:tc>
          <w:tcPr>
            <w:tcW w:w="10440" w:type="dxa"/>
          </w:tcPr>
          <w:p w:rsidR="00D05BC4" w:rsidRPr="00477EA5" w:rsidRDefault="00D05BC4" w:rsidP="00A2335E">
            <w:pPr>
              <w:ind w:left="360"/>
              <w:jc w:val="center"/>
              <w:rPr>
                <w:b/>
              </w:rPr>
            </w:pPr>
            <w:r w:rsidRPr="00477EA5">
              <w:rPr>
                <w:b/>
              </w:rPr>
              <w:t>Single Proposal</w:t>
            </w:r>
          </w:p>
          <w:p w:rsidR="00D05BC4" w:rsidRPr="00477EA5" w:rsidRDefault="00D05BC4" w:rsidP="00A2335E">
            <w:pPr>
              <w:ind w:left="360"/>
            </w:pPr>
          </w:p>
          <w:p w:rsidR="00D05BC4" w:rsidRPr="00477EA5" w:rsidRDefault="00D05BC4" w:rsidP="00BB708A">
            <w:pPr>
              <w:numPr>
                <w:ilvl w:val="1"/>
                <w:numId w:val="16"/>
              </w:numPr>
              <w:spacing w:after="200"/>
              <w:jc w:val="both"/>
            </w:pPr>
            <w:r w:rsidRPr="00477EA5">
              <w:t>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tc>
      </w:tr>
      <w:tr w:rsidR="00D05BC4" w:rsidRPr="00477EA5" w:rsidTr="00A2335E">
        <w:tc>
          <w:tcPr>
            <w:tcW w:w="10440" w:type="dxa"/>
          </w:tcPr>
          <w:p w:rsidR="00D05BC4" w:rsidRPr="00477EA5" w:rsidRDefault="00D05BC4" w:rsidP="00A2335E">
            <w:pPr>
              <w:ind w:left="360"/>
              <w:jc w:val="center"/>
              <w:rPr>
                <w:b/>
              </w:rPr>
            </w:pPr>
            <w:r w:rsidRPr="00477EA5">
              <w:rPr>
                <w:b/>
              </w:rPr>
              <w:t>Proposal Validity</w:t>
            </w:r>
          </w:p>
          <w:p w:rsidR="00D05BC4" w:rsidRPr="00477EA5" w:rsidRDefault="00D05BC4" w:rsidP="00A2335E">
            <w:pPr>
              <w:ind w:left="360"/>
              <w:jc w:val="center"/>
              <w:rPr>
                <w:b/>
              </w:rPr>
            </w:pPr>
          </w:p>
          <w:p w:rsidR="00D05BC4" w:rsidRPr="00477EA5" w:rsidRDefault="00D05BC4" w:rsidP="00BB708A">
            <w:pPr>
              <w:numPr>
                <w:ilvl w:val="1"/>
                <w:numId w:val="16"/>
              </w:numPr>
              <w:spacing w:after="200"/>
              <w:jc w:val="both"/>
            </w:pPr>
            <w:r w:rsidRPr="00477EA5">
              <w:t xml:space="preserve">The Data Sheet indicates how long Consultants’ Proposals must remain valid after the submission date. During this period, Consultants shall maintain the availability of Professional staff nominated in the </w:t>
            </w:r>
            <w:r w:rsidRPr="00477EA5">
              <w:lastRenderedPageBreak/>
              <w:t>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13" w:name="_Toc174243987"/>
            <w:r w:rsidRPr="00477EA5">
              <w:rPr>
                <w:b w:val="0"/>
              </w:rPr>
              <w:lastRenderedPageBreak/>
              <w:t>Clarification and Amendment of RFP Documents</w:t>
            </w:r>
            <w:bookmarkEnd w:id="13"/>
          </w:p>
          <w:p w:rsidR="00D05BC4" w:rsidRPr="00477EA5" w:rsidRDefault="00D05BC4" w:rsidP="00A2335E"/>
          <w:p w:rsidR="00D05BC4" w:rsidRPr="00477EA5" w:rsidRDefault="00D05BC4" w:rsidP="00BB708A">
            <w:pPr>
              <w:numPr>
                <w:ilvl w:val="1"/>
                <w:numId w:val="14"/>
              </w:numPr>
              <w:spacing w:after="200"/>
              <w:ind w:left="612"/>
              <w:jc w:val="both"/>
            </w:pPr>
            <w:r w:rsidRPr="00477EA5">
              <w:t>Consultants may request a clarification of any of the RFP documents up to the number of days indicated in the Data Sheet before the proposal submission date. Any request for clarification must be sent in writing, or by standard electronic means to the Client’s address indicated in the Data Sheet. The Client will respond in writing, or by standard electronic means and will send written copies of the response (including an explanation of the query but without identifying the source of inquiry) to all Consultants. Should the Client deem it necessary to amend the RFP as a result of a clarification, it shall do so following the procedure under para. 2.2.</w:t>
            </w:r>
          </w:p>
          <w:p w:rsidR="00D05BC4" w:rsidRPr="00477EA5" w:rsidRDefault="00D05BC4" w:rsidP="00BB708A">
            <w:pPr>
              <w:pStyle w:val="BodyTextIndent2"/>
              <w:numPr>
                <w:ilvl w:val="1"/>
                <w:numId w:val="14"/>
              </w:numPr>
              <w:tabs>
                <w:tab w:val="clear" w:pos="360"/>
                <w:tab w:val="num" w:pos="612"/>
                <w:tab w:val="left" w:pos="912"/>
              </w:tabs>
              <w:spacing w:after="200"/>
              <w:ind w:left="732" w:hanging="480"/>
              <w:jc w:val="both"/>
            </w:pPr>
            <w:r w:rsidRPr="00477EA5">
              <w:t xml:space="preserve">  At any time before the submission of Proposals, the Client may amend the RFP by issuing an addendum in writing or by standard electronic means. The addendum shall be sent to all Consultants and will be binding on them. Consultants shall acknowledge receipt of all amendments. To give Consultants reasonable time in which to take an amendment into account in their Proposals the Client may, if the amendment is substantial, extend the deadline for the submission of Proposals.</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14" w:name="_Toc174243988"/>
            <w:r w:rsidRPr="00477EA5">
              <w:rPr>
                <w:b w:val="0"/>
              </w:rPr>
              <w:t>Preparation of Proposals</w:t>
            </w:r>
            <w:bookmarkEnd w:id="14"/>
          </w:p>
          <w:p w:rsidR="00D05BC4" w:rsidRPr="00477EA5" w:rsidRDefault="00D05BC4" w:rsidP="00A2335E"/>
          <w:p w:rsidR="00D05BC4" w:rsidRPr="00477EA5" w:rsidRDefault="00D05BC4" w:rsidP="00BB708A">
            <w:pPr>
              <w:numPr>
                <w:ilvl w:val="1"/>
                <w:numId w:val="14"/>
              </w:numPr>
              <w:tabs>
                <w:tab w:val="clear" w:pos="360"/>
                <w:tab w:val="num" w:pos="492"/>
              </w:tabs>
              <w:spacing w:after="220"/>
              <w:ind w:left="492" w:hanging="492"/>
              <w:jc w:val="both"/>
            </w:pPr>
            <w:r w:rsidRPr="00477EA5">
              <w:t>The Proposal (see para. 1.2), as well as all related correspondence exchanged by the Consultants and the Client, shall be written in the language (s) specified in the Data Sheet.</w:t>
            </w:r>
          </w:p>
        </w:tc>
      </w:tr>
      <w:tr w:rsidR="00D05BC4" w:rsidRPr="00477EA5" w:rsidTr="00A2335E">
        <w:tc>
          <w:tcPr>
            <w:tcW w:w="10440" w:type="dxa"/>
          </w:tcPr>
          <w:p w:rsidR="00D05BC4" w:rsidRPr="00477EA5" w:rsidRDefault="00D05BC4" w:rsidP="00BB708A">
            <w:pPr>
              <w:numPr>
                <w:ilvl w:val="1"/>
                <w:numId w:val="14"/>
              </w:numPr>
              <w:tabs>
                <w:tab w:val="clear" w:pos="360"/>
                <w:tab w:val="num" w:pos="612"/>
              </w:tabs>
              <w:spacing w:after="220"/>
              <w:ind w:left="612" w:hanging="612"/>
              <w:jc w:val="both"/>
            </w:pPr>
            <w:r w:rsidRPr="00477EA5">
              <w:t>In preparing their Proposal, Consultants are expected to examine in detail the documents comprising the RFP. Material deficiencies in providing the information requested may result in rejection of a Proposal.</w:t>
            </w:r>
          </w:p>
        </w:tc>
      </w:tr>
      <w:tr w:rsidR="00D05BC4" w:rsidRPr="00477EA5" w:rsidTr="00A2335E">
        <w:tc>
          <w:tcPr>
            <w:tcW w:w="10440" w:type="dxa"/>
          </w:tcPr>
          <w:p w:rsidR="00D05BC4" w:rsidRPr="00477EA5" w:rsidRDefault="00D05BC4" w:rsidP="00BB708A">
            <w:pPr>
              <w:numPr>
                <w:ilvl w:val="1"/>
                <w:numId w:val="14"/>
              </w:numPr>
              <w:tabs>
                <w:tab w:val="clear" w:pos="360"/>
                <w:tab w:val="num" w:pos="612"/>
              </w:tabs>
              <w:spacing w:after="200"/>
              <w:ind w:left="612" w:hanging="612"/>
              <w:jc w:val="both"/>
            </w:pPr>
            <w:r w:rsidRPr="00477EA5">
              <w:t>While preparing the Technical Proposal, Consultants must give particular attention to the following:</w:t>
            </w:r>
          </w:p>
          <w:p w:rsidR="00D05BC4" w:rsidRPr="00477EA5" w:rsidRDefault="00D05BC4" w:rsidP="00A2335E">
            <w:pPr>
              <w:pStyle w:val="BodyTextIndent"/>
              <w:spacing w:after="200"/>
              <w:ind w:left="972" w:hanging="480"/>
            </w:pPr>
            <w:r w:rsidRPr="00477EA5">
              <w:rPr>
                <w:szCs w:val="24"/>
              </w:rPr>
              <w:t>(a)</w:t>
            </w:r>
            <w:r w:rsidRPr="00477EA5">
              <w:rPr>
                <w:szCs w:val="24"/>
              </w:rPr>
              <w:tab/>
              <w:t>If a short-listed Consultant considers that it may enhance its expertise for the assignment by associating with other Consultants in a joint venture or sub-consultancy, it may associate with either (a) non-short-listed Consultant(s), or (b) short-listed Consultants if so indicated in the Data Sheet. In case of association with non-short-listed Consultant(s), the short-listed Consultant shall act as association leader.  In case of a joint venture, all partners shall be jointly and severally liable and shall indicate who will act as the leader of the joint venture.</w:t>
            </w:r>
          </w:p>
        </w:tc>
      </w:tr>
      <w:tr w:rsidR="00D05BC4" w:rsidRPr="00477EA5" w:rsidTr="00A2335E">
        <w:tc>
          <w:tcPr>
            <w:tcW w:w="10440" w:type="dxa"/>
          </w:tcPr>
          <w:p w:rsidR="00D05BC4" w:rsidRPr="00477EA5" w:rsidRDefault="00D05BC4" w:rsidP="00A2335E">
            <w:pPr>
              <w:pStyle w:val="BodyTextIndent"/>
              <w:spacing w:after="200"/>
              <w:ind w:left="972" w:hanging="480"/>
              <w:rPr>
                <w:szCs w:val="24"/>
              </w:rPr>
            </w:pPr>
            <w:r w:rsidRPr="00477EA5">
              <w:rPr>
                <w:szCs w:val="24"/>
              </w:rPr>
              <w:t>(b)</w:t>
            </w:r>
            <w:r w:rsidRPr="00477EA5">
              <w:rPr>
                <w:szCs w:val="24"/>
              </w:rPr>
              <w:tab/>
              <w:t>The estimated number of Professional staff-months or the budget for executing the assignment shall be shown in the Data Sheet, but not both.  However, the Proposal shall be based on the number of Professional staff-months or budget estimated by the Consultants.</w:t>
            </w:r>
          </w:p>
          <w:p w:rsidR="00D05BC4" w:rsidRPr="00477EA5" w:rsidRDefault="00D05BC4" w:rsidP="00A2335E">
            <w:pPr>
              <w:pStyle w:val="BodyTextIndent"/>
              <w:spacing w:after="200"/>
              <w:ind w:left="972"/>
              <w:rPr>
                <w:szCs w:val="24"/>
              </w:rPr>
            </w:pPr>
            <w:r w:rsidRPr="00477EA5">
              <w:rPr>
                <w:szCs w:val="24"/>
              </w:rPr>
              <w:lastRenderedPageBreak/>
              <w:t>For fixed-budget-based assignments, the available budget is given in the Data Sheet, and the Financial Proposal shall not exceed this budget, while the estimated number of Professional staff-months shall not be disclosed.</w:t>
            </w:r>
          </w:p>
          <w:p w:rsidR="00D05BC4" w:rsidRPr="00477EA5" w:rsidRDefault="00D05BC4" w:rsidP="00A2335E">
            <w:pPr>
              <w:pStyle w:val="BodyTextIndent"/>
              <w:spacing w:after="200"/>
              <w:ind w:left="972" w:hanging="480"/>
            </w:pPr>
            <w:r w:rsidRPr="00477EA5">
              <w:t>(c)</w:t>
            </w:r>
            <w:r w:rsidRPr="00477EA5">
              <w:tab/>
              <w:t xml:space="preserve">Alternative professional staff </w:t>
            </w:r>
            <w:r w:rsidRPr="00477EA5">
              <w:rPr>
                <w:spacing w:val="-4"/>
              </w:rPr>
              <w:t>shall</w:t>
            </w:r>
            <w:r w:rsidRPr="00477EA5">
              <w:t xml:space="preserve"> not be proposed, and only one curriculum vitae (CV) may be submitted for each position.</w:t>
            </w:r>
          </w:p>
        </w:tc>
      </w:tr>
      <w:tr w:rsidR="00D05BC4" w:rsidRPr="00477EA5" w:rsidTr="00A2335E">
        <w:tc>
          <w:tcPr>
            <w:tcW w:w="10440" w:type="dxa"/>
          </w:tcPr>
          <w:p w:rsidR="00D05BC4" w:rsidRPr="00477EA5" w:rsidRDefault="00D05BC4" w:rsidP="00A2335E">
            <w:pPr>
              <w:spacing w:after="200"/>
              <w:ind w:left="1497" w:hanging="720"/>
              <w:jc w:val="center"/>
            </w:pPr>
            <w:r w:rsidRPr="00477EA5">
              <w:rPr>
                <w:b/>
                <w:bCs/>
              </w:rPr>
              <w:lastRenderedPageBreak/>
              <w:t>Language</w:t>
            </w:r>
          </w:p>
          <w:p w:rsidR="00D05BC4" w:rsidRPr="00477EA5" w:rsidRDefault="00D05BC4" w:rsidP="00A2335E">
            <w:pPr>
              <w:spacing w:after="200"/>
              <w:ind w:left="972" w:hanging="480"/>
              <w:jc w:val="both"/>
            </w:pPr>
            <w:r w:rsidRPr="00477EA5">
              <w:t>(d)  Documents to be issued by the Consultants as part of this assignment must be in the language(s) specified in the Reference Paragraph 3.1 of the Data Sheet. If Reference Paragraph 3.1 indicates two languages, the language in which the proposal of the successful Consultant will be submitted shall govern for the purpose of interpretation. It is desirable that the Consultant’s Personnel have a working knowledge of the Client’s national language.</w:t>
            </w:r>
          </w:p>
        </w:tc>
      </w:tr>
      <w:tr w:rsidR="00D05BC4" w:rsidRPr="00477EA5" w:rsidTr="00A2335E">
        <w:tc>
          <w:tcPr>
            <w:tcW w:w="10440" w:type="dxa"/>
          </w:tcPr>
          <w:p w:rsidR="00D05BC4" w:rsidRPr="00477EA5" w:rsidRDefault="00D05BC4" w:rsidP="00A2335E">
            <w:pPr>
              <w:jc w:val="center"/>
              <w:rPr>
                <w:b/>
                <w:bCs/>
              </w:rPr>
            </w:pPr>
            <w:r w:rsidRPr="00477EA5">
              <w:rPr>
                <w:b/>
                <w:bCs/>
              </w:rPr>
              <w:t>Technical Proposal Format and Content</w:t>
            </w:r>
          </w:p>
          <w:p w:rsidR="00D05BC4" w:rsidRPr="00477EA5" w:rsidRDefault="00D05BC4" w:rsidP="00A2335E">
            <w:pPr>
              <w:rPr>
                <w:b/>
                <w:bCs/>
              </w:rPr>
            </w:pPr>
          </w:p>
          <w:p w:rsidR="00D05BC4" w:rsidRPr="00477EA5" w:rsidRDefault="00D05BC4" w:rsidP="00BB708A">
            <w:pPr>
              <w:numPr>
                <w:ilvl w:val="1"/>
                <w:numId w:val="14"/>
              </w:numPr>
              <w:tabs>
                <w:tab w:val="clear" w:pos="360"/>
                <w:tab w:val="num" w:pos="612"/>
              </w:tabs>
              <w:spacing w:after="200"/>
              <w:ind w:left="612" w:hanging="612"/>
              <w:jc w:val="both"/>
            </w:pPr>
            <w:r w:rsidRPr="00477EA5">
              <w:t>Depending on the nature of the assignment, Consultants are required to submit a Full Technical Proposal (FTP), or a Simplified Technical Proposal (STP). The Data Sheet indicates the format of the Technical Proposal to be submitted. Submission of the wrong type of Technical Proposal will result in the Proposal being deemed non-responsive. The Technical Proposal shall provide the information indicated in the following paragraphs from (a) to (g) using the attached Standard Forms (Section 3). Paragraph (c) (ii) indicates the recommended number of pages for the description of the approach, methodology and work plan of the STP. A page is considered to be one printed side of A4 or letter size paper.</w:t>
            </w:r>
          </w:p>
        </w:tc>
      </w:tr>
      <w:tr w:rsidR="00D05BC4" w:rsidRPr="00477EA5" w:rsidTr="00A2335E">
        <w:tc>
          <w:tcPr>
            <w:tcW w:w="10440" w:type="dxa"/>
          </w:tcPr>
          <w:p w:rsidR="00D05BC4" w:rsidRPr="00477EA5" w:rsidRDefault="00D05BC4" w:rsidP="00A2335E">
            <w:pPr>
              <w:tabs>
                <w:tab w:val="left" w:pos="372"/>
                <w:tab w:val="left" w:pos="852"/>
              </w:tabs>
              <w:spacing w:after="200"/>
              <w:ind w:left="852" w:hanging="840"/>
              <w:jc w:val="both"/>
            </w:pPr>
            <w:r w:rsidRPr="00477EA5">
              <w:t>(a)</w:t>
            </w:r>
            <w:r w:rsidRPr="00477EA5">
              <w:tab/>
              <w:t>(i)</w:t>
            </w:r>
            <w:r w:rsidRPr="00477EA5">
              <w:tab/>
              <w:t>For the FTP only: a brief description of the Consultants’ organization and an outline of recent experience of the Consultants and, in the case of joint venture, for each partner, on assignments of a similar nature is required in Form TECH-2 of Section 3.  For each assignment, the outline should indicate the names of Sub-Consultants/ Professional staff who participated, duration of the assignment, contract amount, and Consultant’s involvement.  Information should be provided only for those assignments for which the Consultant was legally contracted by the Client as a corporation or as one of the major Consultants within a joint venture. Assignments completed by individual Professional staff working privately or through other consulting Consultants cannot be claimed as the experience of the Consultant, or that of the Consultant’s associates, but can be claimed by the Professional staff themselves in their CVs. Consultants should be prepared to substantiate the claimed experience if so requested by the Client.</w:t>
            </w:r>
          </w:p>
          <w:p w:rsidR="00D05BC4" w:rsidRPr="00477EA5" w:rsidRDefault="00D05BC4" w:rsidP="00A2335E">
            <w:pPr>
              <w:tabs>
                <w:tab w:val="left" w:pos="612"/>
                <w:tab w:val="left" w:pos="1092"/>
              </w:tabs>
              <w:spacing w:after="200"/>
              <w:ind w:left="1092" w:hanging="600"/>
              <w:jc w:val="both"/>
            </w:pPr>
            <w:r w:rsidRPr="00477EA5">
              <w:tab/>
              <w:t>(ii)</w:t>
            </w:r>
            <w:r w:rsidRPr="00477EA5">
              <w:tab/>
              <w:t>For the STP the above information is not required and Form TECH-2 of Section 3 shall not be used.</w:t>
            </w:r>
          </w:p>
          <w:p w:rsidR="00D05BC4" w:rsidRPr="00477EA5" w:rsidRDefault="00D05BC4" w:rsidP="00A2335E">
            <w:pPr>
              <w:tabs>
                <w:tab w:val="left" w:pos="612"/>
                <w:tab w:val="left" w:pos="1092"/>
              </w:tabs>
              <w:spacing w:after="200"/>
              <w:ind w:left="1092" w:hanging="1092"/>
              <w:jc w:val="both"/>
            </w:pPr>
            <w:r w:rsidRPr="00477EA5">
              <w:t>(b)</w:t>
            </w:r>
            <w:r w:rsidRPr="00477EA5">
              <w:tab/>
              <w:t>(i)</w:t>
            </w:r>
            <w:r w:rsidRPr="00477EA5">
              <w:tab/>
            </w:r>
            <w:r w:rsidRPr="00477EA5">
              <w:rPr>
                <w:spacing w:val="-4"/>
              </w:rPr>
              <w:t>For the FTP only: comments and suggestions on the Terms of Reference including workable suggestions that could improve the quality/ effectiveness of the assignment; and on requirements for counterpart staff and facilities including: administrative support, office space, local transportation, equipment, data, etc. to be provided by the Client (Form TECH-3 of Section 3).</w:t>
            </w:r>
          </w:p>
          <w:p w:rsidR="00D05BC4" w:rsidRPr="00477EA5" w:rsidRDefault="00D05BC4" w:rsidP="00A2335E">
            <w:pPr>
              <w:tabs>
                <w:tab w:val="left" w:pos="612"/>
                <w:tab w:val="left" w:pos="1092"/>
              </w:tabs>
              <w:spacing w:after="200"/>
              <w:ind w:left="1092" w:hanging="960"/>
              <w:jc w:val="both"/>
            </w:pPr>
            <w:r w:rsidRPr="00477EA5">
              <w:lastRenderedPageBreak/>
              <w:tab/>
              <w:t>(ii)</w:t>
            </w:r>
            <w:r w:rsidRPr="00477EA5">
              <w:tab/>
              <w:t>For the STP Form TECH-3 of Section 3 shall not be used; the above comments and suggestions, if any, should be incorporated into the description of the approach and methodology (refer to following sub-para. 3.4 (c) (ii)).</w:t>
            </w:r>
          </w:p>
          <w:p w:rsidR="00D05BC4" w:rsidRPr="00477EA5" w:rsidRDefault="00D05BC4" w:rsidP="00A2335E">
            <w:pPr>
              <w:tabs>
                <w:tab w:val="left" w:pos="612"/>
                <w:tab w:val="left" w:pos="1092"/>
              </w:tabs>
              <w:spacing w:after="200"/>
              <w:ind w:left="1092" w:hanging="960"/>
              <w:jc w:val="both"/>
            </w:pPr>
            <w:r w:rsidRPr="00477EA5">
              <w:t>(c)</w:t>
            </w:r>
            <w:r w:rsidRPr="00477EA5">
              <w:tab/>
              <w:t>(i)</w:t>
            </w:r>
            <w:r w:rsidRPr="00477EA5">
              <w:tab/>
              <w:t>For the FTP, and STP: a description of the approach, methodology and work plan for performing the assignment covering the following subjects: technical approach and methodology, work plan, and organization and staffing schedule. Guidance on the content of this section of the Technical Proposals is provided under Form TECH-4 of Section 3. The work plan should be consistent with the Work Schedule (Form TECH-8 of Section 3) which will show in the form of a bar chart the timing proposed for each activity.</w:t>
            </w:r>
          </w:p>
          <w:p w:rsidR="00D05BC4" w:rsidRPr="00477EA5" w:rsidRDefault="00D05BC4" w:rsidP="00A2335E">
            <w:pPr>
              <w:spacing w:after="200"/>
              <w:ind w:left="1092" w:hanging="480"/>
              <w:jc w:val="both"/>
            </w:pPr>
            <w:r w:rsidRPr="00477EA5">
              <w:t>(ii) For the STP only: the description of the approach, methodology and work plan should   normally consist of about 10 pages, including charts, diagrams, and comments and suggestions, if any, on Terms of Reference and counterpart staff and facilities.</w:t>
            </w:r>
          </w:p>
          <w:p w:rsidR="00D05BC4" w:rsidRPr="00477EA5" w:rsidRDefault="00D05BC4" w:rsidP="00A2335E">
            <w:pPr>
              <w:pStyle w:val="Heading7"/>
              <w:spacing w:after="200"/>
              <w:ind w:left="972" w:hanging="840"/>
              <w:rPr>
                <w:b w:val="0"/>
                <w:bCs/>
              </w:rPr>
            </w:pPr>
            <w:bookmarkStart w:id="15" w:name="_Toc174242960"/>
            <w:r w:rsidRPr="00477EA5">
              <w:rPr>
                <w:b w:val="0"/>
                <w:bCs/>
              </w:rPr>
              <w:t>(d)</w:t>
            </w:r>
            <w:r w:rsidRPr="00477EA5">
              <w:rPr>
                <w:b w:val="0"/>
                <w:bCs/>
              </w:rPr>
              <w:tab/>
              <w:t>The list of the proposed Professional staff team by area of expertise, the position that would be assigned to each staff team member, and their tasks (Form TECH-5 of Section 3).</w:t>
            </w:r>
            <w:bookmarkEnd w:id="15"/>
          </w:p>
          <w:p w:rsidR="00D05BC4" w:rsidRPr="00477EA5" w:rsidRDefault="00D05BC4" w:rsidP="00A2335E">
            <w:pPr>
              <w:spacing w:after="200"/>
              <w:ind w:left="972" w:hanging="840"/>
              <w:jc w:val="both"/>
            </w:pPr>
            <w:r w:rsidRPr="00477EA5">
              <w:t>(e)</w:t>
            </w:r>
            <w:r w:rsidRPr="00477EA5">
              <w:tab/>
              <w:t>Estimates of the staff input (staff</w:t>
            </w:r>
            <w:r w:rsidRPr="00477EA5">
              <w:rPr>
                <w:i/>
                <w:iCs/>
              </w:rPr>
              <w:t>-</w:t>
            </w:r>
            <w:r w:rsidRPr="00477EA5">
              <w:t>months of foreign and local professionals) needed to carry out the assignment (Form TECH-7 of Section 3). The staff-months input should be indicated separately for home office and field activities, and for foreign and local Professional staff.</w:t>
            </w:r>
          </w:p>
          <w:p w:rsidR="00D05BC4" w:rsidRPr="00477EA5" w:rsidRDefault="00D05BC4" w:rsidP="00A2335E">
            <w:pPr>
              <w:spacing w:after="200"/>
              <w:ind w:left="972" w:hanging="840"/>
              <w:jc w:val="both"/>
            </w:pPr>
            <w:r w:rsidRPr="00477EA5">
              <w:t>(f)</w:t>
            </w:r>
            <w:r w:rsidRPr="00477EA5">
              <w:tab/>
              <w:t>CVs of the Professional staff signed by the staff themselves or by the authorized representative of the Professional Staff (Form TECH-6 of Section 3).</w:t>
            </w:r>
          </w:p>
          <w:p w:rsidR="00D05BC4" w:rsidRPr="00477EA5" w:rsidRDefault="00D05BC4" w:rsidP="00A2335E">
            <w:pPr>
              <w:spacing w:after="200"/>
              <w:ind w:left="972" w:hanging="840"/>
              <w:jc w:val="both"/>
              <w:rPr>
                <w:b/>
                <w:bCs/>
              </w:rPr>
            </w:pPr>
            <w:r w:rsidRPr="00477EA5">
              <w:t>(g)</w:t>
            </w:r>
            <w:r w:rsidRPr="00477EA5">
              <w:tab/>
              <w:t>For the FTP only: a detailed description of the proposed methodology and staffing for training, if the Data Sheet specifies training as a specific component of the assignment.</w:t>
            </w:r>
          </w:p>
        </w:tc>
      </w:tr>
      <w:tr w:rsidR="00D05BC4" w:rsidRPr="00477EA5" w:rsidTr="00A2335E">
        <w:tc>
          <w:tcPr>
            <w:tcW w:w="10440" w:type="dxa"/>
          </w:tcPr>
          <w:p w:rsidR="00D05BC4" w:rsidRPr="00477EA5" w:rsidRDefault="00D05BC4" w:rsidP="00BB708A">
            <w:pPr>
              <w:numPr>
                <w:ilvl w:val="1"/>
                <w:numId w:val="14"/>
              </w:numPr>
              <w:tabs>
                <w:tab w:val="clear" w:pos="360"/>
                <w:tab w:val="num" w:pos="492"/>
              </w:tabs>
              <w:spacing w:after="200"/>
              <w:ind w:left="492" w:hanging="492"/>
              <w:jc w:val="both"/>
            </w:pPr>
            <w:r w:rsidRPr="00477EA5">
              <w:lastRenderedPageBreak/>
              <w:t>The Technical Proposal shall not include any financial information. A Technical Proposal containing financial information may be declared non responsive.</w:t>
            </w:r>
          </w:p>
        </w:tc>
      </w:tr>
      <w:tr w:rsidR="00D05BC4" w:rsidRPr="00477EA5" w:rsidTr="00A2335E">
        <w:tc>
          <w:tcPr>
            <w:tcW w:w="10440" w:type="dxa"/>
          </w:tcPr>
          <w:p w:rsidR="00D05BC4" w:rsidRPr="00477EA5" w:rsidRDefault="00D05BC4" w:rsidP="00A2335E">
            <w:pPr>
              <w:jc w:val="center"/>
              <w:rPr>
                <w:b/>
              </w:rPr>
            </w:pPr>
            <w:r w:rsidRPr="00477EA5">
              <w:rPr>
                <w:b/>
              </w:rPr>
              <w:t>Financial Proposals</w:t>
            </w:r>
          </w:p>
          <w:p w:rsidR="00D05BC4" w:rsidRPr="00477EA5" w:rsidRDefault="00D05BC4" w:rsidP="00A2335E">
            <w:pPr>
              <w:jc w:val="center"/>
              <w:rPr>
                <w:b/>
              </w:rPr>
            </w:pPr>
          </w:p>
          <w:p w:rsidR="00D05BC4" w:rsidRPr="00477EA5" w:rsidRDefault="00D05BC4" w:rsidP="00BB708A">
            <w:pPr>
              <w:numPr>
                <w:ilvl w:val="1"/>
                <w:numId w:val="14"/>
              </w:numPr>
              <w:tabs>
                <w:tab w:val="clear" w:pos="360"/>
                <w:tab w:val="num" w:pos="492"/>
                <w:tab w:val="left" w:pos="774"/>
              </w:tabs>
              <w:spacing w:after="200"/>
              <w:ind w:left="492" w:hanging="492"/>
              <w:jc w:val="both"/>
            </w:pPr>
            <w:r w:rsidRPr="00477EA5">
              <w:t>The Financial Proposal shall be prepared using the attached Standard Forms (Section 4). It shall list all costs associated with the assignment, including (a) remuneration for staff (foreign and local, in the field and at the Consultants’ home office), and (b) reimbursable expenses indicated in the Data Sheet. If appropriate, these costs should be broken down by activity and, if appropriate, into foreign and local expenditures. All activities and items described in the Technical Proposal must be priced separately; activities and items described in the Technical Proposal but not priced, shall be assumed to be included in the prices of other activities or items.</w:t>
            </w:r>
          </w:p>
        </w:tc>
      </w:tr>
      <w:tr w:rsidR="00D05BC4" w:rsidRPr="00477EA5" w:rsidTr="00A2335E">
        <w:tc>
          <w:tcPr>
            <w:tcW w:w="10440" w:type="dxa"/>
          </w:tcPr>
          <w:p w:rsidR="00D05BC4" w:rsidRPr="00477EA5" w:rsidRDefault="00D05BC4" w:rsidP="00A2335E">
            <w:pPr>
              <w:spacing w:after="200"/>
              <w:ind w:left="774" w:hanging="774"/>
              <w:jc w:val="center"/>
            </w:pPr>
            <w:r w:rsidRPr="00477EA5">
              <w:rPr>
                <w:b/>
              </w:rPr>
              <w:t>Taxes</w:t>
            </w:r>
          </w:p>
          <w:p w:rsidR="00D05BC4" w:rsidRPr="00477EA5" w:rsidRDefault="00D05BC4" w:rsidP="00BB708A">
            <w:pPr>
              <w:numPr>
                <w:ilvl w:val="1"/>
                <w:numId w:val="14"/>
              </w:numPr>
              <w:tabs>
                <w:tab w:val="clear" w:pos="360"/>
              </w:tabs>
              <w:spacing w:after="200"/>
              <w:ind w:left="612" w:hanging="612"/>
              <w:jc w:val="both"/>
            </w:pPr>
            <w:r w:rsidRPr="00477EA5">
              <w:t>The Consultant may be subject to local taxes (such as: value added or sales tax, social charges or income taxes on non resident Foreign Personnel, duties, fees, levies) on amounts payable by the Client under the Contract. The Client will state in the Data Sheet if the Consultant is subject to payment of any local taxes.</w:t>
            </w:r>
          </w:p>
        </w:tc>
      </w:tr>
      <w:tr w:rsidR="00D05BC4" w:rsidRPr="00477EA5" w:rsidTr="00A2335E">
        <w:tc>
          <w:tcPr>
            <w:tcW w:w="10440" w:type="dxa"/>
          </w:tcPr>
          <w:p w:rsidR="00D05BC4" w:rsidRPr="00477EA5" w:rsidRDefault="00D05BC4" w:rsidP="00A2335E">
            <w:pPr>
              <w:spacing w:after="200"/>
              <w:ind w:left="492" w:hanging="492"/>
              <w:jc w:val="both"/>
            </w:pPr>
            <w:r w:rsidRPr="00477EA5">
              <w:lastRenderedPageBreak/>
              <w:t>3.8. Consultants may express the price of their services in a maximum of three freely convertible currencies, singly or in combination. The Client may require Consultants to state the portion of their price representing local cost in the national currency if so indicated in the Data Sheet.</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16" w:name="_Toc174242961"/>
            <w:bookmarkStart w:id="17" w:name="_Toc174243989"/>
            <w:r w:rsidRPr="00477EA5">
              <w:rPr>
                <w:b w:val="0"/>
              </w:rPr>
              <w:t>Submission, Receipt, and Opening of Proposals</w:t>
            </w:r>
            <w:bookmarkEnd w:id="16"/>
            <w:bookmarkEnd w:id="17"/>
          </w:p>
          <w:p w:rsidR="00D05BC4" w:rsidRPr="00477EA5" w:rsidRDefault="00D05BC4" w:rsidP="00A2335E"/>
          <w:p w:rsidR="00D05BC4" w:rsidRPr="00477EA5" w:rsidRDefault="00D05BC4" w:rsidP="00BB708A">
            <w:pPr>
              <w:pStyle w:val="BankNormal"/>
              <w:numPr>
                <w:ilvl w:val="1"/>
                <w:numId w:val="17"/>
              </w:numPr>
              <w:spacing w:after="200"/>
              <w:jc w:val="both"/>
            </w:pPr>
            <w:r w:rsidRPr="00477EA5">
              <w:t>The original proposal (Technical Proposal and, if required, Financial Proposal; see para. 1.2) shall contain no interlineations or overwriting, except as necessary to correct errors made by the Consultants themselves. The person who signed the proposal must initial such corrections. Submission letters for both Technical and Financial Proposals should respectively be in the format of TECH-1 of Section 3, and FIN-1 of Section 4.</w:t>
            </w:r>
          </w:p>
          <w:p w:rsidR="00D05BC4" w:rsidRPr="00477EA5" w:rsidRDefault="00D05BC4" w:rsidP="00BB708A">
            <w:pPr>
              <w:pStyle w:val="BankNormal"/>
              <w:numPr>
                <w:ilvl w:val="1"/>
                <w:numId w:val="17"/>
              </w:numPr>
              <w:spacing w:after="200"/>
              <w:jc w:val="both"/>
              <w:rPr>
                <w:szCs w:val="24"/>
              </w:rPr>
            </w:pPr>
            <w:r w:rsidRPr="00477EA5">
              <w:rPr>
                <w:szCs w:val="24"/>
              </w:rPr>
              <w:t xml:space="preserve">An authorized representative of the Consultants shall initial all pages of the original Technical and Financial Proposals. The authorization shall be in the form of a written power of attorney accompanying the Proposal or in any other form demonstrating that the representative has been dully authorized to sign. The signed Technical and Financial Proposals </w:t>
            </w:r>
            <w:r w:rsidRPr="00477EA5">
              <w:t>shall be marked “</w:t>
            </w:r>
            <w:r w:rsidRPr="00477EA5">
              <w:rPr>
                <w:smallCaps/>
              </w:rPr>
              <w:t>Original</w:t>
            </w:r>
            <w:r w:rsidRPr="00477EA5">
              <w:t>”.</w:t>
            </w:r>
          </w:p>
          <w:p w:rsidR="00D05BC4" w:rsidRPr="00477EA5" w:rsidRDefault="00D05BC4" w:rsidP="00BB708A">
            <w:pPr>
              <w:pStyle w:val="BankNormal"/>
              <w:numPr>
                <w:ilvl w:val="1"/>
                <w:numId w:val="17"/>
              </w:numPr>
              <w:spacing w:after="200"/>
              <w:jc w:val="both"/>
              <w:rPr>
                <w:szCs w:val="24"/>
              </w:rPr>
            </w:pPr>
            <w:r w:rsidRPr="00477EA5">
              <w:rPr>
                <w:szCs w:val="24"/>
              </w:rPr>
              <w:t>The Technical Proposal shall be marked “</w:t>
            </w:r>
            <w:r w:rsidRPr="00477EA5">
              <w:rPr>
                <w:smallCaps/>
                <w:szCs w:val="24"/>
              </w:rPr>
              <w:t>Original</w:t>
            </w:r>
            <w:r w:rsidRPr="00477EA5">
              <w:rPr>
                <w:szCs w:val="24"/>
              </w:rPr>
              <w:t>” or “</w:t>
            </w:r>
            <w:r w:rsidRPr="00477EA5">
              <w:rPr>
                <w:smallCaps/>
                <w:szCs w:val="24"/>
              </w:rPr>
              <w:t>Copy</w:t>
            </w:r>
            <w:r w:rsidRPr="00477EA5">
              <w:rPr>
                <w:szCs w:val="24"/>
              </w:rPr>
              <w:t xml:space="preserve">” as appropriate. The Technical </w:t>
            </w:r>
            <w:r w:rsidRPr="00477EA5">
              <w:t xml:space="preserve">Proposals shall be sent to the addresses referred to in para. 4.5 and in the number of copies indicated in the Data Sheet. </w:t>
            </w:r>
            <w:r w:rsidRPr="00477EA5">
              <w:rPr>
                <w:szCs w:val="24"/>
              </w:rPr>
              <w:t>All required copies of the Technical Proposal are to be made from the original. If there are discrepancies between the original and the copies of the Technical Proposal, the original governs.</w:t>
            </w:r>
          </w:p>
          <w:p w:rsidR="00D05BC4" w:rsidRPr="00477EA5" w:rsidRDefault="00D05BC4" w:rsidP="00BB708A">
            <w:pPr>
              <w:pStyle w:val="BankNormal"/>
              <w:numPr>
                <w:ilvl w:val="1"/>
                <w:numId w:val="17"/>
              </w:numPr>
              <w:spacing w:after="200"/>
              <w:jc w:val="both"/>
            </w:pPr>
            <w:r w:rsidRPr="00477EA5">
              <w:rPr>
                <w:szCs w:val="24"/>
              </w:rPr>
              <w:t>The original and all copies of the Technical Proposal shall be placed in a sealed envelope clearly marked “</w:t>
            </w:r>
            <w:r w:rsidRPr="00477EA5">
              <w:rPr>
                <w:smallCaps/>
                <w:szCs w:val="24"/>
              </w:rPr>
              <w:t>Technical Proposal</w:t>
            </w:r>
            <w:r w:rsidRPr="00477EA5">
              <w:rPr>
                <w:szCs w:val="24"/>
              </w:rPr>
              <w:t>” Similarly, the original Financial Proposal (if required under the selection method indicated in the Data Sheet) shall be placed in a sealed envelope clearly marked “</w:t>
            </w:r>
            <w:r w:rsidRPr="00477EA5">
              <w:rPr>
                <w:smallCaps/>
                <w:szCs w:val="24"/>
              </w:rPr>
              <w:t>Financial Proposal</w:t>
            </w:r>
            <w:r w:rsidRPr="00477EA5">
              <w:rPr>
                <w:szCs w:val="24"/>
              </w:rPr>
              <w:t>” followed by the number and the name of the assignment, and with a warning “</w:t>
            </w:r>
            <w:r w:rsidRPr="00477EA5">
              <w:rPr>
                <w:b/>
                <w:bCs/>
                <w:smallCaps/>
                <w:szCs w:val="24"/>
              </w:rPr>
              <w:t>Do Not Open With The Technical Proposal</w:t>
            </w:r>
            <w:r w:rsidRPr="00477EA5">
              <w:rPr>
                <w:szCs w:val="24"/>
              </w:rPr>
              <w:t>.”  The envelopes containing the Technical and Financial Proposals shall be placed into an outer envelope and sealed. This outer envelope shall bear the submission address, reference number and title of the Loan, and be clearly marked “</w:t>
            </w:r>
            <w:r w:rsidRPr="00477EA5">
              <w:rPr>
                <w:b/>
                <w:bCs/>
                <w:smallCaps/>
                <w:szCs w:val="24"/>
              </w:rPr>
              <w:t>Do Not Open, Except In PUBLIC</w:t>
            </w:r>
            <w:r w:rsidRPr="00477EA5">
              <w:rPr>
                <w:szCs w:val="24"/>
              </w:rPr>
              <w:t>”. The Client shall not be responsible for misplacement, losing or premature opening if the outer envelope is not sealed and/or marked as stipulated. This circumstance may be case for Proposal rejection. If the Financial Proposal is not submitted in a separate sealed envelope duly marked as indicated above, this will constitute grounds for declaring the Proposal non-responsive.</w:t>
            </w:r>
          </w:p>
        </w:tc>
      </w:tr>
      <w:tr w:rsidR="00D05BC4" w:rsidRPr="00477EA5" w:rsidTr="00A2335E">
        <w:tc>
          <w:tcPr>
            <w:tcW w:w="10440" w:type="dxa"/>
          </w:tcPr>
          <w:p w:rsidR="00D05BC4" w:rsidRPr="00477EA5" w:rsidRDefault="00D05BC4" w:rsidP="00BB708A">
            <w:pPr>
              <w:numPr>
                <w:ilvl w:val="1"/>
                <w:numId w:val="17"/>
              </w:numPr>
              <w:spacing w:after="200"/>
              <w:jc w:val="both"/>
            </w:pPr>
            <w:r w:rsidRPr="00477EA5">
              <w:t>The Proposals must be sent to the address/addresses indicated in the Data Sheet and received by the Client no later than the time and the date indicated in the Data Sheet, or any extension to this date in accordance with para. 2.2. Any proposal received by the Client after the deadline for submission shall be returned unopened.</w:t>
            </w:r>
          </w:p>
          <w:p w:rsidR="00D05BC4" w:rsidRPr="00477EA5" w:rsidRDefault="00D05BC4" w:rsidP="00BB708A">
            <w:pPr>
              <w:numPr>
                <w:ilvl w:val="1"/>
                <w:numId w:val="17"/>
              </w:numPr>
              <w:spacing w:after="200"/>
              <w:jc w:val="both"/>
            </w:pPr>
            <w:r w:rsidRPr="00477EA5">
              <w:t xml:space="preserve">The </w:t>
            </w:r>
            <w:r w:rsidRPr="00477EA5">
              <w:rPr>
                <w:spacing w:val="-2"/>
              </w:rPr>
              <w:t>Client</w:t>
            </w:r>
            <w:r w:rsidRPr="00477EA5">
              <w:t xml:space="preserve"> shall open the Technical Proposal immediately after the deadline for their submission. The envelopes with the Financial Proposal shall remain sealed and securely stored.</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18" w:name="_Toc174243990"/>
            <w:r w:rsidRPr="00477EA5">
              <w:rPr>
                <w:b w:val="0"/>
              </w:rPr>
              <w:lastRenderedPageBreak/>
              <w:t>Proposal Evaluation</w:t>
            </w:r>
            <w:bookmarkEnd w:id="18"/>
          </w:p>
          <w:p w:rsidR="00D05BC4" w:rsidRPr="00477EA5" w:rsidRDefault="00D05BC4" w:rsidP="00BB708A">
            <w:pPr>
              <w:numPr>
                <w:ilvl w:val="1"/>
                <w:numId w:val="18"/>
              </w:numPr>
              <w:tabs>
                <w:tab w:val="clear" w:pos="360"/>
                <w:tab w:val="num" w:pos="492"/>
              </w:tabs>
              <w:spacing w:after="200"/>
              <w:ind w:left="492" w:hanging="492"/>
              <w:jc w:val="both"/>
            </w:pPr>
            <w:r w:rsidRPr="00477EA5">
              <w:t>From the time the Proposals are opened to the time the Contract is awarded, the Consultants should not contact the Client on any matter related to its Technical and/or Financial Proposal. Any effort by Consultants to influence the Client in the examination, evaluation, ranking of Proposals, and recommendation for award of Contract may result in the rejection of the Consultants’ Proposal.</w:t>
            </w:r>
          </w:p>
          <w:p w:rsidR="00D05BC4" w:rsidRPr="00477EA5" w:rsidRDefault="00D05BC4" w:rsidP="00A2335E">
            <w:pPr>
              <w:spacing w:after="200"/>
              <w:ind w:left="492" w:hanging="492"/>
              <w:jc w:val="both"/>
            </w:pPr>
            <w:r w:rsidRPr="00477EA5">
              <w:tab/>
              <w:t xml:space="preserve">Evaluators of Technical Proposals shall have no access to the Financial Proposals until the technical evaluation is concluded. </w:t>
            </w:r>
          </w:p>
        </w:tc>
      </w:tr>
      <w:tr w:rsidR="00D05BC4" w:rsidRPr="00477EA5" w:rsidTr="00A2335E">
        <w:tc>
          <w:tcPr>
            <w:tcW w:w="10440" w:type="dxa"/>
          </w:tcPr>
          <w:p w:rsidR="00D05BC4" w:rsidRPr="00477EA5" w:rsidRDefault="00D05BC4" w:rsidP="00A2335E">
            <w:pPr>
              <w:tabs>
                <w:tab w:val="left" w:pos="360"/>
              </w:tabs>
              <w:ind w:left="360"/>
              <w:jc w:val="center"/>
              <w:rPr>
                <w:b/>
              </w:rPr>
            </w:pPr>
            <w:r w:rsidRPr="00477EA5">
              <w:rPr>
                <w:b/>
              </w:rPr>
              <w:t>Evaluation of Technical Proposals</w:t>
            </w:r>
          </w:p>
          <w:p w:rsidR="00D05BC4" w:rsidRPr="00477EA5" w:rsidRDefault="00D05BC4" w:rsidP="00BB708A">
            <w:pPr>
              <w:pStyle w:val="BodyTextIndent2"/>
              <w:numPr>
                <w:ilvl w:val="1"/>
                <w:numId w:val="18"/>
              </w:numPr>
              <w:tabs>
                <w:tab w:val="clear" w:pos="360"/>
                <w:tab w:val="num" w:pos="492"/>
              </w:tabs>
              <w:spacing w:after="200"/>
              <w:ind w:left="492" w:hanging="492"/>
              <w:jc w:val="both"/>
            </w:pPr>
            <w:r w:rsidRPr="00477EA5">
              <w:t>The evaluation committee shall evaluate the Technical Proposals on the basis of their responsiveness to the Terms of Reference, applying the evaluation criteria, sub-criteria, and point system specified in the Data Sheet. Each responsive Proposal will be given a technical score (St). A Proposal shall be rejected at this stage if it does not respond to important aspects of the RFP, and particularly the Terms of Reference or if it fails to achieve the minimum technical score indicated in the Data Sheet.</w:t>
            </w:r>
          </w:p>
        </w:tc>
      </w:tr>
      <w:tr w:rsidR="00D05BC4" w:rsidRPr="00477EA5" w:rsidTr="00A2335E">
        <w:tc>
          <w:tcPr>
            <w:tcW w:w="10440" w:type="dxa"/>
          </w:tcPr>
          <w:p w:rsidR="00D05BC4" w:rsidRPr="00477EA5" w:rsidRDefault="00D05BC4" w:rsidP="00A2335E">
            <w:pPr>
              <w:spacing w:after="200"/>
              <w:ind w:left="774" w:hanging="774"/>
              <w:jc w:val="center"/>
            </w:pPr>
            <w:r w:rsidRPr="00477EA5">
              <w:rPr>
                <w:b/>
              </w:rPr>
              <w:t>Financial Proposals for Quality Based Selection (QBS)</w:t>
            </w:r>
          </w:p>
          <w:p w:rsidR="00D05BC4" w:rsidRPr="00477EA5" w:rsidRDefault="00D05BC4" w:rsidP="00BB708A">
            <w:pPr>
              <w:numPr>
                <w:ilvl w:val="1"/>
                <w:numId w:val="18"/>
              </w:numPr>
              <w:tabs>
                <w:tab w:val="clear" w:pos="360"/>
                <w:tab w:val="num" w:pos="492"/>
              </w:tabs>
              <w:spacing w:after="200"/>
              <w:ind w:left="492" w:hanging="480"/>
              <w:jc w:val="both"/>
            </w:pPr>
            <w:r w:rsidRPr="00477EA5">
              <w:t>Following the ranking of technical Proposals, when selection is based on quality only (QBS), the first ranked Consultant is invited to negotiate its proposal and the Contract in accordance with the instructions given under clause 6 of these Instructions.</w:t>
            </w:r>
          </w:p>
        </w:tc>
      </w:tr>
      <w:tr w:rsidR="00D05BC4" w:rsidRPr="00477EA5" w:rsidTr="00A2335E">
        <w:tc>
          <w:tcPr>
            <w:tcW w:w="10440" w:type="dxa"/>
          </w:tcPr>
          <w:p w:rsidR="00D05BC4" w:rsidRPr="00477EA5" w:rsidRDefault="00D05BC4" w:rsidP="00A2335E">
            <w:pPr>
              <w:pageBreakBefore/>
              <w:ind w:left="360"/>
              <w:jc w:val="center"/>
              <w:rPr>
                <w:b/>
              </w:rPr>
            </w:pPr>
            <w:r w:rsidRPr="00477EA5">
              <w:rPr>
                <w:b/>
              </w:rPr>
              <w:lastRenderedPageBreak/>
              <w:t>Public Opening and Evaluation of Financial Proposals (only for QCBS, FBS, and LCS)</w:t>
            </w:r>
          </w:p>
          <w:p w:rsidR="00D05BC4" w:rsidRPr="00477EA5" w:rsidRDefault="00D05BC4" w:rsidP="00A2335E">
            <w:pPr>
              <w:pStyle w:val="BodyText"/>
              <w:spacing w:after="200"/>
              <w:ind w:left="778" w:hanging="778"/>
            </w:pPr>
          </w:p>
          <w:p w:rsidR="00D05BC4" w:rsidRPr="00477EA5" w:rsidRDefault="00D05BC4" w:rsidP="00BB708A">
            <w:pPr>
              <w:numPr>
                <w:ilvl w:val="1"/>
                <w:numId w:val="18"/>
              </w:numPr>
              <w:tabs>
                <w:tab w:val="clear" w:pos="360"/>
                <w:tab w:val="num" w:pos="492"/>
              </w:tabs>
              <w:spacing w:after="200"/>
              <w:ind w:left="492" w:hanging="480"/>
              <w:jc w:val="both"/>
            </w:pPr>
            <w:r w:rsidRPr="00477EA5">
              <w:t xml:space="preserve">After the technical evaluation is completed, the Client shall inform the Consultants who have submitted proposals the technical scores obtained by their Technical Proposals, and shall notify those Consultants whose Proposals did not meet the minimum qualifying mark or were considered non responsive to the RFP and TOR, that their Financial Proposals will be returned unopened after completing the selection process. The Client shall simultaneously notify in writing Consultants that have secured the minimum qualifying mark, the date, time and location for opening the Financial Proposals. The opening date shall not be sooner than seven days after the notification date.  The notification may be done by hand with acknowledgement of receipt or be sent by registered letter, cable, telex, facsimile. </w:t>
            </w:r>
          </w:p>
          <w:p w:rsidR="00D05BC4" w:rsidRPr="00477EA5" w:rsidRDefault="00D05BC4" w:rsidP="00BB708A">
            <w:pPr>
              <w:numPr>
                <w:ilvl w:val="1"/>
                <w:numId w:val="18"/>
              </w:numPr>
              <w:tabs>
                <w:tab w:val="clear" w:pos="360"/>
                <w:tab w:val="num" w:pos="492"/>
              </w:tabs>
              <w:spacing w:after="200"/>
              <w:ind w:left="492" w:hanging="480"/>
              <w:jc w:val="both"/>
            </w:pPr>
            <w:r w:rsidRPr="00477EA5">
              <w:t>Financial Proposals shall be opened publicly in the presence of the Consultants’ representatives who choose to attend. The name of the Consultants and the technical scores of the Consultants shall be read aloud. The Financial Proposal of the Consultants who met the minimum qualifying mark will then be inspected to certify that they have remained sealed and unopened. These Financial Proposals shall be then opened, and the total prices read aloud and recorded. Consultants’ attendance at the opening of Financial Proposals is optional.</w:t>
            </w:r>
          </w:p>
          <w:p w:rsidR="00D05BC4" w:rsidRPr="00477EA5" w:rsidRDefault="00D05BC4" w:rsidP="00BB708A">
            <w:pPr>
              <w:numPr>
                <w:ilvl w:val="1"/>
                <w:numId w:val="18"/>
              </w:numPr>
              <w:tabs>
                <w:tab w:val="clear" w:pos="360"/>
                <w:tab w:val="num" w:pos="492"/>
              </w:tabs>
              <w:spacing w:after="200"/>
              <w:ind w:left="492" w:hanging="480"/>
              <w:jc w:val="both"/>
            </w:pPr>
            <w:r w:rsidRPr="00477EA5">
              <w:t>The Evaluation Committee will correct any computational errors. When correcting computational errors, in case of discrepancy between a partial amount and the total amount, or between word and figures the formers will prevail. In addition to the above corrections, as indicated under para. 3.6, activities and items described in the Technical Proposal but not priced, shall be assumed to be included in the prices of other activities or items. In case an activity or line item is quantified in the Financial Proposal differently from the Technical Proposal, (i) if the Time-Based form of contract has been included in the RFP, the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 (ii) if the Lump-Sum form of contract has been included in the RFP, no corrections are applied to the Financial Proposal in this respect. Prices shall be converted to a single currency using the selling rates of exchange, source and date indicated in the Data Sheet.</w:t>
            </w:r>
          </w:p>
          <w:p w:rsidR="00D05BC4" w:rsidRPr="00477EA5" w:rsidRDefault="00D05BC4" w:rsidP="00BB708A">
            <w:pPr>
              <w:numPr>
                <w:ilvl w:val="1"/>
                <w:numId w:val="18"/>
              </w:numPr>
              <w:tabs>
                <w:tab w:val="clear" w:pos="360"/>
                <w:tab w:val="num" w:pos="492"/>
              </w:tabs>
              <w:spacing w:after="200"/>
              <w:ind w:left="492" w:hanging="480"/>
              <w:jc w:val="both"/>
            </w:pPr>
            <w:r w:rsidRPr="00477EA5">
              <w:t>In case of QCBS, the lowest evaluated Financial Proposal (Fm) will be given the maximum financial score (Sf) of 100 points. The financial scores (Sf) of the other Financial Proposals will be computed as indicated in the Data Sheet. Proposals will be ranked according to their combined technical (St) and financial (Sf) scores using the weights (T = the weight given to the Technical Proposal; P = the weight given to the Financial Proposal; T + P = 1) indicated in the Data Sheet: S = St x T% + Sf x P%. The Consultant achieving the highest combined technical and financial score will be invited for negotiations.</w:t>
            </w:r>
          </w:p>
          <w:p w:rsidR="00D05BC4" w:rsidRPr="00477EA5" w:rsidRDefault="00D05BC4" w:rsidP="00BB708A">
            <w:pPr>
              <w:numPr>
                <w:ilvl w:val="1"/>
                <w:numId w:val="18"/>
              </w:numPr>
              <w:tabs>
                <w:tab w:val="clear" w:pos="360"/>
                <w:tab w:val="num" w:pos="492"/>
              </w:tabs>
              <w:spacing w:after="200"/>
              <w:ind w:left="492" w:hanging="480"/>
              <w:jc w:val="both"/>
              <w:rPr>
                <w:iCs/>
              </w:rPr>
            </w:pPr>
            <w:r w:rsidRPr="00477EA5">
              <w:t>In the case of Fixed-Budget Selection, the Client will select the Consultant that submitted the highest ranked Technical Proposal within the budget. Proposals that exceed the indicated budget will be rejected. In the case of the Least-Cost Selection, the Client will select the lowest proposal among those that passed the minimum technical score. In both cases the evaluated proposal price according to para. 5.6 shall be considered, and the selected Consultant is invited for negotiations.</w:t>
            </w:r>
          </w:p>
        </w:tc>
      </w:tr>
      <w:tr w:rsidR="00D05BC4" w:rsidRPr="00477EA5" w:rsidTr="00A2335E">
        <w:trPr>
          <w:trHeight w:val="1628"/>
        </w:trPr>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19" w:name="_Toc174243991"/>
            <w:r w:rsidRPr="00477EA5">
              <w:rPr>
                <w:b w:val="0"/>
              </w:rPr>
              <w:lastRenderedPageBreak/>
              <w:t>Negotiations</w:t>
            </w:r>
            <w:bookmarkEnd w:id="19"/>
          </w:p>
          <w:p w:rsidR="00D05BC4" w:rsidRPr="00477EA5" w:rsidRDefault="00D05BC4" w:rsidP="00BB708A">
            <w:pPr>
              <w:numPr>
                <w:ilvl w:val="1"/>
                <w:numId w:val="19"/>
              </w:numPr>
              <w:tabs>
                <w:tab w:val="clear" w:pos="360"/>
                <w:tab w:val="num" w:pos="492"/>
              </w:tabs>
              <w:spacing w:after="200"/>
              <w:ind w:left="492" w:hanging="492"/>
            </w:pPr>
            <w:r w:rsidRPr="00477EA5">
              <w:t>Negotiations will be held at the date and address indicated in the Data Sheet. The invited Consultant will, as a pre-requisite for attendance at the negotiations, certify availability of all Professional staff. Failure in satisfying such requirements may result in the Client proceeding to negotiate with the next-ranked Consultant.  Representatives conducting negotiations on behalf of the Consultant must have written authority to negotiate and conclude a Contract.</w:t>
            </w:r>
          </w:p>
        </w:tc>
      </w:tr>
      <w:tr w:rsidR="00D05BC4" w:rsidRPr="00477EA5" w:rsidTr="00A2335E">
        <w:tc>
          <w:tcPr>
            <w:tcW w:w="10440" w:type="dxa"/>
          </w:tcPr>
          <w:p w:rsidR="00D05BC4" w:rsidRPr="00477EA5" w:rsidRDefault="00D05BC4" w:rsidP="00A2335E">
            <w:pPr>
              <w:pStyle w:val="BodyTextIndent2"/>
              <w:spacing w:after="200"/>
              <w:ind w:left="774" w:hanging="774"/>
              <w:jc w:val="center"/>
            </w:pPr>
            <w:r w:rsidRPr="00477EA5">
              <w:rPr>
                <w:b/>
              </w:rPr>
              <w:t>Technical negotiations</w:t>
            </w:r>
          </w:p>
          <w:p w:rsidR="00D05BC4" w:rsidRPr="00477EA5" w:rsidRDefault="00D05BC4" w:rsidP="00BB708A">
            <w:pPr>
              <w:pStyle w:val="BodyTextIndent2"/>
              <w:numPr>
                <w:ilvl w:val="1"/>
                <w:numId w:val="19"/>
              </w:numPr>
              <w:tabs>
                <w:tab w:val="clear" w:pos="360"/>
                <w:tab w:val="num" w:pos="492"/>
              </w:tabs>
              <w:spacing w:after="200"/>
              <w:ind w:left="492" w:hanging="492"/>
              <w:jc w:val="both"/>
            </w:pPr>
            <w:r w:rsidRPr="00477EA5">
              <w:t>Negotiations will include a discussion of the Technical Proposal, the proposed technical approach and methodology, work plan, and organization and staffing, and any suggestions made by the Consultant to improve the Terms of Reference. The Client and the Consultants will finalize the Terms of Reference, staffing schedule, work schedule, logistics, and reporting. These documents will then be incorporated in the Contract as “Description of Services”. Special attention will be paid to clearly defining the inputs and facilities required from the Client to ensure satisfactory implementation of the assignment. The Client shall prepare minutes of negotiations which will be signed by the Client and the Consultant.</w:t>
            </w:r>
          </w:p>
        </w:tc>
      </w:tr>
      <w:tr w:rsidR="00D05BC4" w:rsidRPr="00477EA5" w:rsidTr="00A2335E">
        <w:tc>
          <w:tcPr>
            <w:tcW w:w="10440" w:type="dxa"/>
          </w:tcPr>
          <w:p w:rsidR="00D05BC4" w:rsidRPr="00477EA5" w:rsidRDefault="00D05BC4" w:rsidP="00A2335E">
            <w:pPr>
              <w:pStyle w:val="BodyTextIndent2"/>
              <w:spacing w:after="200"/>
              <w:ind w:left="774" w:hanging="774"/>
              <w:jc w:val="center"/>
            </w:pPr>
            <w:r w:rsidRPr="00477EA5">
              <w:rPr>
                <w:b/>
              </w:rPr>
              <w:t>Financial negotiations</w:t>
            </w:r>
          </w:p>
          <w:p w:rsidR="00D05BC4" w:rsidRPr="00477EA5" w:rsidRDefault="00D05BC4" w:rsidP="00BB708A">
            <w:pPr>
              <w:pStyle w:val="BodyTextIndent2"/>
              <w:numPr>
                <w:ilvl w:val="1"/>
                <w:numId w:val="19"/>
              </w:numPr>
              <w:tabs>
                <w:tab w:val="clear" w:pos="360"/>
                <w:tab w:val="num" w:pos="492"/>
              </w:tabs>
              <w:spacing w:after="200"/>
              <w:ind w:left="492" w:hanging="492"/>
              <w:jc w:val="both"/>
            </w:pPr>
            <w:r w:rsidRPr="00477EA5">
              <w:t>If applicable, it is the responsibility of the Consultant, before starting financial negotiations, to contact the local tax authorities to determine the local tax amount to be paid by the Consultant under the Contract. The financial negotiations will include a clarification (if any) of the Consultant’s tax liability in the Republic of Rwanda, and the manner in which it will be reflected in the Contract; and will reflect the agreed technical modifications in the cost of the services. In the cases of QCBS, Fixed-Budget Selection, and the Least-Cost Selection methods, unless there are exceptional reasons, the financial negotiations will involve neither the remuneration rates for staff nor other proposed unit rates. For other methods, Consultants will provide the Client with the information on remuneration rates described in the Appendix attached to Section 4 - Financial Proposal - Standard Forms of this RFP.</w:t>
            </w:r>
          </w:p>
        </w:tc>
      </w:tr>
      <w:tr w:rsidR="00D05BC4" w:rsidRPr="00477EA5" w:rsidTr="00A2335E">
        <w:tc>
          <w:tcPr>
            <w:tcW w:w="10440" w:type="dxa"/>
          </w:tcPr>
          <w:p w:rsidR="00D05BC4" w:rsidRPr="00477EA5" w:rsidRDefault="00D05BC4" w:rsidP="00A2335E">
            <w:pPr>
              <w:spacing w:after="200"/>
              <w:ind w:left="774" w:hanging="774"/>
              <w:jc w:val="center"/>
            </w:pPr>
            <w:r w:rsidRPr="00477EA5">
              <w:rPr>
                <w:b/>
              </w:rPr>
              <w:t>Availability of Professional staff/experts</w:t>
            </w:r>
          </w:p>
          <w:p w:rsidR="00D05BC4" w:rsidRPr="00477EA5" w:rsidRDefault="00D05BC4" w:rsidP="00BB708A">
            <w:pPr>
              <w:numPr>
                <w:ilvl w:val="1"/>
                <w:numId w:val="19"/>
              </w:numPr>
              <w:tabs>
                <w:tab w:val="clear" w:pos="360"/>
                <w:tab w:val="num" w:pos="492"/>
              </w:tabs>
              <w:spacing w:after="200"/>
              <w:ind w:left="492" w:hanging="492"/>
              <w:jc w:val="both"/>
            </w:pPr>
            <w:r w:rsidRPr="00477EA5">
              <w:t>Having selected the Consultant on the basis of, among other things, an evaluation of proposed Professional staff, the Client expects to negotiate a Contract on the basis of the Professional staff named in the Proposal. Before contract negotiations, the Client will require assurances that the Professional staff will be actually available. The Client will not consider substitutions during contract negotiations unless both parties agree that undue delay in the selection process makes such substitution unavoidable or for reasons such as death or medical incapacity. If this is not the case and if it is established that Professional staff were offered in the proposal without confirming their availability, the Consultant may be disqualified. Any proposed substitute shall have equivalent or better qualifications and experience than the original candidate and be submitted by the Consultant within the period of time specified in the letter of invitation to negotiate.</w:t>
            </w:r>
          </w:p>
        </w:tc>
      </w:tr>
      <w:tr w:rsidR="00D05BC4" w:rsidRPr="00477EA5" w:rsidTr="00A2335E">
        <w:tc>
          <w:tcPr>
            <w:tcW w:w="10440" w:type="dxa"/>
          </w:tcPr>
          <w:p w:rsidR="00D05BC4" w:rsidRPr="00477EA5" w:rsidRDefault="00D05BC4" w:rsidP="00A2335E">
            <w:pPr>
              <w:pStyle w:val="BodyTextIndent2"/>
              <w:tabs>
                <w:tab w:val="left" w:pos="774"/>
              </w:tabs>
              <w:spacing w:after="200"/>
              <w:ind w:left="774" w:hanging="774"/>
              <w:jc w:val="center"/>
            </w:pPr>
            <w:r w:rsidRPr="00477EA5">
              <w:rPr>
                <w:b/>
              </w:rPr>
              <w:t>Conclusion of the negotiations</w:t>
            </w:r>
          </w:p>
          <w:p w:rsidR="00D05BC4" w:rsidRPr="00477EA5" w:rsidRDefault="00D05BC4" w:rsidP="00BB708A">
            <w:pPr>
              <w:pStyle w:val="BodyTextIndent2"/>
              <w:numPr>
                <w:ilvl w:val="1"/>
                <w:numId w:val="19"/>
              </w:numPr>
              <w:tabs>
                <w:tab w:val="clear" w:pos="360"/>
                <w:tab w:val="num" w:pos="492"/>
                <w:tab w:val="left" w:pos="774"/>
              </w:tabs>
              <w:spacing w:after="200"/>
              <w:ind w:left="492" w:hanging="480"/>
              <w:jc w:val="both"/>
            </w:pPr>
            <w:r w:rsidRPr="00477EA5">
              <w:lastRenderedPageBreak/>
              <w:t>Negotiations will conclude with a review of the draft Contract. To complete negotiations the Client and the Consultant will initial the agreed Contract. If negotiations fail, the Client will invite the Consultant whose Proposal received the second highest score to negotiate a Contract.</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20" w:name="_Toc174243992"/>
            <w:r w:rsidRPr="00477EA5">
              <w:rPr>
                <w:b w:val="0"/>
              </w:rPr>
              <w:lastRenderedPageBreak/>
              <w:t>Award of Contract</w:t>
            </w:r>
            <w:bookmarkEnd w:id="20"/>
          </w:p>
          <w:p w:rsidR="00D05BC4" w:rsidRPr="00477EA5" w:rsidRDefault="00D05BC4" w:rsidP="00A2335E"/>
          <w:p w:rsidR="00D05BC4" w:rsidRPr="00477EA5" w:rsidRDefault="00D05BC4" w:rsidP="00BB708A">
            <w:pPr>
              <w:numPr>
                <w:ilvl w:val="1"/>
                <w:numId w:val="20"/>
              </w:numPr>
              <w:tabs>
                <w:tab w:val="clear" w:pos="360"/>
                <w:tab w:val="num" w:pos="492"/>
              </w:tabs>
              <w:spacing w:after="200"/>
              <w:ind w:left="492" w:hanging="492"/>
              <w:jc w:val="both"/>
            </w:pPr>
            <w:r w:rsidRPr="00477EA5">
              <w:t xml:space="preserve">After completing negotiations the Client shall award the Contract to the best selected Consultant, and promptly notify all Consultants who have submitted proposals. After Contract signature, the Client shall return the unopened </w:t>
            </w:r>
            <w:r w:rsidRPr="00477EA5">
              <w:rPr>
                <w:iCs/>
              </w:rPr>
              <w:t>Financial</w:t>
            </w:r>
            <w:r w:rsidRPr="00477EA5">
              <w:t xml:space="preserve"> Proposals to the unsuccessful Consultants.</w:t>
            </w:r>
          </w:p>
          <w:p w:rsidR="00D05BC4" w:rsidRPr="00477EA5" w:rsidRDefault="00D05BC4" w:rsidP="00BB708A">
            <w:pPr>
              <w:numPr>
                <w:ilvl w:val="1"/>
                <w:numId w:val="20"/>
              </w:numPr>
              <w:tabs>
                <w:tab w:val="clear" w:pos="360"/>
                <w:tab w:val="num" w:pos="492"/>
              </w:tabs>
              <w:spacing w:after="200"/>
              <w:ind w:left="492" w:hanging="492"/>
              <w:jc w:val="both"/>
            </w:pPr>
            <w:r w:rsidRPr="00477EA5">
              <w:t>The Consultant is expected to commence the assignment on the date and at the location specified in the Data Sheet.</w:t>
            </w:r>
          </w:p>
        </w:tc>
      </w:tr>
      <w:tr w:rsidR="00D05BC4" w:rsidRPr="00477EA5" w:rsidTr="00A2335E">
        <w:tc>
          <w:tcPr>
            <w:tcW w:w="10440" w:type="dxa"/>
          </w:tcPr>
          <w:p w:rsidR="00D05BC4" w:rsidRPr="00477EA5" w:rsidRDefault="00D05BC4" w:rsidP="00BB708A">
            <w:pPr>
              <w:pStyle w:val="Heading2"/>
              <w:keepNext/>
              <w:numPr>
                <w:ilvl w:val="0"/>
                <w:numId w:val="14"/>
              </w:numPr>
              <w:tabs>
                <w:tab w:val="clear" w:pos="619"/>
              </w:tabs>
              <w:spacing w:after="0"/>
              <w:rPr>
                <w:b w:val="0"/>
              </w:rPr>
            </w:pPr>
            <w:bookmarkStart w:id="21" w:name="_Toc174243993"/>
            <w:r w:rsidRPr="00477EA5">
              <w:rPr>
                <w:b w:val="0"/>
              </w:rPr>
              <w:t>Confidentiality</w:t>
            </w:r>
            <w:bookmarkEnd w:id="21"/>
          </w:p>
          <w:p w:rsidR="00D05BC4" w:rsidRPr="00477EA5" w:rsidRDefault="00D05BC4" w:rsidP="00A2335E">
            <w:pPr>
              <w:spacing w:after="200"/>
              <w:ind w:left="492"/>
              <w:jc w:val="both"/>
            </w:pPr>
            <w:r w:rsidRPr="00477EA5">
              <w:t>Information relating to evaluation of Proposals and recommendations concerning awards shall not be disclosed to the Consultants who submitted the Proposals or to other persons not officially concerned with the process, until the publication of the award of Contract. The undue use by any Consultant of confidential information related to the process may result in the rejection of its Proposal and may be subject to the sanctions under the law on public procurement.</w:t>
            </w:r>
          </w:p>
        </w:tc>
      </w:tr>
    </w:tbl>
    <w:p w:rsidR="00D05BC4" w:rsidRPr="00477EA5" w:rsidRDefault="00D05BC4" w:rsidP="00D05BC4">
      <w:pPr>
        <w:pStyle w:val="Heading9"/>
      </w:pPr>
    </w:p>
    <w:p w:rsidR="00D05BC4" w:rsidRPr="00477EA5" w:rsidRDefault="00D05BC4" w:rsidP="003838FB">
      <w:pPr>
        <w:pStyle w:val="Heading1"/>
      </w:pPr>
      <w:r w:rsidRPr="00477EA5">
        <w:br w:type="page"/>
      </w:r>
      <w:bookmarkStart w:id="22" w:name="_Toc174243994"/>
      <w:r w:rsidRPr="00477EA5">
        <w:lastRenderedPageBreak/>
        <w:t xml:space="preserve">Instructions to Consultants, </w:t>
      </w:r>
      <w:r w:rsidRPr="00477EA5">
        <w:rPr>
          <w:sz w:val="36"/>
          <w:szCs w:val="36"/>
        </w:rPr>
        <w:t>Data Sheet</w:t>
      </w:r>
      <w:bookmarkEnd w:id="22"/>
    </w:p>
    <w:p w:rsidR="00D05BC4" w:rsidRPr="00477EA5" w:rsidRDefault="00D05BC4" w:rsidP="00D05BC4">
      <w:pPr>
        <w:jc w:val="center"/>
        <w:rPr>
          <w:bCs/>
        </w:rPr>
      </w:pPr>
    </w:p>
    <w:tbl>
      <w:tblPr>
        <w:tblW w:w="9680" w:type="dxa"/>
        <w:tblInd w:w="-8"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8"/>
        <w:gridCol w:w="432"/>
        <w:gridCol w:w="960"/>
        <w:gridCol w:w="8280"/>
      </w:tblGrid>
      <w:tr w:rsidR="00D05BC4" w:rsidRPr="00477EA5" w:rsidTr="00BB3814">
        <w:trPr>
          <w:gridBefore w:val="1"/>
          <w:wBefore w:w="8" w:type="dxa"/>
          <w:trHeight w:val="394"/>
        </w:trPr>
        <w:tc>
          <w:tcPr>
            <w:tcW w:w="1392" w:type="dxa"/>
            <w:gridSpan w:val="2"/>
            <w:tcBorders>
              <w:top w:val="single" w:sz="6" w:space="0" w:color="auto"/>
            </w:tcBorders>
            <w:tcMar>
              <w:top w:w="57" w:type="dxa"/>
              <w:bottom w:w="57" w:type="dxa"/>
            </w:tcMar>
            <w:vAlign w:val="center"/>
          </w:tcPr>
          <w:p w:rsidR="00D05BC4" w:rsidRPr="00477EA5" w:rsidRDefault="00D05BC4" w:rsidP="00A2335E">
            <w:pPr>
              <w:rPr>
                <w:b/>
              </w:rPr>
            </w:pPr>
            <w:r w:rsidRPr="00477EA5">
              <w:rPr>
                <w:b/>
              </w:rPr>
              <w:t>Paragraph</w:t>
            </w:r>
          </w:p>
          <w:p w:rsidR="00D05BC4" w:rsidRPr="00477EA5" w:rsidRDefault="00D05BC4" w:rsidP="00A2335E">
            <w:r w:rsidRPr="00477EA5">
              <w:rPr>
                <w:b/>
              </w:rPr>
              <w:t>Reference</w:t>
            </w:r>
          </w:p>
        </w:tc>
        <w:tc>
          <w:tcPr>
            <w:tcW w:w="8280" w:type="dxa"/>
            <w:tcBorders>
              <w:top w:val="single" w:sz="6" w:space="0" w:color="auto"/>
            </w:tcBorders>
            <w:tcMar>
              <w:top w:w="85" w:type="dxa"/>
              <w:bottom w:w="142" w:type="dxa"/>
            </w:tcMar>
          </w:tcPr>
          <w:p w:rsidR="00D05BC4" w:rsidRPr="00477EA5" w:rsidRDefault="00D05BC4" w:rsidP="00A2335E">
            <w:pPr>
              <w:pStyle w:val="BankNormal"/>
              <w:tabs>
                <w:tab w:val="right" w:pos="7218"/>
              </w:tabs>
              <w:spacing w:after="0"/>
              <w:rPr>
                <w:szCs w:val="24"/>
                <w:lang w:eastAsia="it-IT"/>
              </w:rPr>
            </w:pPr>
          </w:p>
        </w:tc>
      </w:tr>
      <w:tr w:rsidR="00D05BC4" w:rsidRPr="00477EA5" w:rsidTr="00BB3814">
        <w:trPr>
          <w:gridBefore w:val="1"/>
          <w:wBefore w:w="8" w:type="dxa"/>
        </w:trPr>
        <w:tc>
          <w:tcPr>
            <w:tcW w:w="1392" w:type="dxa"/>
            <w:gridSpan w:val="2"/>
          </w:tcPr>
          <w:p w:rsidR="00D05BC4" w:rsidRPr="00477EA5" w:rsidRDefault="00D05BC4" w:rsidP="00A2335E">
            <w:pPr>
              <w:pStyle w:val="Heading3"/>
              <w:rPr>
                <w:b/>
                <w:bCs/>
              </w:rPr>
            </w:pPr>
            <w:bookmarkStart w:id="23" w:name="_Toc174242967"/>
            <w:bookmarkStart w:id="24" w:name="_Toc174243995"/>
            <w:r w:rsidRPr="00477EA5">
              <w:rPr>
                <w:b/>
                <w:bCs/>
              </w:rPr>
              <w:t>1.1</w:t>
            </w:r>
            <w:bookmarkEnd w:id="23"/>
            <w:bookmarkEnd w:id="24"/>
          </w:p>
          <w:p w:rsidR="00D05BC4" w:rsidRPr="00477EA5" w:rsidRDefault="00D05BC4" w:rsidP="00A2335E">
            <w:pPr>
              <w:pStyle w:val="BankNormal"/>
              <w:spacing w:after="0"/>
              <w:rPr>
                <w:b/>
                <w:bCs/>
                <w:sz w:val="20"/>
                <w:szCs w:val="24"/>
                <w:lang w:eastAsia="it-IT"/>
              </w:rPr>
            </w:pPr>
          </w:p>
        </w:tc>
        <w:tc>
          <w:tcPr>
            <w:tcW w:w="8280" w:type="dxa"/>
            <w:tcMar>
              <w:top w:w="85" w:type="dxa"/>
              <w:bottom w:w="142" w:type="dxa"/>
            </w:tcMar>
          </w:tcPr>
          <w:p w:rsidR="00D05BC4" w:rsidRPr="00477EA5" w:rsidRDefault="00D05BC4" w:rsidP="00A2335E">
            <w:pPr>
              <w:tabs>
                <w:tab w:val="left" w:pos="1966"/>
                <w:tab w:val="right" w:pos="7306"/>
              </w:tabs>
              <w:rPr>
                <w:i/>
                <w:u w:val="single"/>
              </w:rPr>
            </w:pPr>
            <w:r w:rsidRPr="00477EA5">
              <w:t xml:space="preserve">Name of the Client: </w:t>
            </w:r>
            <w:r w:rsidR="00FF061C">
              <w:rPr>
                <w:b/>
                <w:bCs/>
              </w:rPr>
              <w:t>Ministry of Environment /Single Project Implementation Unit(MOE-SPIU)</w:t>
            </w:r>
            <w:r>
              <w:rPr>
                <w:b/>
                <w:bCs/>
              </w:rPr>
              <w:t>.</w:t>
            </w:r>
          </w:p>
          <w:p w:rsidR="00D05BC4" w:rsidRPr="00477EA5" w:rsidRDefault="00D05BC4" w:rsidP="00A2335E">
            <w:pPr>
              <w:pStyle w:val="BodyText"/>
              <w:tabs>
                <w:tab w:val="right" w:pos="7306"/>
              </w:tabs>
              <w:jc w:val="left"/>
              <w:rPr>
                <w:u w:val="single"/>
              </w:rPr>
            </w:pPr>
            <w:r w:rsidRPr="00477EA5">
              <w:rPr>
                <w:u w:val="single"/>
              </w:rPr>
              <w:tab/>
            </w:r>
          </w:p>
          <w:p w:rsidR="00D05BC4" w:rsidRPr="00477EA5" w:rsidRDefault="00D05BC4" w:rsidP="00A2335E">
            <w:pPr>
              <w:tabs>
                <w:tab w:val="right" w:pos="7218"/>
              </w:tabs>
            </w:pPr>
          </w:p>
          <w:p w:rsidR="00D05BC4" w:rsidRPr="00477EA5" w:rsidRDefault="00D05BC4" w:rsidP="00A2335E">
            <w:pPr>
              <w:tabs>
                <w:tab w:val="left" w:pos="567"/>
                <w:tab w:val="right" w:pos="7306"/>
              </w:tabs>
              <w:ind w:left="567" w:hanging="567"/>
              <w:rPr>
                <w:sz w:val="16"/>
                <w:szCs w:val="16"/>
              </w:rPr>
            </w:pPr>
            <w:r w:rsidRPr="00477EA5">
              <w:t xml:space="preserve">Method of selection: </w:t>
            </w:r>
            <w:r w:rsidRPr="00FF061C">
              <w:rPr>
                <w:b/>
                <w:i/>
              </w:rPr>
              <w:t>Quality and Cost –Based Selection.(QCBS).</w:t>
            </w:r>
          </w:p>
        </w:tc>
      </w:tr>
      <w:tr w:rsidR="00D05BC4" w:rsidRPr="00477EA5" w:rsidTr="00BB3814">
        <w:trPr>
          <w:gridBefore w:val="1"/>
          <w:wBefore w:w="8" w:type="dxa"/>
          <w:trHeight w:val="1439"/>
        </w:trPr>
        <w:tc>
          <w:tcPr>
            <w:tcW w:w="1392" w:type="dxa"/>
            <w:gridSpan w:val="2"/>
          </w:tcPr>
          <w:p w:rsidR="00D05BC4" w:rsidRPr="00477EA5" w:rsidRDefault="00D05BC4" w:rsidP="00A2335E">
            <w:pPr>
              <w:rPr>
                <w:b/>
                <w:bCs/>
              </w:rPr>
            </w:pPr>
            <w:r w:rsidRPr="00477EA5">
              <w:rPr>
                <w:b/>
                <w:bCs/>
              </w:rPr>
              <w:t>1.2</w:t>
            </w:r>
          </w:p>
        </w:tc>
        <w:tc>
          <w:tcPr>
            <w:tcW w:w="8280" w:type="dxa"/>
            <w:tcMar>
              <w:top w:w="85" w:type="dxa"/>
              <w:bottom w:w="142" w:type="dxa"/>
            </w:tcMar>
          </w:tcPr>
          <w:p w:rsidR="00D05BC4" w:rsidRPr="00477EA5" w:rsidRDefault="00D05BC4" w:rsidP="00A2335E">
            <w:pPr>
              <w:tabs>
                <w:tab w:val="right" w:pos="7218"/>
              </w:tabs>
            </w:pPr>
            <w:r w:rsidRPr="00477EA5">
              <w:t xml:space="preserve">Financial Proposal to be submitted together with Technical Proposal: </w:t>
            </w:r>
            <w:r w:rsidRPr="00477EA5">
              <w:rPr>
                <w:b/>
              </w:rPr>
              <w:t>Y</w:t>
            </w:r>
            <w:r>
              <w:rPr>
                <w:b/>
              </w:rPr>
              <w:t xml:space="preserve">ES </w:t>
            </w:r>
          </w:p>
          <w:p w:rsidR="00D05BC4" w:rsidRPr="00477EA5" w:rsidRDefault="00D05BC4" w:rsidP="00A2335E">
            <w:r w:rsidRPr="00477EA5">
              <w:t>Name of the assignment is:</w:t>
            </w:r>
          </w:p>
          <w:p w:rsidR="00FF061C" w:rsidRPr="00A8748E" w:rsidRDefault="00FF061C" w:rsidP="00FF061C">
            <w:pPr>
              <w:spacing w:line="276" w:lineRule="auto"/>
              <w:jc w:val="both"/>
              <w:rPr>
                <w:b/>
                <w:color w:val="000000" w:themeColor="text1"/>
              </w:rPr>
            </w:pPr>
            <w:r>
              <w:rPr>
                <w:b/>
                <w:color w:val="000000" w:themeColor="text1"/>
              </w:rPr>
              <w:t>H</w:t>
            </w:r>
            <w:r w:rsidRPr="00A8748E">
              <w:rPr>
                <w:b/>
                <w:color w:val="000000" w:themeColor="text1"/>
              </w:rPr>
              <w:t xml:space="preserve">iring a firm to conduct the End-line and impact Evaluation for the project “Strengthening climate resilience of rural communities in Northern Rwanda (Green Gicumbi Project)’’  </w:t>
            </w:r>
          </w:p>
          <w:p w:rsidR="00D05BC4" w:rsidRPr="00477EA5" w:rsidRDefault="00D05BC4" w:rsidP="00A2335E">
            <w:pPr>
              <w:rPr>
                <w:b/>
              </w:rPr>
            </w:pPr>
          </w:p>
        </w:tc>
      </w:tr>
      <w:tr w:rsidR="00D05BC4" w:rsidRPr="00477EA5" w:rsidTr="00BB3814">
        <w:trPr>
          <w:gridBefore w:val="1"/>
          <w:wBefore w:w="8" w:type="dxa"/>
        </w:trPr>
        <w:tc>
          <w:tcPr>
            <w:tcW w:w="1392" w:type="dxa"/>
            <w:gridSpan w:val="2"/>
          </w:tcPr>
          <w:p w:rsidR="00D05BC4" w:rsidRPr="00477EA5" w:rsidRDefault="00D05BC4" w:rsidP="00A2335E">
            <w:pPr>
              <w:rPr>
                <w:b/>
                <w:bCs/>
              </w:rPr>
            </w:pPr>
            <w:r w:rsidRPr="00477EA5">
              <w:br w:type="page"/>
            </w:r>
            <w:r w:rsidRPr="00477EA5">
              <w:rPr>
                <w:b/>
                <w:bCs/>
              </w:rPr>
              <w:t>1.3</w:t>
            </w:r>
          </w:p>
          <w:p w:rsidR="00D05BC4" w:rsidRPr="00477EA5" w:rsidRDefault="00D05BC4" w:rsidP="00A2335E">
            <w:pPr>
              <w:pStyle w:val="Heading3"/>
            </w:pPr>
          </w:p>
        </w:tc>
        <w:tc>
          <w:tcPr>
            <w:tcW w:w="8280" w:type="dxa"/>
            <w:tcMar>
              <w:top w:w="85" w:type="dxa"/>
              <w:bottom w:w="142" w:type="dxa"/>
            </w:tcMar>
          </w:tcPr>
          <w:p w:rsidR="00D05BC4" w:rsidRPr="00477EA5" w:rsidRDefault="00D05BC4" w:rsidP="00A2335E">
            <w:pPr>
              <w:tabs>
                <w:tab w:val="left" w:pos="567"/>
                <w:tab w:val="left" w:pos="4786"/>
                <w:tab w:val="left" w:pos="5686"/>
                <w:tab w:val="right" w:pos="7306"/>
              </w:tabs>
              <w:rPr>
                <w:lang w:eastAsia="it-IT"/>
              </w:rPr>
            </w:pPr>
            <w:r w:rsidRPr="00477EA5">
              <w:t xml:space="preserve">A pre-proposal conference will be held:  </w:t>
            </w:r>
            <w:r>
              <w:rPr>
                <w:b/>
              </w:rPr>
              <w:t>NO</w:t>
            </w:r>
          </w:p>
          <w:p w:rsidR="00D05BC4" w:rsidRPr="00477EA5" w:rsidRDefault="00D05BC4" w:rsidP="00A2335E">
            <w:pPr>
              <w:tabs>
                <w:tab w:val="left" w:pos="567"/>
                <w:tab w:val="right" w:pos="7306"/>
              </w:tabs>
              <w:rPr>
                <w:sz w:val="20"/>
              </w:rPr>
            </w:pPr>
          </w:p>
          <w:p w:rsidR="00D05BC4" w:rsidRDefault="00D05BC4" w:rsidP="00A2335E">
            <w:pPr>
              <w:tabs>
                <w:tab w:val="left" w:pos="720"/>
                <w:tab w:val="left" w:pos="1440"/>
                <w:tab w:val="left" w:pos="2880"/>
                <w:tab w:val="right" w:leader="dot" w:pos="8640"/>
              </w:tabs>
            </w:pPr>
            <w:r w:rsidRPr="00477EA5">
              <w:t xml:space="preserve">The Client’s representative is: </w:t>
            </w:r>
            <w:r w:rsidRPr="00E44CCC">
              <w:rPr>
                <w:b/>
              </w:rPr>
              <w:t xml:space="preserve"> Ministry of Environment through e-procurement system </w:t>
            </w:r>
            <w:hyperlink r:id="rId12" w:history="1">
              <w:r w:rsidRPr="00E44CCC">
                <w:rPr>
                  <w:rStyle w:val="Hyperlink"/>
                  <w:b/>
                </w:rPr>
                <w:t>www.umucyo.gov.rw</w:t>
              </w:r>
            </w:hyperlink>
          </w:p>
          <w:p w:rsidR="00D05BC4" w:rsidRDefault="00D05BC4" w:rsidP="00A2335E">
            <w:pPr>
              <w:tabs>
                <w:tab w:val="left" w:pos="720"/>
                <w:tab w:val="left" w:pos="1440"/>
                <w:tab w:val="left" w:pos="2880"/>
                <w:tab w:val="right" w:leader="dot" w:pos="8640"/>
              </w:tabs>
            </w:pPr>
          </w:p>
          <w:p w:rsidR="00D05BC4" w:rsidRDefault="00D05BC4" w:rsidP="00A2335E">
            <w:pPr>
              <w:tabs>
                <w:tab w:val="left" w:pos="720"/>
                <w:tab w:val="left" w:pos="1440"/>
                <w:tab w:val="left" w:pos="2880"/>
                <w:tab w:val="right" w:leader="dot" w:pos="8640"/>
              </w:tabs>
            </w:pPr>
          </w:p>
          <w:p w:rsidR="00D05BC4" w:rsidRPr="00477EA5" w:rsidRDefault="00D05BC4" w:rsidP="00A2335E">
            <w:pPr>
              <w:tabs>
                <w:tab w:val="left" w:pos="720"/>
                <w:tab w:val="left" w:pos="1440"/>
                <w:tab w:val="left" w:pos="2880"/>
                <w:tab w:val="right" w:leader="dot" w:pos="8640"/>
              </w:tabs>
              <w:rPr>
                <w:b/>
              </w:rPr>
            </w:pPr>
            <w:r w:rsidRPr="00477EA5">
              <w:rPr>
                <w:b/>
              </w:rPr>
              <w:t>Is the</w:t>
            </w:r>
            <w:r>
              <w:rPr>
                <w:b/>
              </w:rPr>
              <w:t>re any pre-bid conference: NO</w:t>
            </w:r>
          </w:p>
        </w:tc>
      </w:tr>
      <w:tr w:rsidR="00D05BC4" w:rsidRPr="00477EA5" w:rsidTr="00BB3814">
        <w:tblPrEx>
          <w:tblBorders>
            <w:top w:val="single" w:sz="6" w:space="0" w:color="auto"/>
          </w:tblBorders>
        </w:tblPrEx>
        <w:trPr>
          <w:gridBefore w:val="1"/>
          <w:wBefore w:w="8" w:type="dxa"/>
        </w:trPr>
        <w:tc>
          <w:tcPr>
            <w:tcW w:w="1392" w:type="dxa"/>
            <w:gridSpan w:val="2"/>
          </w:tcPr>
          <w:p w:rsidR="00D05BC4" w:rsidRPr="00477EA5" w:rsidRDefault="00D05BC4" w:rsidP="00A2335E">
            <w:pPr>
              <w:rPr>
                <w:b/>
                <w:bCs/>
              </w:rPr>
            </w:pPr>
            <w:r w:rsidRPr="00477EA5">
              <w:rPr>
                <w:b/>
                <w:bCs/>
              </w:rPr>
              <w:t>1.4</w:t>
            </w:r>
          </w:p>
        </w:tc>
        <w:tc>
          <w:tcPr>
            <w:tcW w:w="8280" w:type="dxa"/>
            <w:tcMar>
              <w:top w:w="85" w:type="dxa"/>
              <w:bottom w:w="142" w:type="dxa"/>
            </w:tcMar>
          </w:tcPr>
          <w:p w:rsidR="00D05BC4" w:rsidRPr="00747AC9" w:rsidRDefault="00D05BC4" w:rsidP="00A2335E">
            <w:pPr>
              <w:tabs>
                <w:tab w:val="right" w:pos="7115"/>
              </w:tabs>
              <w:rPr>
                <w:b/>
              </w:rPr>
            </w:pPr>
            <w:r w:rsidRPr="00477EA5">
              <w:t xml:space="preserve">The Client will provide the following inputs and facilities: </w:t>
            </w:r>
            <w:r w:rsidRPr="00E44CCC">
              <w:rPr>
                <w:b/>
              </w:rPr>
              <w:t xml:space="preserve"> Refer to the terms of references.</w:t>
            </w:r>
          </w:p>
        </w:tc>
      </w:tr>
      <w:tr w:rsidR="00D05BC4" w:rsidRPr="00477EA5" w:rsidTr="00BB3814">
        <w:tblPrEx>
          <w:tblBorders>
            <w:top w:val="single" w:sz="6" w:space="0" w:color="auto"/>
          </w:tblBorders>
        </w:tblPrEx>
        <w:trPr>
          <w:gridBefore w:val="1"/>
          <w:wBefore w:w="8" w:type="dxa"/>
        </w:trPr>
        <w:tc>
          <w:tcPr>
            <w:tcW w:w="1392" w:type="dxa"/>
            <w:gridSpan w:val="2"/>
          </w:tcPr>
          <w:p w:rsidR="00D05BC4" w:rsidRPr="00477EA5" w:rsidRDefault="00D05BC4" w:rsidP="00A2335E">
            <w:pPr>
              <w:rPr>
                <w:b/>
                <w:bCs/>
              </w:rPr>
            </w:pPr>
            <w:r w:rsidRPr="00477EA5">
              <w:rPr>
                <w:b/>
                <w:bCs/>
              </w:rPr>
              <w:t xml:space="preserve">1.6.1 </w:t>
            </w:r>
          </w:p>
        </w:tc>
        <w:tc>
          <w:tcPr>
            <w:tcW w:w="8280" w:type="dxa"/>
            <w:tcMar>
              <w:top w:w="85" w:type="dxa"/>
              <w:bottom w:w="142" w:type="dxa"/>
            </w:tcMar>
          </w:tcPr>
          <w:p w:rsidR="00D05BC4" w:rsidRPr="00477EA5" w:rsidRDefault="00D05BC4" w:rsidP="00A2335E">
            <w:pPr>
              <w:pStyle w:val="BodyText"/>
              <w:tabs>
                <w:tab w:val="left" w:pos="3346"/>
                <w:tab w:val="right" w:pos="7486"/>
              </w:tabs>
              <w:jc w:val="left"/>
            </w:pPr>
            <w:r w:rsidRPr="00477EA5">
              <w:t xml:space="preserve">The Client envisages the need for continuity for downstream work: </w:t>
            </w:r>
          </w:p>
          <w:p w:rsidR="00D05BC4" w:rsidRPr="00E44CCC" w:rsidRDefault="00D05BC4" w:rsidP="00A2335E">
            <w:pPr>
              <w:tabs>
                <w:tab w:val="right" w:pos="7115"/>
              </w:tabs>
              <w:rPr>
                <w:b/>
              </w:rPr>
            </w:pPr>
            <w:r w:rsidRPr="00477EA5">
              <w:t xml:space="preserve"> </w:t>
            </w:r>
            <w:r w:rsidRPr="00E44CCC">
              <w:rPr>
                <w:b/>
              </w:rPr>
              <w:t>Refer to the terms of references.</w:t>
            </w:r>
          </w:p>
          <w:p w:rsidR="00D05BC4" w:rsidRPr="00477EA5" w:rsidRDefault="00D05BC4" w:rsidP="00A2335E">
            <w:pPr>
              <w:pStyle w:val="BodyText"/>
              <w:tabs>
                <w:tab w:val="left" w:pos="826"/>
                <w:tab w:val="left" w:pos="1726"/>
              </w:tabs>
              <w:jc w:val="left"/>
              <w:rPr>
                <w:b/>
              </w:rPr>
            </w:pPr>
          </w:p>
        </w:tc>
      </w:tr>
      <w:tr w:rsidR="00D05BC4" w:rsidRPr="00477EA5" w:rsidTr="00BB3814">
        <w:tblPrEx>
          <w:tblBorders>
            <w:top w:val="single" w:sz="6" w:space="0" w:color="auto"/>
          </w:tblBorders>
        </w:tblPrEx>
        <w:trPr>
          <w:gridBefore w:val="1"/>
          <w:wBefore w:w="8" w:type="dxa"/>
        </w:trPr>
        <w:tc>
          <w:tcPr>
            <w:tcW w:w="1392" w:type="dxa"/>
            <w:gridSpan w:val="2"/>
          </w:tcPr>
          <w:p w:rsidR="00D05BC4" w:rsidRPr="00477EA5" w:rsidRDefault="00D05BC4" w:rsidP="00A2335E">
            <w:pPr>
              <w:rPr>
                <w:b/>
                <w:bCs/>
              </w:rPr>
            </w:pPr>
            <w:r w:rsidRPr="00477EA5">
              <w:rPr>
                <w:b/>
                <w:bCs/>
              </w:rPr>
              <w:t>1.11</w:t>
            </w:r>
          </w:p>
          <w:p w:rsidR="00D05BC4" w:rsidRPr="00477EA5" w:rsidRDefault="00D05BC4" w:rsidP="00A2335E"/>
        </w:tc>
        <w:tc>
          <w:tcPr>
            <w:tcW w:w="8280" w:type="dxa"/>
            <w:tcMar>
              <w:top w:w="85" w:type="dxa"/>
              <w:bottom w:w="142" w:type="dxa"/>
            </w:tcMar>
          </w:tcPr>
          <w:p w:rsidR="00D05BC4" w:rsidRPr="00477EA5" w:rsidRDefault="00D05BC4" w:rsidP="00A2335E">
            <w:pPr>
              <w:pStyle w:val="BodyText"/>
              <w:tabs>
                <w:tab w:val="left" w:pos="3346"/>
                <w:tab w:val="right" w:pos="7486"/>
              </w:tabs>
              <w:jc w:val="left"/>
              <w:rPr>
                <w:szCs w:val="24"/>
                <w:lang w:eastAsia="it-IT"/>
              </w:rPr>
            </w:pPr>
            <w:r w:rsidRPr="00477EA5">
              <w:t xml:space="preserve">Proposals must remain valid </w:t>
            </w:r>
            <w:r>
              <w:rPr>
                <w:b/>
              </w:rPr>
              <w:t>120 days</w:t>
            </w:r>
            <w:r w:rsidRPr="00477EA5">
              <w:t xml:space="preserve"> after t</w:t>
            </w:r>
            <w:r>
              <w:t>he submission date, i.e. until:</w:t>
            </w:r>
            <w:r w:rsidR="00F600C7">
              <w:t xml:space="preserve"> </w:t>
            </w:r>
            <w:r w:rsidR="00FF061C">
              <w:rPr>
                <w:b/>
              </w:rPr>
              <w:t>Refer to umucyo eprocurement system</w:t>
            </w:r>
          </w:p>
        </w:tc>
      </w:tr>
      <w:tr w:rsidR="00D05BC4" w:rsidRPr="00477EA5" w:rsidTr="00BB3814">
        <w:tblPrEx>
          <w:tblBorders>
            <w:top w:val="single" w:sz="6" w:space="0" w:color="auto"/>
          </w:tblBorders>
        </w:tblPrEx>
        <w:trPr>
          <w:gridBefore w:val="1"/>
          <w:wBefore w:w="8" w:type="dxa"/>
        </w:trPr>
        <w:tc>
          <w:tcPr>
            <w:tcW w:w="1392" w:type="dxa"/>
            <w:gridSpan w:val="2"/>
          </w:tcPr>
          <w:p w:rsidR="00D05BC4" w:rsidRPr="00477EA5" w:rsidRDefault="00D05BC4" w:rsidP="00A2335E">
            <w:pPr>
              <w:rPr>
                <w:b/>
                <w:bCs/>
              </w:rPr>
            </w:pPr>
            <w:r w:rsidRPr="00477EA5">
              <w:br w:type="page"/>
            </w:r>
            <w:r w:rsidRPr="00477EA5">
              <w:rPr>
                <w:b/>
                <w:bCs/>
              </w:rPr>
              <w:t>2.1</w:t>
            </w:r>
          </w:p>
        </w:tc>
        <w:tc>
          <w:tcPr>
            <w:tcW w:w="8280" w:type="dxa"/>
            <w:tcMar>
              <w:top w:w="85" w:type="dxa"/>
              <w:bottom w:w="142" w:type="dxa"/>
            </w:tcMar>
          </w:tcPr>
          <w:p w:rsidR="002944F7" w:rsidRPr="008F48DF" w:rsidRDefault="00D05BC4" w:rsidP="002944F7">
            <w:pPr>
              <w:tabs>
                <w:tab w:val="right" w:pos="7115"/>
                <w:tab w:val="right" w:pos="7560"/>
              </w:tabs>
            </w:pPr>
            <w:r w:rsidRPr="00477EA5">
              <w:t xml:space="preserve">Clarifications may be requested not later than </w:t>
            </w:r>
            <w:r w:rsidR="002944F7">
              <w:rPr>
                <w:b/>
              </w:rPr>
              <w:t>2/3</w:t>
            </w:r>
            <w:r w:rsidR="002944F7" w:rsidRPr="008F48DF">
              <w:rPr>
                <w:b/>
              </w:rPr>
              <w:t xml:space="preserve"> days before the submission date</w:t>
            </w:r>
            <w:r w:rsidR="002944F7" w:rsidRPr="008F48DF">
              <w:t>.</w:t>
            </w:r>
          </w:p>
          <w:p w:rsidR="00D05BC4" w:rsidRDefault="00D05BC4" w:rsidP="00A2335E">
            <w:pPr>
              <w:tabs>
                <w:tab w:val="left" w:pos="720"/>
                <w:tab w:val="left" w:pos="1440"/>
                <w:tab w:val="left" w:pos="2880"/>
                <w:tab w:val="right" w:leader="dot" w:pos="8640"/>
              </w:tabs>
            </w:pPr>
            <w:r w:rsidRPr="00477EA5">
              <w:t xml:space="preserve">The address for requesting clarifications is: </w:t>
            </w:r>
          </w:p>
          <w:p w:rsidR="00D05BC4" w:rsidRDefault="00D05BC4" w:rsidP="00A2335E">
            <w:pPr>
              <w:tabs>
                <w:tab w:val="left" w:pos="720"/>
                <w:tab w:val="left" w:pos="1440"/>
                <w:tab w:val="left" w:pos="2880"/>
                <w:tab w:val="right" w:leader="dot" w:pos="8640"/>
              </w:tabs>
            </w:pPr>
          </w:p>
          <w:p w:rsidR="00D05BC4" w:rsidRDefault="00D05BC4" w:rsidP="00A2335E">
            <w:pPr>
              <w:tabs>
                <w:tab w:val="left" w:pos="720"/>
                <w:tab w:val="left" w:pos="1440"/>
                <w:tab w:val="left" w:pos="2880"/>
                <w:tab w:val="right" w:leader="dot" w:pos="8640"/>
              </w:tabs>
            </w:pPr>
            <w:r>
              <w:rPr>
                <w:b/>
              </w:rPr>
              <w:t>Ministry of Environment @</w:t>
            </w:r>
            <w:r w:rsidRPr="00E44CCC">
              <w:rPr>
                <w:b/>
              </w:rPr>
              <w:t xml:space="preserve"> e-procurement system </w:t>
            </w:r>
            <w:hyperlink r:id="rId13" w:history="1">
              <w:r w:rsidRPr="00E44CCC">
                <w:rPr>
                  <w:rStyle w:val="Hyperlink"/>
                  <w:b/>
                </w:rPr>
                <w:t>www.umucyo.gov.rw</w:t>
              </w:r>
            </w:hyperlink>
          </w:p>
          <w:p w:rsidR="00D05BC4" w:rsidRPr="00477EA5" w:rsidRDefault="00D05BC4" w:rsidP="00A2335E">
            <w:pPr>
              <w:pStyle w:val="BodyText"/>
              <w:tabs>
                <w:tab w:val="left" w:pos="3346"/>
                <w:tab w:val="right" w:pos="7306"/>
              </w:tabs>
              <w:jc w:val="left"/>
            </w:pPr>
          </w:p>
        </w:tc>
      </w:tr>
      <w:tr w:rsidR="00D05BC4" w:rsidRPr="00477EA5" w:rsidTr="00BB3814">
        <w:tblPrEx>
          <w:tblBorders>
            <w:top w:val="single" w:sz="6" w:space="0" w:color="auto"/>
          </w:tblBorders>
          <w:tblCellMar>
            <w:right w:w="142" w:type="dxa"/>
          </w:tblCellMar>
        </w:tblPrEx>
        <w:trPr>
          <w:gridBefore w:val="1"/>
          <w:wBefore w:w="8" w:type="dxa"/>
          <w:cantSplit/>
        </w:trPr>
        <w:tc>
          <w:tcPr>
            <w:tcW w:w="1392" w:type="dxa"/>
            <w:gridSpan w:val="2"/>
          </w:tcPr>
          <w:p w:rsidR="00D05BC4" w:rsidRPr="00477EA5" w:rsidRDefault="00D05BC4" w:rsidP="00A2335E">
            <w:pPr>
              <w:pStyle w:val="Heading3"/>
              <w:jc w:val="left"/>
              <w:rPr>
                <w:b/>
                <w:bCs/>
                <w:lang w:eastAsia="it-IT"/>
              </w:rPr>
            </w:pPr>
            <w:bookmarkStart w:id="25" w:name="_Toc174242968"/>
            <w:bookmarkStart w:id="26" w:name="_Toc174243996"/>
            <w:r w:rsidRPr="00477EA5">
              <w:rPr>
                <w:b/>
                <w:bCs/>
                <w:lang w:eastAsia="it-IT"/>
              </w:rPr>
              <w:t>3.1</w:t>
            </w:r>
            <w:bookmarkEnd w:id="25"/>
            <w:bookmarkEnd w:id="26"/>
          </w:p>
          <w:p w:rsidR="00D05BC4" w:rsidRPr="00477EA5" w:rsidRDefault="00D05BC4" w:rsidP="00A2335E">
            <w:pPr>
              <w:rPr>
                <w:b/>
                <w:bCs/>
                <w:sz w:val="20"/>
              </w:rPr>
            </w:pPr>
          </w:p>
        </w:tc>
        <w:tc>
          <w:tcPr>
            <w:tcW w:w="8280" w:type="dxa"/>
            <w:tcMar>
              <w:top w:w="85" w:type="dxa"/>
              <w:bottom w:w="142" w:type="dxa"/>
            </w:tcMar>
          </w:tcPr>
          <w:p w:rsidR="00D05BC4" w:rsidRPr="00477EA5" w:rsidRDefault="00D05BC4" w:rsidP="00A2335E">
            <w:pPr>
              <w:tabs>
                <w:tab w:val="right" w:pos="7306"/>
              </w:tabs>
              <w:jc w:val="both"/>
              <w:rPr>
                <w:i/>
              </w:rPr>
            </w:pPr>
            <w:r w:rsidRPr="00477EA5">
              <w:t xml:space="preserve">Proposals shall be submitted in </w:t>
            </w:r>
            <w:r w:rsidRPr="00477EA5">
              <w:rPr>
                <w:i/>
              </w:rPr>
              <w:t>FRENCH OR ENGLISH</w:t>
            </w:r>
          </w:p>
        </w:tc>
      </w:tr>
      <w:tr w:rsidR="00D05BC4" w:rsidRPr="00477EA5" w:rsidTr="00BB3814">
        <w:tblPrEx>
          <w:tblBorders>
            <w:top w:val="single" w:sz="6" w:space="0" w:color="auto"/>
          </w:tblBorders>
          <w:tblCellMar>
            <w:right w:w="142" w:type="dxa"/>
          </w:tblCellMar>
        </w:tblPrEx>
        <w:trPr>
          <w:gridBefore w:val="1"/>
          <w:wBefore w:w="8" w:type="dxa"/>
        </w:trPr>
        <w:tc>
          <w:tcPr>
            <w:tcW w:w="1392" w:type="dxa"/>
            <w:gridSpan w:val="2"/>
          </w:tcPr>
          <w:p w:rsidR="00D05BC4" w:rsidRPr="00477EA5" w:rsidRDefault="00D05BC4" w:rsidP="00A2335E">
            <w:pPr>
              <w:rPr>
                <w:b/>
                <w:bCs/>
              </w:rPr>
            </w:pPr>
            <w:r w:rsidRPr="00477EA5">
              <w:rPr>
                <w:b/>
                <w:bCs/>
              </w:rPr>
              <w:lastRenderedPageBreak/>
              <w:t>3.3 (a)</w:t>
            </w:r>
          </w:p>
          <w:p w:rsidR="00D05BC4" w:rsidRPr="00477EA5" w:rsidRDefault="00D05BC4" w:rsidP="00A2335E">
            <w:pPr>
              <w:rPr>
                <w:b/>
                <w:bCs/>
                <w:sz w:val="20"/>
              </w:rPr>
            </w:pPr>
          </w:p>
        </w:tc>
        <w:tc>
          <w:tcPr>
            <w:tcW w:w="8280" w:type="dxa"/>
            <w:tcMar>
              <w:top w:w="85" w:type="dxa"/>
              <w:bottom w:w="142" w:type="dxa"/>
            </w:tcMar>
          </w:tcPr>
          <w:p w:rsidR="00D05BC4" w:rsidRDefault="00D05BC4" w:rsidP="00A2335E">
            <w:pPr>
              <w:tabs>
                <w:tab w:val="left" w:pos="826"/>
                <w:tab w:val="left" w:pos="1726"/>
                <w:tab w:val="right" w:pos="7306"/>
              </w:tabs>
              <w:rPr>
                <w:b/>
              </w:rPr>
            </w:pPr>
            <w:r w:rsidRPr="00477EA5">
              <w:t>Short-listed Consultants may associate with other short-</w:t>
            </w:r>
            <w:r>
              <w:t xml:space="preserve">listed Consultants: </w:t>
            </w:r>
            <w:r w:rsidR="00CD2CB3">
              <w:rPr>
                <w:b/>
              </w:rPr>
              <w:t xml:space="preserve"> N/A</w:t>
            </w:r>
          </w:p>
          <w:p w:rsidR="00CD2CB3" w:rsidRDefault="00CD2CB3" w:rsidP="00A2335E">
            <w:pPr>
              <w:tabs>
                <w:tab w:val="left" w:pos="826"/>
                <w:tab w:val="left" w:pos="1726"/>
                <w:tab w:val="right" w:pos="7306"/>
              </w:tabs>
              <w:rPr>
                <w:b/>
              </w:rPr>
            </w:pPr>
          </w:p>
          <w:p w:rsidR="00CD2CB3" w:rsidRPr="001F6DE2" w:rsidRDefault="00CD2CB3" w:rsidP="00A2335E">
            <w:pPr>
              <w:tabs>
                <w:tab w:val="left" w:pos="826"/>
                <w:tab w:val="left" w:pos="1726"/>
                <w:tab w:val="right" w:pos="7306"/>
              </w:tabs>
              <w:rPr>
                <w:b/>
              </w:rPr>
            </w:pPr>
            <w:r w:rsidRPr="00477EA5">
              <w:rPr>
                <w:szCs w:val="24"/>
              </w:rPr>
              <w:t xml:space="preserve">In case of a joint venture, all partners shall be jointly and severally liable and shall indicate who will act as </w:t>
            </w:r>
            <w:r>
              <w:rPr>
                <w:szCs w:val="24"/>
              </w:rPr>
              <w:t xml:space="preserve">the leader of the joint venture: </w:t>
            </w:r>
            <w:r w:rsidRPr="00CD2CB3">
              <w:rPr>
                <w:b/>
                <w:szCs w:val="24"/>
              </w:rPr>
              <w:t>YES</w:t>
            </w:r>
          </w:p>
        </w:tc>
      </w:tr>
      <w:tr w:rsidR="00D05BC4" w:rsidRPr="00477EA5" w:rsidTr="00BB3814">
        <w:tblPrEx>
          <w:tblBorders>
            <w:top w:val="single" w:sz="6" w:space="0" w:color="auto"/>
          </w:tblBorders>
          <w:tblCellMar>
            <w:right w:w="142" w:type="dxa"/>
          </w:tblCellMar>
        </w:tblPrEx>
        <w:trPr>
          <w:gridBefore w:val="1"/>
          <w:wBefore w:w="8" w:type="dxa"/>
        </w:trPr>
        <w:tc>
          <w:tcPr>
            <w:tcW w:w="1392" w:type="dxa"/>
            <w:gridSpan w:val="2"/>
          </w:tcPr>
          <w:p w:rsidR="00D05BC4" w:rsidRPr="00477EA5" w:rsidRDefault="00D05BC4" w:rsidP="00A2335E">
            <w:pPr>
              <w:rPr>
                <w:b/>
                <w:bCs/>
              </w:rPr>
            </w:pPr>
            <w:r w:rsidRPr="00477EA5">
              <w:rPr>
                <w:b/>
                <w:bCs/>
              </w:rPr>
              <w:t>3.3 (b)</w:t>
            </w:r>
          </w:p>
          <w:p w:rsidR="00D05BC4" w:rsidRPr="00477EA5" w:rsidRDefault="00D05BC4" w:rsidP="002868A1">
            <w:pPr>
              <w:pStyle w:val="Heading4"/>
              <w:numPr>
                <w:ilvl w:val="0"/>
                <w:numId w:val="0"/>
              </w:numPr>
              <w:ind w:left="1181"/>
              <w:rPr>
                <w:lang w:eastAsia="it-IT"/>
              </w:rPr>
            </w:pPr>
          </w:p>
        </w:tc>
        <w:tc>
          <w:tcPr>
            <w:tcW w:w="8280" w:type="dxa"/>
            <w:tcMar>
              <w:top w:w="85" w:type="dxa"/>
              <w:bottom w:w="142" w:type="dxa"/>
            </w:tcMar>
          </w:tcPr>
          <w:p w:rsidR="00FF061C" w:rsidRPr="002868A1" w:rsidRDefault="002944F7" w:rsidP="00FF061C">
            <w:pPr>
              <w:tabs>
                <w:tab w:val="right" w:pos="7306"/>
              </w:tabs>
              <w:rPr>
                <w:b/>
              </w:rPr>
            </w:pPr>
            <w:r>
              <w:t>i.</w:t>
            </w:r>
            <w:r w:rsidRPr="008F48DF">
              <w:t xml:space="preserve"> </w:t>
            </w:r>
            <w:r w:rsidR="00D05BC4" w:rsidRPr="00477EA5">
              <w:t>The estimated number of key personnel is :</w:t>
            </w:r>
            <w:r w:rsidR="00D05BC4">
              <w:t xml:space="preserve"> </w:t>
            </w:r>
            <w:r w:rsidR="002868A1">
              <w:t xml:space="preserve">as per </w:t>
            </w:r>
            <w:r w:rsidR="002868A1" w:rsidRPr="002868A1">
              <w:rPr>
                <w:b/>
              </w:rPr>
              <w:t>Terms of Reference</w:t>
            </w:r>
          </w:p>
          <w:p w:rsidR="00FF061C" w:rsidRDefault="00FF061C" w:rsidP="00FF061C">
            <w:pPr>
              <w:tabs>
                <w:tab w:val="right" w:pos="7306"/>
              </w:tabs>
              <w:rPr>
                <w:b/>
              </w:rPr>
            </w:pPr>
          </w:p>
          <w:p w:rsidR="002944F7" w:rsidRPr="008F48DF" w:rsidRDefault="002944F7" w:rsidP="002944F7">
            <w:pPr>
              <w:tabs>
                <w:tab w:val="left" w:pos="720"/>
                <w:tab w:val="right" w:pos="7115"/>
              </w:tabs>
            </w:pPr>
            <w:r>
              <w:t>ii.</w:t>
            </w:r>
            <w:r w:rsidRPr="008F48DF">
              <w:t xml:space="preserve"> Consultants</w:t>
            </w:r>
            <w:r>
              <w:t xml:space="preserve"> </w:t>
            </w:r>
            <w:r w:rsidRPr="008F48DF">
              <w:t>staff must confirm that they are available to work with the firm by a confirmation letter and sign th</w:t>
            </w:r>
            <w:r w:rsidR="00FE11B2">
              <w:t xml:space="preserve">emselves their CVs </w:t>
            </w:r>
            <w:r w:rsidRPr="008F48DF">
              <w:t xml:space="preserve">: </w:t>
            </w:r>
            <w:r w:rsidRPr="008F48DF">
              <w:rPr>
                <w:b/>
                <w:bCs/>
              </w:rPr>
              <w:t>YES</w:t>
            </w:r>
          </w:p>
          <w:p w:rsidR="00D05BC4" w:rsidRPr="001F6DE2" w:rsidRDefault="00D05BC4" w:rsidP="00FF061C">
            <w:pPr>
              <w:tabs>
                <w:tab w:val="right" w:pos="7306"/>
              </w:tabs>
              <w:rPr>
                <w:b/>
              </w:rPr>
            </w:pPr>
          </w:p>
        </w:tc>
      </w:tr>
      <w:tr w:rsidR="00D05BC4" w:rsidRPr="00477EA5" w:rsidTr="00BB3814">
        <w:tblPrEx>
          <w:tblBorders>
            <w:left w:val="single" w:sz="4" w:space="0" w:color="auto"/>
            <w:bottom w:val="single" w:sz="4" w:space="0" w:color="auto"/>
            <w:right w:val="single" w:sz="4" w:space="0" w:color="auto"/>
            <w:insideH w:val="single" w:sz="4" w:space="0" w:color="auto"/>
          </w:tblBorders>
          <w:tblCellMar>
            <w:right w:w="142" w:type="dxa"/>
          </w:tblCellMar>
        </w:tblPrEx>
        <w:trPr>
          <w:gridBefore w:val="1"/>
          <w:wBefore w:w="8" w:type="dxa"/>
        </w:trPr>
        <w:tc>
          <w:tcPr>
            <w:tcW w:w="1392" w:type="dxa"/>
            <w:gridSpan w:val="2"/>
            <w:tcMar>
              <w:top w:w="85" w:type="dxa"/>
              <w:bottom w:w="142" w:type="dxa"/>
            </w:tcMar>
          </w:tcPr>
          <w:p w:rsidR="00D05BC4" w:rsidRPr="00477EA5" w:rsidRDefault="00D05BC4" w:rsidP="00A2335E">
            <w:pPr>
              <w:rPr>
                <w:b/>
                <w:bCs/>
              </w:rPr>
            </w:pPr>
            <w:r w:rsidRPr="00477EA5">
              <w:rPr>
                <w:b/>
                <w:bCs/>
              </w:rPr>
              <w:t>3.4</w:t>
            </w:r>
          </w:p>
          <w:p w:rsidR="00D05BC4" w:rsidRPr="00477EA5" w:rsidRDefault="00D05BC4" w:rsidP="00A2335E">
            <w:pPr>
              <w:pStyle w:val="BankNormal"/>
              <w:tabs>
                <w:tab w:val="right" w:pos="7218"/>
              </w:tabs>
              <w:spacing w:after="0"/>
              <w:rPr>
                <w:b/>
                <w:bCs/>
                <w:sz w:val="20"/>
              </w:rPr>
            </w:pPr>
          </w:p>
        </w:tc>
        <w:tc>
          <w:tcPr>
            <w:tcW w:w="8280" w:type="dxa"/>
            <w:tcMar>
              <w:top w:w="85" w:type="dxa"/>
              <w:bottom w:w="142" w:type="dxa"/>
            </w:tcMar>
          </w:tcPr>
          <w:p w:rsidR="00D05BC4" w:rsidRPr="001F6DE2" w:rsidRDefault="00D05BC4" w:rsidP="00A2335E">
            <w:pPr>
              <w:pStyle w:val="BankNormal"/>
              <w:tabs>
                <w:tab w:val="left" w:pos="1186"/>
                <w:tab w:val="left" w:pos="2552"/>
                <w:tab w:val="right" w:pos="7218"/>
              </w:tabs>
              <w:spacing w:after="0"/>
              <w:rPr>
                <w:b/>
                <w:szCs w:val="24"/>
              </w:rPr>
            </w:pPr>
            <w:r w:rsidRPr="00477EA5">
              <w:rPr>
                <w:szCs w:val="24"/>
                <w:lang w:eastAsia="it-IT"/>
              </w:rPr>
              <w:t xml:space="preserve">The format of the Technical Proposal to be submitted is:  </w:t>
            </w:r>
            <w:r w:rsidRPr="001F6DE2">
              <w:rPr>
                <w:b/>
                <w:szCs w:val="24"/>
                <w:lang w:eastAsia="it-IT"/>
              </w:rPr>
              <w:t xml:space="preserve">Per </w:t>
            </w:r>
            <w:r w:rsidRPr="001F6DE2">
              <w:rPr>
                <w:b/>
                <w:szCs w:val="24"/>
              </w:rPr>
              <w:t>Section 3.  Technical Proposal - Standard Forms</w:t>
            </w:r>
          </w:p>
          <w:p w:rsidR="00D05BC4" w:rsidRPr="00477EA5" w:rsidRDefault="00D05BC4" w:rsidP="00A2335E">
            <w:pPr>
              <w:pStyle w:val="BankNormal"/>
              <w:tabs>
                <w:tab w:val="left" w:pos="1186"/>
                <w:tab w:val="left" w:pos="2552"/>
                <w:tab w:val="right" w:pos="7218"/>
              </w:tabs>
              <w:spacing w:after="0"/>
              <w:rPr>
                <w:szCs w:val="24"/>
                <w:lang w:eastAsia="it-IT"/>
              </w:rPr>
            </w:pPr>
          </w:p>
        </w:tc>
      </w:tr>
      <w:tr w:rsidR="00D05BC4" w:rsidRPr="00477EA5" w:rsidTr="00BB3814">
        <w:tblPrEx>
          <w:tblBorders>
            <w:left w:val="single" w:sz="4" w:space="0" w:color="auto"/>
            <w:bottom w:val="single" w:sz="4" w:space="0" w:color="auto"/>
            <w:right w:val="single" w:sz="4" w:space="0" w:color="auto"/>
            <w:insideH w:val="single" w:sz="4" w:space="0" w:color="auto"/>
          </w:tblBorders>
          <w:tblCellMar>
            <w:right w:w="142" w:type="dxa"/>
          </w:tblCellMar>
        </w:tblPrEx>
        <w:trPr>
          <w:gridBefore w:val="1"/>
          <w:wBefore w:w="8" w:type="dxa"/>
          <w:trHeight w:val="506"/>
        </w:trPr>
        <w:tc>
          <w:tcPr>
            <w:tcW w:w="1392" w:type="dxa"/>
            <w:gridSpan w:val="2"/>
            <w:tcMar>
              <w:top w:w="85" w:type="dxa"/>
              <w:bottom w:w="142" w:type="dxa"/>
            </w:tcMar>
          </w:tcPr>
          <w:p w:rsidR="00D05BC4" w:rsidRPr="00477EA5" w:rsidRDefault="00D05BC4" w:rsidP="00A2335E">
            <w:pPr>
              <w:rPr>
                <w:b/>
                <w:bCs/>
                <w:sz w:val="20"/>
              </w:rPr>
            </w:pPr>
            <w:r w:rsidRPr="00477EA5">
              <w:rPr>
                <w:b/>
                <w:bCs/>
              </w:rPr>
              <w:t>3.4 (g)</w:t>
            </w:r>
          </w:p>
        </w:tc>
        <w:tc>
          <w:tcPr>
            <w:tcW w:w="8280" w:type="dxa"/>
            <w:tcMar>
              <w:top w:w="85" w:type="dxa"/>
              <w:bottom w:w="142" w:type="dxa"/>
            </w:tcMar>
          </w:tcPr>
          <w:p w:rsidR="00D05BC4" w:rsidRPr="00477EA5" w:rsidRDefault="00D05BC4" w:rsidP="00A2335E">
            <w:pPr>
              <w:pStyle w:val="BodyText"/>
              <w:tabs>
                <w:tab w:val="right" w:pos="7306"/>
              </w:tabs>
              <w:jc w:val="left"/>
            </w:pPr>
            <w:r w:rsidRPr="00477EA5">
              <w:t xml:space="preserve">Training is a specific component of this assignment:  </w:t>
            </w:r>
            <w:r>
              <w:rPr>
                <w:b/>
              </w:rPr>
              <w:t>NO</w:t>
            </w:r>
          </w:p>
        </w:tc>
      </w:tr>
      <w:tr w:rsidR="00D05BC4" w:rsidRPr="00477EA5" w:rsidTr="00BB3814">
        <w:tblPrEx>
          <w:tblBorders>
            <w:left w:val="single" w:sz="4" w:space="0" w:color="auto"/>
            <w:bottom w:val="single" w:sz="4" w:space="0" w:color="auto"/>
            <w:right w:val="single" w:sz="4" w:space="0" w:color="auto"/>
            <w:insideH w:val="single" w:sz="4" w:space="0" w:color="auto"/>
          </w:tblBorders>
          <w:tblCellMar>
            <w:right w:w="142" w:type="dxa"/>
          </w:tblCellMar>
        </w:tblPrEx>
        <w:trPr>
          <w:gridBefore w:val="1"/>
          <w:wBefore w:w="8" w:type="dxa"/>
        </w:trPr>
        <w:tc>
          <w:tcPr>
            <w:tcW w:w="1392" w:type="dxa"/>
            <w:gridSpan w:val="2"/>
            <w:tcMar>
              <w:top w:w="85" w:type="dxa"/>
              <w:bottom w:w="142" w:type="dxa"/>
            </w:tcMar>
          </w:tcPr>
          <w:p w:rsidR="00D05BC4" w:rsidRPr="00477EA5" w:rsidRDefault="00D05BC4" w:rsidP="00A2335E">
            <w:pPr>
              <w:rPr>
                <w:b/>
                <w:bCs/>
              </w:rPr>
            </w:pPr>
            <w:r w:rsidRPr="00477EA5">
              <w:rPr>
                <w:b/>
                <w:bCs/>
              </w:rPr>
              <w:t>3.6</w:t>
            </w:r>
          </w:p>
          <w:p w:rsidR="00D05BC4" w:rsidRPr="00477EA5" w:rsidRDefault="00D05BC4" w:rsidP="00A2335E">
            <w:pPr>
              <w:pStyle w:val="BankNormal"/>
              <w:spacing w:after="0"/>
              <w:rPr>
                <w:szCs w:val="24"/>
                <w:lang w:eastAsia="it-IT"/>
              </w:rPr>
            </w:pPr>
          </w:p>
        </w:tc>
        <w:tc>
          <w:tcPr>
            <w:tcW w:w="8280" w:type="dxa"/>
            <w:tcMar>
              <w:top w:w="85" w:type="dxa"/>
              <w:bottom w:w="142" w:type="dxa"/>
            </w:tcMar>
          </w:tcPr>
          <w:p w:rsidR="00D05BC4" w:rsidRPr="00477EA5" w:rsidRDefault="00D05BC4" w:rsidP="00A2335E">
            <w:pPr>
              <w:tabs>
                <w:tab w:val="right" w:pos="7218"/>
              </w:tabs>
            </w:pPr>
            <w:r w:rsidRPr="00477EA5">
              <w:rPr>
                <w:iCs/>
              </w:rPr>
              <w:t>Reimbursable expenses to be included in the Financial Proposal are</w:t>
            </w:r>
            <w:r w:rsidRPr="00477EA5">
              <w:rPr>
                <w:i/>
                <w:iCs/>
              </w:rPr>
              <w:t xml:space="preserve">: </w:t>
            </w:r>
          </w:p>
          <w:p w:rsidR="00D05BC4" w:rsidRPr="00477EA5" w:rsidRDefault="00D05BC4" w:rsidP="00A2335E">
            <w:pPr>
              <w:pStyle w:val="BankNormal"/>
              <w:tabs>
                <w:tab w:val="right" w:pos="7218"/>
              </w:tabs>
              <w:spacing w:after="0"/>
              <w:rPr>
                <w:sz w:val="16"/>
                <w:szCs w:val="16"/>
                <w:lang w:eastAsia="it-IT"/>
              </w:rPr>
            </w:pPr>
          </w:p>
          <w:p w:rsidR="00D05BC4" w:rsidRPr="00477EA5" w:rsidRDefault="00D05BC4" w:rsidP="00A2335E">
            <w:pPr>
              <w:numPr>
                <w:ilvl w:val="12"/>
                <w:numId w:val="0"/>
              </w:numPr>
              <w:tabs>
                <w:tab w:val="left" w:pos="540"/>
              </w:tabs>
              <w:ind w:left="540" w:right="-72" w:hanging="540"/>
              <w:jc w:val="both"/>
            </w:pPr>
            <w:r w:rsidRPr="00477EA5">
              <w:t>(1)</w:t>
            </w:r>
            <w:r w:rsidRPr="00477EA5">
              <w:tab/>
            </w:r>
            <w:r w:rsidRPr="00477EA5">
              <w:rPr>
                <w:spacing w:val="-2"/>
              </w:rPr>
              <w:t>accommodation</w:t>
            </w:r>
            <w:r w:rsidRPr="00477EA5">
              <w:t xml:space="preserve"> allowance in respect of Personnel</w:t>
            </w:r>
            <w:r>
              <w:t xml:space="preserve"> of the Consultant for every night</w:t>
            </w:r>
            <w:r w:rsidRPr="00477EA5">
              <w:t xml:space="preserve"> in which the Personnel shall be </w:t>
            </w:r>
            <w:r>
              <w:t xml:space="preserve">outside Kigali </w:t>
            </w:r>
            <w:r w:rsidRPr="00477EA5">
              <w:t>for purposes of the Services;</w:t>
            </w:r>
          </w:p>
          <w:p w:rsidR="00D05BC4" w:rsidRPr="00477EA5" w:rsidRDefault="00D05BC4" w:rsidP="00A2335E">
            <w:pPr>
              <w:numPr>
                <w:ilvl w:val="12"/>
                <w:numId w:val="0"/>
              </w:numPr>
              <w:tabs>
                <w:tab w:val="left" w:pos="540"/>
              </w:tabs>
              <w:ind w:left="540" w:right="-72" w:hanging="540"/>
              <w:jc w:val="both"/>
              <w:rPr>
                <w:sz w:val="16"/>
                <w:szCs w:val="16"/>
              </w:rPr>
            </w:pPr>
          </w:p>
          <w:p w:rsidR="00D05BC4" w:rsidRPr="00477EA5" w:rsidRDefault="00D05BC4" w:rsidP="00A2335E">
            <w:pPr>
              <w:numPr>
                <w:ilvl w:val="12"/>
                <w:numId w:val="0"/>
              </w:numPr>
              <w:tabs>
                <w:tab w:val="left" w:pos="540"/>
              </w:tabs>
              <w:ind w:left="540" w:right="-72" w:hanging="540"/>
              <w:jc w:val="both"/>
              <w:rPr>
                <w:spacing w:val="-2"/>
              </w:rPr>
            </w:pPr>
            <w:r w:rsidRPr="00477EA5">
              <w:rPr>
                <w:spacing w:val="-2"/>
              </w:rPr>
              <w:t>(2)</w:t>
            </w:r>
            <w:r w:rsidRPr="00477EA5">
              <w:rPr>
                <w:spacing w:val="-2"/>
              </w:rPr>
              <w:tab/>
              <w:t>cost of necessary travel, including transportation of the Personnel by the most appropriate means of transport and the most direct practicable route</w:t>
            </w:r>
            <w:r>
              <w:rPr>
                <w:spacing w:val="-2"/>
              </w:rPr>
              <w:t xml:space="preserve"> outside Kigali</w:t>
            </w:r>
            <w:r w:rsidRPr="00477EA5">
              <w:rPr>
                <w:spacing w:val="-2"/>
              </w:rPr>
              <w:t>;</w:t>
            </w:r>
          </w:p>
          <w:p w:rsidR="00D05BC4" w:rsidRPr="00477EA5" w:rsidRDefault="00D05BC4" w:rsidP="00A2335E">
            <w:pPr>
              <w:numPr>
                <w:ilvl w:val="12"/>
                <w:numId w:val="0"/>
              </w:numPr>
              <w:tabs>
                <w:tab w:val="left" w:pos="540"/>
              </w:tabs>
              <w:ind w:left="540" w:right="-72" w:hanging="540"/>
              <w:jc w:val="both"/>
              <w:rPr>
                <w:spacing w:val="-2"/>
                <w:sz w:val="16"/>
                <w:szCs w:val="16"/>
              </w:rPr>
            </w:pPr>
          </w:p>
          <w:p w:rsidR="00D05BC4" w:rsidRDefault="00D05BC4" w:rsidP="00A2335E">
            <w:pPr>
              <w:numPr>
                <w:ilvl w:val="12"/>
                <w:numId w:val="0"/>
              </w:numPr>
              <w:tabs>
                <w:tab w:val="left" w:pos="540"/>
              </w:tabs>
              <w:ind w:left="540" w:right="-72" w:hanging="540"/>
              <w:jc w:val="both"/>
              <w:rPr>
                <w:spacing w:val="-2"/>
              </w:rPr>
            </w:pPr>
            <w:r>
              <w:rPr>
                <w:spacing w:val="-2"/>
              </w:rPr>
              <w:t>(3)</w:t>
            </w:r>
            <w:r>
              <w:rPr>
                <w:spacing w:val="-2"/>
              </w:rPr>
              <w:tab/>
            </w:r>
            <w:r w:rsidRPr="00477EA5">
              <w:rPr>
                <w:spacing w:val="-2"/>
              </w:rPr>
              <w:t>cos</w:t>
            </w:r>
            <w:r>
              <w:rPr>
                <w:spacing w:val="-2"/>
              </w:rPr>
              <w:t xml:space="preserve">t of applicable </w:t>
            </w:r>
            <w:r w:rsidRPr="00477EA5">
              <w:rPr>
                <w:spacing w:val="-2"/>
              </w:rPr>
              <w:t>local communications such as the use of telephone and facsimile required for the purpose of the Services;</w:t>
            </w:r>
          </w:p>
          <w:p w:rsidR="00D05BC4" w:rsidRPr="00477EA5" w:rsidRDefault="00D05BC4" w:rsidP="00A2335E">
            <w:pPr>
              <w:numPr>
                <w:ilvl w:val="12"/>
                <w:numId w:val="0"/>
              </w:numPr>
              <w:tabs>
                <w:tab w:val="left" w:pos="540"/>
              </w:tabs>
              <w:ind w:left="540" w:right="-72" w:hanging="540"/>
              <w:jc w:val="both"/>
              <w:rPr>
                <w:spacing w:val="-2"/>
              </w:rPr>
            </w:pPr>
          </w:p>
          <w:p w:rsidR="00D05BC4" w:rsidRPr="00477EA5" w:rsidRDefault="00D05BC4" w:rsidP="00A2335E">
            <w:pPr>
              <w:numPr>
                <w:ilvl w:val="12"/>
                <w:numId w:val="0"/>
              </w:numPr>
              <w:tabs>
                <w:tab w:val="left" w:pos="540"/>
              </w:tabs>
              <w:ind w:left="540" w:right="-72" w:hanging="540"/>
              <w:jc w:val="both"/>
              <w:rPr>
                <w:spacing w:val="-2"/>
              </w:rPr>
            </w:pPr>
            <w:r>
              <w:rPr>
                <w:spacing w:val="-2"/>
              </w:rPr>
              <w:t>(4</w:t>
            </w:r>
            <w:r w:rsidRPr="00477EA5">
              <w:rPr>
                <w:spacing w:val="-2"/>
              </w:rPr>
              <w:t>)</w:t>
            </w:r>
            <w:r w:rsidRPr="00477EA5">
              <w:rPr>
                <w:spacing w:val="-2"/>
              </w:rPr>
              <w:tab/>
              <w:t>cost of printing and dispatching of the reports to be produced for the Services;</w:t>
            </w:r>
          </w:p>
          <w:p w:rsidR="00D05BC4" w:rsidRPr="00477EA5" w:rsidRDefault="00D05BC4" w:rsidP="00A2335E">
            <w:pPr>
              <w:numPr>
                <w:ilvl w:val="12"/>
                <w:numId w:val="0"/>
              </w:numPr>
              <w:tabs>
                <w:tab w:val="left" w:pos="540"/>
              </w:tabs>
              <w:ind w:left="540" w:right="-72" w:hanging="540"/>
              <w:jc w:val="both"/>
              <w:rPr>
                <w:spacing w:val="-2"/>
                <w:sz w:val="16"/>
                <w:szCs w:val="16"/>
              </w:rPr>
            </w:pPr>
          </w:p>
          <w:p w:rsidR="00D05BC4" w:rsidRPr="00477EA5" w:rsidRDefault="00D05BC4" w:rsidP="00A2335E">
            <w:pPr>
              <w:numPr>
                <w:ilvl w:val="12"/>
                <w:numId w:val="0"/>
              </w:numPr>
              <w:tabs>
                <w:tab w:val="left" w:pos="540"/>
              </w:tabs>
              <w:ind w:left="540" w:right="-72" w:hanging="540"/>
              <w:jc w:val="both"/>
            </w:pPr>
          </w:p>
          <w:p w:rsidR="00D05BC4" w:rsidRPr="00477EA5" w:rsidRDefault="00D05BC4" w:rsidP="00A2335E">
            <w:pPr>
              <w:numPr>
                <w:ilvl w:val="12"/>
                <w:numId w:val="0"/>
              </w:numPr>
              <w:tabs>
                <w:tab w:val="left" w:pos="540"/>
              </w:tabs>
              <w:ind w:left="540" w:right="-72" w:hanging="540"/>
              <w:jc w:val="both"/>
            </w:pPr>
            <w:r w:rsidRPr="00477EA5">
              <w:t xml:space="preserve"> </w:t>
            </w:r>
          </w:p>
        </w:tc>
      </w:tr>
      <w:tr w:rsidR="00D05BC4" w:rsidRPr="00477EA5" w:rsidTr="00BB3814">
        <w:tblPrEx>
          <w:tblBorders>
            <w:left w:val="single" w:sz="4" w:space="0" w:color="auto"/>
            <w:bottom w:val="single" w:sz="4" w:space="0" w:color="auto"/>
            <w:right w:val="single" w:sz="4" w:space="0" w:color="auto"/>
            <w:insideH w:val="single" w:sz="4" w:space="0" w:color="auto"/>
          </w:tblBorders>
          <w:tblCellMar>
            <w:right w:w="142" w:type="dxa"/>
          </w:tblCellMar>
        </w:tblPrEx>
        <w:trPr>
          <w:gridBefore w:val="1"/>
          <w:wBefore w:w="8" w:type="dxa"/>
        </w:trPr>
        <w:tc>
          <w:tcPr>
            <w:tcW w:w="1392" w:type="dxa"/>
            <w:gridSpan w:val="2"/>
            <w:tcMar>
              <w:top w:w="85" w:type="dxa"/>
              <w:bottom w:w="142" w:type="dxa"/>
            </w:tcMar>
          </w:tcPr>
          <w:p w:rsidR="00D05BC4" w:rsidRPr="00477EA5" w:rsidRDefault="00D05BC4" w:rsidP="00A2335E">
            <w:pPr>
              <w:rPr>
                <w:b/>
                <w:bCs/>
              </w:rPr>
            </w:pPr>
            <w:r w:rsidRPr="00477EA5">
              <w:rPr>
                <w:b/>
                <w:bCs/>
              </w:rPr>
              <w:t>3.7</w:t>
            </w:r>
          </w:p>
        </w:tc>
        <w:tc>
          <w:tcPr>
            <w:tcW w:w="8280" w:type="dxa"/>
            <w:tcMar>
              <w:top w:w="85" w:type="dxa"/>
              <w:bottom w:w="142" w:type="dxa"/>
            </w:tcMar>
          </w:tcPr>
          <w:p w:rsidR="00D05BC4" w:rsidRPr="00477EA5" w:rsidRDefault="00D05BC4" w:rsidP="00A2335E">
            <w:pPr>
              <w:pStyle w:val="BankNormal"/>
              <w:tabs>
                <w:tab w:val="left" w:pos="3346"/>
                <w:tab w:val="left" w:pos="4246"/>
                <w:tab w:val="right" w:pos="7218"/>
              </w:tabs>
              <w:spacing w:after="0"/>
            </w:pPr>
            <w:r w:rsidRPr="00477EA5">
              <w:t xml:space="preserve">Amounts payable by the Client to the Consultant under the contract to be subject to local taxation: </w:t>
            </w:r>
            <w:r>
              <w:rPr>
                <w:b/>
              </w:rPr>
              <w:t>YES</w:t>
            </w:r>
          </w:p>
          <w:p w:rsidR="00D05BC4" w:rsidRPr="00477EA5" w:rsidRDefault="00D05BC4" w:rsidP="00A2335E">
            <w:pPr>
              <w:numPr>
                <w:ilvl w:val="12"/>
                <w:numId w:val="0"/>
              </w:numPr>
              <w:tabs>
                <w:tab w:val="left" w:pos="540"/>
              </w:tabs>
              <w:ind w:right="-72"/>
              <w:jc w:val="both"/>
              <w:rPr>
                <w:sz w:val="8"/>
                <w:szCs w:val="8"/>
                <w:lang w:eastAsia="it-IT"/>
              </w:rPr>
            </w:pPr>
          </w:p>
        </w:tc>
      </w:tr>
      <w:tr w:rsidR="00D05BC4" w:rsidRPr="00477EA5" w:rsidTr="00BB3814">
        <w:tblPrEx>
          <w:tblBorders>
            <w:left w:val="single" w:sz="4" w:space="0" w:color="auto"/>
            <w:bottom w:val="single" w:sz="4" w:space="0" w:color="auto"/>
            <w:right w:val="single" w:sz="4" w:space="0" w:color="auto"/>
            <w:insideH w:val="single" w:sz="4" w:space="0" w:color="auto"/>
          </w:tblBorders>
          <w:tblCellMar>
            <w:right w:w="142" w:type="dxa"/>
          </w:tblCellMar>
        </w:tblPrEx>
        <w:trPr>
          <w:gridBefore w:val="1"/>
          <w:wBefore w:w="8" w:type="dxa"/>
        </w:trPr>
        <w:tc>
          <w:tcPr>
            <w:tcW w:w="1392" w:type="dxa"/>
            <w:gridSpan w:val="2"/>
            <w:tcMar>
              <w:top w:w="85" w:type="dxa"/>
              <w:bottom w:w="142" w:type="dxa"/>
            </w:tcMar>
          </w:tcPr>
          <w:p w:rsidR="00D05BC4" w:rsidRPr="00477EA5" w:rsidRDefault="00D05BC4" w:rsidP="00A2335E">
            <w:pPr>
              <w:rPr>
                <w:b/>
                <w:bCs/>
              </w:rPr>
            </w:pPr>
            <w:r w:rsidRPr="00477EA5">
              <w:rPr>
                <w:b/>
                <w:bCs/>
              </w:rPr>
              <w:t>3.8</w:t>
            </w:r>
          </w:p>
          <w:p w:rsidR="00D05BC4" w:rsidRPr="00477EA5" w:rsidRDefault="00D05BC4" w:rsidP="00A2335E">
            <w:pPr>
              <w:rPr>
                <w:b/>
                <w:bCs/>
              </w:rPr>
            </w:pPr>
          </w:p>
        </w:tc>
        <w:tc>
          <w:tcPr>
            <w:tcW w:w="8280" w:type="dxa"/>
            <w:tcMar>
              <w:top w:w="85" w:type="dxa"/>
              <w:bottom w:w="142" w:type="dxa"/>
            </w:tcMar>
          </w:tcPr>
          <w:p w:rsidR="00D05BC4" w:rsidRPr="00477EA5" w:rsidRDefault="00D05BC4" w:rsidP="00A2335E">
            <w:pPr>
              <w:pStyle w:val="BankNormal"/>
              <w:tabs>
                <w:tab w:val="left" w:pos="6226"/>
                <w:tab w:val="right" w:pos="7218"/>
              </w:tabs>
              <w:spacing w:after="0"/>
              <w:rPr>
                <w:b/>
              </w:rPr>
            </w:pPr>
            <w:r w:rsidRPr="00477EA5">
              <w:t xml:space="preserve">Consultant to state local cost in the national currency:  </w:t>
            </w:r>
            <w:r>
              <w:rPr>
                <w:b/>
              </w:rPr>
              <w:t>YES</w:t>
            </w:r>
          </w:p>
          <w:p w:rsidR="00D05BC4" w:rsidRPr="00477EA5" w:rsidRDefault="00D05BC4" w:rsidP="00A2335E">
            <w:pPr>
              <w:pStyle w:val="BankNormal"/>
              <w:tabs>
                <w:tab w:val="left" w:pos="3346"/>
                <w:tab w:val="left" w:pos="4246"/>
                <w:tab w:val="right" w:pos="7218"/>
              </w:tabs>
              <w:spacing w:after="0"/>
            </w:pPr>
          </w:p>
        </w:tc>
      </w:tr>
      <w:tr w:rsidR="00D05BC4" w:rsidRPr="00477EA5" w:rsidTr="00BB38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280" w:type="dxa"/>
        </w:trPr>
        <w:tc>
          <w:tcPr>
            <w:tcW w:w="440" w:type="dxa"/>
            <w:gridSpan w:val="2"/>
          </w:tcPr>
          <w:p w:rsidR="00D05BC4" w:rsidRPr="00477EA5" w:rsidRDefault="00D05BC4" w:rsidP="00A2335E">
            <w:pPr>
              <w:rPr>
                <w:b/>
                <w:bCs/>
                <w:sz w:val="16"/>
                <w:szCs w:val="16"/>
              </w:rPr>
            </w:pPr>
          </w:p>
        </w:tc>
        <w:tc>
          <w:tcPr>
            <w:tcW w:w="960" w:type="dxa"/>
          </w:tcPr>
          <w:p w:rsidR="00D05BC4" w:rsidRPr="00477EA5" w:rsidRDefault="00D05BC4" w:rsidP="00A2335E">
            <w:pPr>
              <w:pStyle w:val="BankNormal"/>
              <w:tabs>
                <w:tab w:val="left" w:pos="6226"/>
                <w:tab w:val="right" w:pos="7218"/>
              </w:tabs>
              <w:spacing w:after="0"/>
              <w:rPr>
                <w:szCs w:val="24"/>
                <w:lang w:eastAsia="it-IT"/>
              </w:rPr>
            </w:pPr>
          </w:p>
        </w:tc>
      </w:tr>
    </w:tbl>
    <w:p w:rsidR="00D05BC4" w:rsidRPr="00477EA5" w:rsidRDefault="00D05BC4" w:rsidP="00D05BC4"/>
    <w:tbl>
      <w:tblPr>
        <w:tblW w:w="9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2" w:type="dxa"/>
        </w:tblCellMar>
        <w:tblLook w:val="0000" w:firstRow="0" w:lastRow="0" w:firstColumn="0" w:lastColumn="0" w:noHBand="0" w:noVBand="0"/>
      </w:tblPr>
      <w:tblGrid>
        <w:gridCol w:w="1392"/>
        <w:gridCol w:w="8280"/>
      </w:tblGrid>
      <w:tr w:rsidR="00D05BC4" w:rsidRPr="00477EA5" w:rsidTr="00A2335E">
        <w:tc>
          <w:tcPr>
            <w:tcW w:w="1392" w:type="dxa"/>
            <w:tcMar>
              <w:top w:w="85" w:type="dxa"/>
              <w:bottom w:w="142" w:type="dxa"/>
            </w:tcMar>
          </w:tcPr>
          <w:p w:rsidR="00D05BC4" w:rsidRPr="00477EA5" w:rsidRDefault="00D05BC4" w:rsidP="00A2335E">
            <w:pPr>
              <w:rPr>
                <w:b/>
                <w:bCs/>
              </w:rPr>
            </w:pPr>
            <w:r w:rsidRPr="00477EA5">
              <w:rPr>
                <w:b/>
                <w:bCs/>
              </w:rPr>
              <w:t>4.3</w:t>
            </w:r>
          </w:p>
          <w:p w:rsidR="00D05BC4" w:rsidRPr="00477EA5" w:rsidRDefault="00D05BC4" w:rsidP="00A2335E">
            <w:pPr>
              <w:pStyle w:val="BankNormal"/>
              <w:tabs>
                <w:tab w:val="right" w:pos="7218"/>
              </w:tabs>
              <w:spacing w:after="0"/>
              <w:rPr>
                <w:b/>
                <w:bCs/>
                <w:sz w:val="20"/>
              </w:rPr>
            </w:pPr>
          </w:p>
        </w:tc>
        <w:tc>
          <w:tcPr>
            <w:tcW w:w="8280" w:type="dxa"/>
            <w:tcMar>
              <w:top w:w="85" w:type="dxa"/>
              <w:bottom w:w="142" w:type="dxa"/>
            </w:tcMar>
          </w:tcPr>
          <w:p w:rsidR="00D05BC4" w:rsidRPr="00477EA5" w:rsidRDefault="00D05BC4" w:rsidP="00A2335E">
            <w:pPr>
              <w:pStyle w:val="BankNormal"/>
              <w:tabs>
                <w:tab w:val="left" w:pos="4426"/>
                <w:tab w:val="right" w:pos="7218"/>
              </w:tabs>
              <w:spacing w:after="0"/>
              <w:rPr>
                <w:szCs w:val="24"/>
                <w:lang w:eastAsia="it-IT"/>
              </w:rPr>
            </w:pPr>
            <w:r w:rsidRPr="00477EA5">
              <w:t>Consult</w:t>
            </w:r>
            <w:r>
              <w:t xml:space="preserve">ant must submit the original </w:t>
            </w:r>
            <w:r w:rsidRPr="00477EA5">
              <w:t>of both the Technical Proposal and Financial Proposal.</w:t>
            </w:r>
            <w:r>
              <w:t xml:space="preserve"> </w:t>
            </w:r>
            <w:r w:rsidRPr="000F6AB6">
              <w:rPr>
                <w:b/>
              </w:rPr>
              <w:t>YES</w:t>
            </w:r>
          </w:p>
        </w:tc>
      </w:tr>
      <w:tr w:rsidR="00D05BC4" w:rsidRPr="00477EA5" w:rsidTr="00A2335E">
        <w:tc>
          <w:tcPr>
            <w:tcW w:w="1392" w:type="dxa"/>
            <w:tcMar>
              <w:top w:w="85" w:type="dxa"/>
              <w:bottom w:w="142" w:type="dxa"/>
            </w:tcMar>
          </w:tcPr>
          <w:p w:rsidR="00D05BC4" w:rsidRPr="00477EA5" w:rsidRDefault="00D05BC4" w:rsidP="00A2335E">
            <w:pPr>
              <w:rPr>
                <w:b/>
                <w:bCs/>
              </w:rPr>
            </w:pPr>
            <w:r w:rsidRPr="00477EA5">
              <w:rPr>
                <w:b/>
                <w:bCs/>
              </w:rPr>
              <w:t>4.5</w:t>
            </w:r>
          </w:p>
          <w:p w:rsidR="00D05BC4" w:rsidRPr="00477EA5" w:rsidRDefault="00D05BC4" w:rsidP="00A2335E">
            <w:pPr>
              <w:pStyle w:val="BankNormal"/>
              <w:tabs>
                <w:tab w:val="right" w:pos="7218"/>
              </w:tabs>
              <w:spacing w:after="0"/>
              <w:rPr>
                <w:b/>
                <w:bCs/>
              </w:rPr>
            </w:pPr>
          </w:p>
        </w:tc>
        <w:tc>
          <w:tcPr>
            <w:tcW w:w="8280" w:type="dxa"/>
            <w:tcMar>
              <w:top w:w="85" w:type="dxa"/>
              <w:bottom w:w="142" w:type="dxa"/>
            </w:tcMar>
          </w:tcPr>
          <w:p w:rsidR="00D05BC4" w:rsidRPr="00477EA5" w:rsidRDefault="00D05BC4" w:rsidP="00A2335E">
            <w:pPr>
              <w:keepNext/>
              <w:tabs>
                <w:tab w:val="left" w:pos="720"/>
                <w:tab w:val="left" w:pos="1440"/>
                <w:tab w:val="right" w:leader="dot" w:pos="8640"/>
              </w:tabs>
              <w:rPr>
                <w:b/>
              </w:rPr>
            </w:pPr>
            <w:r w:rsidRPr="00477EA5">
              <w:t>The Proposal submission address is</w:t>
            </w:r>
            <w:r w:rsidRPr="00477EA5">
              <w:rPr>
                <w:b/>
              </w:rPr>
              <w:t xml:space="preserve"> </w:t>
            </w:r>
            <w:r w:rsidRPr="00477EA5">
              <w:t>:</w:t>
            </w:r>
          </w:p>
          <w:p w:rsidR="00D05BC4" w:rsidRDefault="00D05BC4" w:rsidP="00A2335E">
            <w:pPr>
              <w:tabs>
                <w:tab w:val="left" w:pos="720"/>
                <w:tab w:val="left" w:pos="1440"/>
                <w:tab w:val="left" w:pos="2880"/>
                <w:tab w:val="right" w:leader="dot" w:pos="8640"/>
              </w:tabs>
            </w:pPr>
            <w:r>
              <w:rPr>
                <w:b/>
              </w:rPr>
              <w:t>Ministry of Environment @</w:t>
            </w:r>
            <w:r w:rsidRPr="00E44CCC">
              <w:rPr>
                <w:b/>
              </w:rPr>
              <w:t xml:space="preserve"> e-procurement system </w:t>
            </w:r>
            <w:hyperlink r:id="rId14" w:history="1">
              <w:r w:rsidRPr="00E44CCC">
                <w:rPr>
                  <w:rStyle w:val="Hyperlink"/>
                  <w:b/>
                </w:rPr>
                <w:t>www.umucyo.gov.rw</w:t>
              </w:r>
            </w:hyperlink>
          </w:p>
          <w:p w:rsidR="00D05BC4" w:rsidRPr="00477EA5" w:rsidRDefault="00D05BC4" w:rsidP="00A2335E">
            <w:pPr>
              <w:tabs>
                <w:tab w:val="left" w:pos="720"/>
                <w:tab w:val="left" w:pos="1440"/>
                <w:tab w:val="left" w:pos="2880"/>
                <w:tab w:val="right" w:leader="dot" w:pos="8640"/>
              </w:tabs>
              <w:rPr>
                <w:i/>
              </w:rPr>
            </w:pPr>
          </w:p>
          <w:p w:rsidR="00D05BC4" w:rsidRPr="00477EA5" w:rsidRDefault="00D05BC4" w:rsidP="00A2335E">
            <w:pPr>
              <w:pStyle w:val="BankNormal"/>
              <w:tabs>
                <w:tab w:val="right" w:pos="7218"/>
              </w:tabs>
              <w:spacing w:after="0"/>
              <w:rPr>
                <w:u w:val="single"/>
              </w:rPr>
            </w:pPr>
          </w:p>
          <w:p w:rsidR="00D05BC4" w:rsidRPr="004F398D" w:rsidRDefault="00D05BC4" w:rsidP="00A2335E">
            <w:pPr>
              <w:pStyle w:val="BankNormal"/>
              <w:tabs>
                <w:tab w:val="right" w:pos="7218"/>
              </w:tabs>
              <w:spacing w:after="0"/>
              <w:rPr>
                <w:b/>
              </w:rPr>
            </w:pPr>
            <w:r w:rsidRPr="00477EA5">
              <w:t xml:space="preserve">Proposals must be submitted no later than the following date and time </w:t>
            </w:r>
            <w:r>
              <w:t xml:space="preserve">: generated by the </w:t>
            </w:r>
            <w:r w:rsidRPr="004F398D">
              <w:rPr>
                <w:b/>
              </w:rPr>
              <w:t>umucyo e-procurement  system</w:t>
            </w:r>
            <w:r>
              <w:rPr>
                <w:b/>
              </w:rPr>
              <w:t>.</w:t>
            </w:r>
          </w:p>
          <w:p w:rsidR="00D05BC4" w:rsidRPr="00477EA5" w:rsidRDefault="00D05BC4" w:rsidP="00A2335E">
            <w:pPr>
              <w:pStyle w:val="BankNormal"/>
              <w:tabs>
                <w:tab w:val="right" w:pos="7218"/>
              </w:tabs>
              <w:spacing w:after="0"/>
            </w:pPr>
            <w:r w:rsidRPr="004F398D">
              <w:rPr>
                <w:b/>
                <w:u w:val="single"/>
              </w:rPr>
              <w:tab/>
            </w:r>
          </w:p>
        </w:tc>
      </w:tr>
      <w:tr w:rsidR="00D05BC4" w:rsidRPr="00477EA5" w:rsidTr="00A2335E">
        <w:tc>
          <w:tcPr>
            <w:tcW w:w="1392" w:type="dxa"/>
            <w:tcMar>
              <w:top w:w="85" w:type="dxa"/>
              <w:bottom w:w="142" w:type="dxa"/>
            </w:tcMar>
          </w:tcPr>
          <w:p w:rsidR="00D05BC4" w:rsidRPr="00477EA5" w:rsidRDefault="00D05BC4" w:rsidP="00A2335E">
            <w:pPr>
              <w:rPr>
                <w:b/>
                <w:bCs/>
              </w:rPr>
            </w:pPr>
            <w:r w:rsidRPr="00477EA5">
              <w:rPr>
                <w:b/>
                <w:bCs/>
              </w:rPr>
              <w:lastRenderedPageBreak/>
              <w:t xml:space="preserve">5.2 </w:t>
            </w:r>
          </w:p>
          <w:p w:rsidR="00D05BC4" w:rsidRPr="00477EA5" w:rsidRDefault="00D05BC4" w:rsidP="00A2335E">
            <w:pPr>
              <w:pStyle w:val="BankNormal"/>
              <w:tabs>
                <w:tab w:val="right" w:pos="7218"/>
              </w:tabs>
              <w:spacing w:after="0"/>
              <w:rPr>
                <w:sz w:val="20"/>
              </w:rPr>
            </w:pPr>
          </w:p>
        </w:tc>
        <w:tc>
          <w:tcPr>
            <w:tcW w:w="8280" w:type="dxa"/>
            <w:tcMar>
              <w:top w:w="85" w:type="dxa"/>
              <w:bottom w:w="142" w:type="dxa"/>
            </w:tcMar>
          </w:tcPr>
          <w:p w:rsidR="00D05BC4" w:rsidRDefault="00D05BC4" w:rsidP="00A2335E">
            <w:pPr>
              <w:pStyle w:val="BankNormal"/>
              <w:tabs>
                <w:tab w:val="right" w:pos="7218"/>
              </w:tabs>
              <w:spacing w:after="0"/>
              <w:rPr>
                <w:b/>
              </w:rPr>
            </w:pPr>
            <w:r w:rsidRPr="00BF36F3">
              <w:rPr>
                <w:b/>
              </w:rPr>
              <w:t>Criteria, sub-criteria, and point system for the evaluation of Full Technical Proposals are:</w:t>
            </w:r>
            <w:r w:rsidR="00430282">
              <w:rPr>
                <w:b/>
              </w:rPr>
              <w:t xml:space="preserve"> See Section 5</w:t>
            </w:r>
            <w:r w:rsidR="00430282" w:rsidRPr="00430282">
              <w:rPr>
                <w:b/>
              </w:rPr>
              <w:t>. Terms of Reference</w:t>
            </w:r>
          </w:p>
          <w:p w:rsidR="00A97D2D" w:rsidRPr="00A97D2D" w:rsidRDefault="00A97D2D" w:rsidP="00A2335E">
            <w:pPr>
              <w:pStyle w:val="BankNormal"/>
              <w:tabs>
                <w:tab w:val="right" w:pos="7218"/>
              </w:tabs>
              <w:spacing w:after="0"/>
              <w:rPr>
                <w:b/>
                <w:szCs w:val="24"/>
              </w:rPr>
            </w:pPr>
          </w:p>
          <w:p w:rsidR="005721DB" w:rsidRPr="005721DB" w:rsidRDefault="00A97D2D" w:rsidP="005721DB">
            <w:pPr>
              <w:tabs>
                <w:tab w:val="left" w:pos="725"/>
                <w:tab w:val="right" w:pos="7115"/>
                <w:tab w:val="right" w:pos="7560"/>
              </w:tabs>
              <w:rPr>
                <w:b/>
                <w:u w:val="single"/>
              </w:rPr>
            </w:pPr>
            <w:r w:rsidRPr="005721DB">
              <w:rPr>
                <w:b/>
                <w:color w:val="606060"/>
                <w:szCs w:val="24"/>
                <w:shd w:val="clear" w:color="auto" w:fill="FFFFFF"/>
              </w:rPr>
              <w:t>A</w:t>
            </w:r>
            <w:r w:rsidRPr="005721DB">
              <w:rPr>
                <w:b/>
              </w:rPr>
              <w:t>.</w:t>
            </w:r>
            <w:r w:rsidR="005721DB" w:rsidRPr="005721DB">
              <w:rPr>
                <w:b/>
              </w:rPr>
              <w:t xml:space="preserve"> Additional information in the Technical Proposal includes the following documents:</w:t>
            </w:r>
            <w:r w:rsidR="005721DB" w:rsidRPr="005721DB">
              <w:rPr>
                <w:b/>
                <w:u w:val="single"/>
              </w:rPr>
              <w:t xml:space="preserve"> </w:t>
            </w:r>
          </w:p>
          <w:p w:rsidR="00A97D2D" w:rsidRDefault="00A97D2D" w:rsidP="00A97D2D">
            <w:pPr>
              <w:pStyle w:val="BankNormal"/>
              <w:tabs>
                <w:tab w:val="right" w:pos="7218"/>
              </w:tabs>
              <w:spacing w:after="0"/>
              <w:rPr>
                <w:rFonts w:ascii="Cambria" w:hAnsi="Cambria" w:cs="Calibri"/>
                <w:b/>
                <w:color w:val="000000"/>
              </w:rPr>
            </w:pPr>
          </w:p>
          <w:p w:rsidR="005721DB" w:rsidRPr="00A97D2D" w:rsidRDefault="005721DB" w:rsidP="00A97D2D">
            <w:pPr>
              <w:pStyle w:val="BankNormal"/>
              <w:tabs>
                <w:tab w:val="right" w:pos="7218"/>
              </w:tabs>
              <w:spacing w:after="0"/>
              <w:rPr>
                <w:rFonts w:ascii="Cambria" w:hAnsi="Cambria" w:cs="Calibri"/>
                <w:b/>
                <w:color w:val="000000"/>
              </w:rPr>
            </w:pPr>
          </w:p>
          <w:p w:rsidR="00A97D2D" w:rsidRPr="0038400D" w:rsidRDefault="00A97D2D" w:rsidP="00A2335E">
            <w:pPr>
              <w:pStyle w:val="BankNormal"/>
              <w:tabs>
                <w:tab w:val="right" w:pos="7218"/>
              </w:tabs>
              <w:spacing w:after="0"/>
            </w:pPr>
            <w:r w:rsidRPr="00A97D2D">
              <w:rPr>
                <w:rFonts w:ascii="Cambria" w:hAnsi="Cambria" w:cs="Calibri"/>
                <w:color w:val="000000"/>
              </w:rPr>
              <w:t>1.</w:t>
            </w:r>
            <w:r w:rsidRPr="0038400D">
              <w:t>Bid Security</w:t>
            </w:r>
            <w:r w:rsidR="00BB3814">
              <w:t xml:space="preserve"> of amount generated by the umucyo e-procurement system</w:t>
            </w:r>
          </w:p>
          <w:p w:rsidR="00A97D2D" w:rsidRPr="0038400D" w:rsidRDefault="00A97D2D" w:rsidP="00A2335E">
            <w:pPr>
              <w:pStyle w:val="BankNormal"/>
              <w:tabs>
                <w:tab w:val="right" w:pos="7218"/>
              </w:tabs>
              <w:spacing w:after="0"/>
            </w:pPr>
            <w:r w:rsidRPr="0038400D">
              <w:t>2. Payment for Tender Document</w:t>
            </w:r>
          </w:p>
          <w:p w:rsidR="00A97D2D" w:rsidRPr="0038400D" w:rsidRDefault="00BB3814" w:rsidP="00A2335E">
            <w:pPr>
              <w:pStyle w:val="BankNormal"/>
              <w:tabs>
                <w:tab w:val="right" w:pos="7218"/>
              </w:tabs>
              <w:spacing w:after="0"/>
            </w:pPr>
            <w:r>
              <w:t>3. R</w:t>
            </w:r>
            <w:r w:rsidR="00A97D2D" w:rsidRPr="0038400D">
              <w:t>egistration certificate/certificate of incorporation</w:t>
            </w:r>
          </w:p>
          <w:p w:rsidR="00A97D2D" w:rsidRPr="0038400D" w:rsidRDefault="00A97D2D" w:rsidP="00A2335E">
            <w:pPr>
              <w:pStyle w:val="BankNormal"/>
              <w:tabs>
                <w:tab w:val="right" w:pos="7218"/>
              </w:tabs>
              <w:spacing w:after="0"/>
            </w:pPr>
            <w:r w:rsidRPr="0038400D">
              <w:t xml:space="preserve">4. </w:t>
            </w:r>
            <w:r w:rsidR="0038400D" w:rsidRPr="0038400D">
              <w:t xml:space="preserve">Tax clearance certificate </w:t>
            </w:r>
          </w:p>
          <w:p w:rsidR="005721DB" w:rsidRDefault="00A97D2D" w:rsidP="005721DB">
            <w:pPr>
              <w:pStyle w:val="BankNormal"/>
              <w:tabs>
                <w:tab w:val="right" w:pos="7218"/>
              </w:tabs>
              <w:spacing w:after="0"/>
            </w:pPr>
            <w:r w:rsidRPr="0038400D">
              <w:t xml:space="preserve">5. </w:t>
            </w:r>
            <w:r w:rsidR="0038400D" w:rsidRPr="0038400D">
              <w:t>Certificate from the social security</w:t>
            </w:r>
          </w:p>
          <w:p w:rsidR="005721DB" w:rsidRPr="0038400D" w:rsidRDefault="005721DB" w:rsidP="005721DB">
            <w:pPr>
              <w:pStyle w:val="BankNormal"/>
              <w:tabs>
                <w:tab w:val="right" w:pos="7218"/>
              </w:tabs>
              <w:spacing w:after="0"/>
            </w:pPr>
            <w:r>
              <w:t>6.</w:t>
            </w:r>
            <w:r w:rsidRPr="0038400D">
              <w:t xml:space="preserve"> Beneficial ownership disclosure form </w:t>
            </w:r>
          </w:p>
          <w:p w:rsidR="005721DB" w:rsidRDefault="005721DB" w:rsidP="005721DB">
            <w:pPr>
              <w:pStyle w:val="BankNormal"/>
              <w:tabs>
                <w:tab w:val="right" w:pos="7218"/>
              </w:tabs>
              <w:spacing w:after="0"/>
            </w:pPr>
          </w:p>
          <w:p w:rsidR="00A97D2D" w:rsidRPr="00A97D2D" w:rsidRDefault="00A97D2D" w:rsidP="005721DB">
            <w:pPr>
              <w:pStyle w:val="BankNormal"/>
              <w:tabs>
                <w:tab w:val="right" w:pos="7218"/>
              </w:tabs>
              <w:spacing w:after="0"/>
              <w:rPr>
                <w:rFonts w:ascii="Cambria" w:hAnsi="Cambria" w:cs="Calibri"/>
              </w:rPr>
            </w:pPr>
            <w:r w:rsidRPr="00A97D2D">
              <w:rPr>
                <w:rFonts w:ascii="Cambria" w:hAnsi="Cambria" w:cs="Calibr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9.9pt;height:17.25pt" o:ole="">
                  <v:imagedata r:id="rId15" o:title=""/>
                </v:shape>
                <w:control r:id="rId16" w:name="DefaultOcxName" w:shapeid="_x0000_i1029"/>
              </w:object>
            </w:r>
            <w:r w:rsidR="005721DB" w:rsidRPr="00A97D2D">
              <w:rPr>
                <w:rFonts w:ascii="Cambria" w:hAnsi="Cambria" w:cs="Calibri"/>
              </w:rPr>
              <w:t xml:space="preserve"> </w:t>
            </w:r>
          </w:p>
          <w:p w:rsidR="00A97D2D" w:rsidRPr="0038400D" w:rsidRDefault="00A97D2D" w:rsidP="00A2335E">
            <w:pPr>
              <w:pStyle w:val="BankNormal"/>
              <w:tabs>
                <w:tab w:val="right" w:pos="7218"/>
              </w:tabs>
              <w:spacing w:after="0"/>
            </w:pPr>
          </w:p>
          <w:p w:rsidR="00D05BC4" w:rsidRPr="0038400D" w:rsidRDefault="005721DB" w:rsidP="00A2335E">
            <w:pPr>
              <w:pStyle w:val="BankNormal"/>
              <w:tabs>
                <w:tab w:val="right" w:pos="7218"/>
              </w:tabs>
              <w:spacing w:after="0"/>
              <w:rPr>
                <w:rFonts w:ascii="Cambria" w:hAnsi="Cambria" w:cs="Calibri"/>
                <w:b/>
                <w:color w:val="000000"/>
              </w:rPr>
            </w:pPr>
            <w:r>
              <w:rPr>
                <w:rFonts w:ascii="Cambria" w:hAnsi="Cambria" w:cs="Calibri"/>
                <w:b/>
                <w:color w:val="000000"/>
              </w:rPr>
              <w:t>B.</w:t>
            </w:r>
            <w:r w:rsidR="00A97D2D" w:rsidRPr="0038400D">
              <w:rPr>
                <w:rFonts w:ascii="Cambria" w:hAnsi="Cambria" w:cs="Calibri"/>
                <w:b/>
                <w:color w:val="000000"/>
              </w:rPr>
              <w:t>Technical Document</w:t>
            </w:r>
            <w:r w:rsidR="0038400D">
              <w:rPr>
                <w:rFonts w:ascii="Cambria" w:hAnsi="Cambria" w:cs="Calibri"/>
                <w:b/>
                <w:color w:val="000000"/>
              </w:rPr>
              <w:t>s</w:t>
            </w:r>
          </w:p>
          <w:p w:rsidR="00A97D2D" w:rsidRPr="00A97D2D" w:rsidRDefault="00A97D2D" w:rsidP="00A2335E">
            <w:pPr>
              <w:pStyle w:val="BankNormal"/>
              <w:tabs>
                <w:tab w:val="right" w:pos="7218"/>
              </w:tabs>
              <w:spacing w:after="0"/>
            </w:pPr>
          </w:p>
          <w:p w:rsidR="00D05BC4" w:rsidRPr="00A4419D" w:rsidRDefault="00D05BC4" w:rsidP="00A2335E">
            <w:pPr>
              <w:autoSpaceDE w:val="0"/>
              <w:autoSpaceDN w:val="0"/>
              <w:adjustRightInd w:val="0"/>
              <w:rPr>
                <w:b/>
                <w:sz w:val="23"/>
                <w:szCs w:val="23"/>
                <w:lang w:bidi="he-IL"/>
              </w:rPr>
            </w:pPr>
            <w:r w:rsidRPr="00477EA5">
              <w:rPr>
                <w:sz w:val="23"/>
                <w:szCs w:val="23"/>
                <w:lang w:bidi="he-IL"/>
              </w:rPr>
              <w:t>1</w:t>
            </w:r>
            <w:r w:rsidRPr="00A4419D">
              <w:rPr>
                <w:b/>
                <w:sz w:val="23"/>
                <w:szCs w:val="23"/>
                <w:lang w:bidi="he-IL"/>
              </w:rPr>
              <w:t xml:space="preserve">° General experience of the firm </w:t>
            </w:r>
            <w:r w:rsidR="004245A0" w:rsidRPr="00A4419D">
              <w:rPr>
                <w:b/>
                <w:sz w:val="23"/>
                <w:szCs w:val="23"/>
                <w:lang w:bidi="he-IL"/>
              </w:rPr>
              <w:t xml:space="preserve">in the field: </w:t>
            </w:r>
            <w:r w:rsidR="00447A94" w:rsidRPr="00A4419D">
              <w:rPr>
                <w:b/>
              </w:rPr>
              <w:t>Ten (10) points</w:t>
            </w:r>
          </w:p>
          <w:p w:rsidR="00D05BC4" w:rsidRPr="00A4419D" w:rsidRDefault="00D05BC4" w:rsidP="00A2335E">
            <w:pPr>
              <w:autoSpaceDE w:val="0"/>
              <w:autoSpaceDN w:val="0"/>
              <w:adjustRightInd w:val="0"/>
              <w:rPr>
                <w:b/>
                <w:sz w:val="23"/>
                <w:szCs w:val="23"/>
                <w:lang w:bidi="he-IL"/>
              </w:rPr>
            </w:pPr>
          </w:p>
          <w:p w:rsidR="00D05BC4" w:rsidRPr="00A4419D" w:rsidRDefault="00D05BC4" w:rsidP="00A2335E">
            <w:pPr>
              <w:autoSpaceDE w:val="0"/>
              <w:autoSpaceDN w:val="0"/>
              <w:adjustRightInd w:val="0"/>
              <w:rPr>
                <w:b/>
                <w:sz w:val="23"/>
                <w:szCs w:val="23"/>
                <w:lang w:bidi="he-IL"/>
              </w:rPr>
            </w:pPr>
            <w:r w:rsidRPr="00477EA5">
              <w:rPr>
                <w:sz w:val="23"/>
                <w:szCs w:val="23"/>
                <w:lang w:bidi="he-IL"/>
              </w:rPr>
              <w:t>2</w:t>
            </w:r>
            <w:r w:rsidRPr="00A4419D">
              <w:rPr>
                <w:b/>
                <w:sz w:val="23"/>
                <w:szCs w:val="23"/>
                <w:lang w:bidi="he-IL"/>
              </w:rPr>
              <w:t>° Relevant experience in si</w:t>
            </w:r>
            <w:r w:rsidR="00447A94" w:rsidRPr="00A4419D">
              <w:rPr>
                <w:b/>
                <w:sz w:val="23"/>
                <w:szCs w:val="23"/>
                <w:lang w:bidi="he-IL"/>
              </w:rPr>
              <w:t xml:space="preserve">milar services: </w:t>
            </w:r>
            <w:r w:rsidR="00447A94" w:rsidRPr="00A4419D">
              <w:rPr>
                <w:b/>
              </w:rPr>
              <w:t>Twenty (20) points</w:t>
            </w:r>
          </w:p>
          <w:p w:rsidR="00D05BC4" w:rsidRPr="00A4419D" w:rsidRDefault="00D05BC4" w:rsidP="00A2335E">
            <w:pPr>
              <w:autoSpaceDE w:val="0"/>
              <w:autoSpaceDN w:val="0"/>
              <w:adjustRightInd w:val="0"/>
              <w:rPr>
                <w:b/>
                <w:sz w:val="23"/>
                <w:szCs w:val="23"/>
                <w:lang w:bidi="he-IL"/>
              </w:rPr>
            </w:pPr>
          </w:p>
          <w:p w:rsidR="00D05BC4" w:rsidRPr="00A4419D" w:rsidRDefault="00D05BC4" w:rsidP="00A2335E">
            <w:pPr>
              <w:autoSpaceDE w:val="0"/>
              <w:autoSpaceDN w:val="0"/>
              <w:adjustRightInd w:val="0"/>
              <w:rPr>
                <w:b/>
                <w:sz w:val="23"/>
                <w:szCs w:val="23"/>
                <w:lang w:bidi="he-IL"/>
              </w:rPr>
            </w:pPr>
            <w:r w:rsidRPr="00A4419D">
              <w:rPr>
                <w:b/>
                <w:sz w:val="23"/>
                <w:szCs w:val="23"/>
                <w:lang w:bidi="he-IL"/>
              </w:rPr>
              <w:t xml:space="preserve">3° Quality of the methodology proposed: </w:t>
            </w:r>
            <w:r w:rsidR="00447A94" w:rsidRPr="00A4419D">
              <w:rPr>
                <w:b/>
              </w:rPr>
              <w:t>Twenty (20) points</w:t>
            </w:r>
          </w:p>
          <w:p w:rsidR="00D05BC4" w:rsidRPr="00A4419D" w:rsidRDefault="00D05BC4" w:rsidP="00A2335E">
            <w:pPr>
              <w:autoSpaceDE w:val="0"/>
              <w:autoSpaceDN w:val="0"/>
              <w:adjustRightInd w:val="0"/>
              <w:rPr>
                <w:b/>
                <w:sz w:val="23"/>
                <w:szCs w:val="23"/>
                <w:lang w:bidi="he-IL"/>
              </w:rPr>
            </w:pPr>
          </w:p>
          <w:p w:rsidR="00A4419D" w:rsidRPr="00A4419D" w:rsidRDefault="00D05BC4" w:rsidP="00A4419D">
            <w:pPr>
              <w:autoSpaceDE w:val="0"/>
              <w:autoSpaceDN w:val="0"/>
              <w:adjustRightInd w:val="0"/>
              <w:rPr>
                <w:b/>
                <w:sz w:val="23"/>
                <w:szCs w:val="23"/>
                <w:lang w:bidi="he-IL"/>
              </w:rPr>
            </w:pPr>
            <w:r>
              <w:rPr>
                <w:rFonts w:ascii="Cambria" w:hAnsi="Cambria" w:cs="Calibri"/>
                <w:color w:val="000000"/>
              </w:rPr>
              <w:t>a)</w:t>
            </w:r>
            <w:r w:rsidRPr="00C45E69">
              <w:rPr>
                <w:rFonts w:ascii="Cambria" w:hAnsi="Cambria" w:cs="Calibri"/>
                <w:color w:val="000000"/>
              </w:rPr>
              <w:t xml:space="preserve"> </w:t>
            </w:r>
            <w:r w:rsidRPr="00BB3814">
              <w:rPr>
                <w:rFonts w:ascii="Cambria" w:hAnsi="Cambria" w:cs="Calibri"/>
                <w:i/>
                <w:color w:val="000000"/>
              </w:rPr>
              <w:t>understanding of the terms of references:</w:t>
            </w:r>
            <w:r>
              <w:rPr>
                <w:rFonts w:ascii="Cambria" w:hAnsi="Cambria" w:cs="Calibri"/>
                <w:color w:val="000000"/>
              </w:rPr>
              <w:t xml:space="preserve"> </w:t>
            </w:r>
            <w:r w:rsidR="00447A94">
              <w:rPr>
                <w:rFonts w:ascii="Cambria" w:hAnsi="Cambria" w:cs="Calibri"/>
                <w:b/>
                <w:color w:val="000000"/>
              </w:rPr>
              <w:t>5</w:t>
            </w:r>
            <w:r w:rsidR="00A4419D" w:rsidRPr="00A4419D">
              <w:rPr>
                <w:b/>
              </w:rPr>
              <w:t xml:space="preserve"> points</w:t>
            </w:r>
          </w:p>
          <w:p w:rsidR="00D05BC4" w:rsidRDefault="00D05BC4" w:rsidP="00A2335E">
            <w:pPr>
              <w:autoSpaceDE w:val="0"/>
              <w:autoSpaceDN w:val="0"/>
              <w:adjustRightInd w:val="0"/>
              <w:rPr>
                <w:rFonts w:ascii="Cambria" w:hAnsi="Cambria" w:cs="Calibri"/>
                <w:color w:val="000000"/>
              </w:rPr>
            </w:pPr>
          </w:p>
          <w:p w:rsidR="00A4419D" w:rsidRPr="00A4419D" w:rsidRDefault="00D05BC4" w:rsidP="00A4419D">
            <w:pPr>
              <w:autoSpaceDE w:val="0"/>
              <w:autoSpaceDN w:val="0"/>
              <w:adjustRightInd w:val="0"/>
              <w:rPr>
                <w:b/>
                <w:sz w:val="23"/>
                <w:szCs w:val="23"/>
                <w:lang w:bidi="he-IL"/>
              </w:rPr>
            </w:pPr>
            <w:r>
              <w:rPr>
                <w:rFonts w:ascii="Cambria" w:hAnsi="Cambria" w:cs="Calibri"/>
                <w:color w:val="000000"/>
              </w:rPr>
              <w:t>b)</w:t>
            </w:r>
            <w:r w:rsidRPr="00C45E69">
              <w:rPr>
                <w:rFonts w:ascii="Cambria" w:hAnsi="Cambria" w:cs="Calibri"/>
                <w:color w:val="000000"/>
              </w:rPr>
              <w:t xml:space="preserve"> </w:t>
            </w:r>
            <w:r w:rsidRPr="00BB3814">
              <w:rPr>
                <w:rFonts w:ascii="Cambria" w:hAnsi="Cambria" w:cs="Calibri"/>
                <w:i/>
                <w:color w:val="000000"/>
              </w:rPr>
              <w:t>Detailed approach and methodology to deliver on the assignment with work plan:</w:t>
            </w:r>
            <w:r>
              <w:rPr>
                <w:rFonts w:ascii="Cambria" w:hAnsi="Cambria" w:cs="Calibri"/>
                <w:color w:val="000000"/>
              </w:rPr>
              <w:t xml:space="preserve"> </w:t>
            </w:r>
            <w:r w:rsidRPr="00BF36F3">
              <w:rPr>
                <w:rFonts w:ascii="Cambria" w:hAnsi="Cambria" w:cs="Calibri"/>
                <w:b/>
                <w:color w:val="000000"/>
              </w:rPr>
              <w:t>10</w:t>
            </w:r>
            <w:r w:rsidR="00A4419D">
              <w:rPr>
                <w:b/>
                <w:sz w:val="23"/>
                <w:szCs w:val="23"/>
                <w:lang w:bidi="he-IL"/>
              </w:rPr>
              <w:t xml:space="preserve"> </w:t>
            </w:r>
            <w:r w:rsidR="00A4419D" w:rsidRPr="00A4419D">
              <w:rPr>
                <w:b/>
              </w:rPr>
              <w:t>points</w:t>
            </w:r>
          </w:p>
          <w:p w:rsidR="00D05BC4" w:rsidRDefault="00D05BC4" w:rsidP="00A2335E">
            <w:pPr>
              <w:autoSpaceDE w:val="0"/>
              <w:autoSpaceDN w:val="0"/>
              <w:adjustRightInd w:val="0"/>
              <w:rPr>
                <w:rFonts w:ascii="Cambria" w:hAnsi="Cambria" w:cs="Calibri"/>
                <w:color w:val="000000"/>
              </w:rPr>
            </w:pPr>
          </w:p>
          <w:p w:rsidR="00D05BC4" w:rsidRPr="00A4419D" w:rsidRDefault="00D05BC4" w:rsidP="00A2335E">
            <w:pPr>
              <w:autoSpaceDE w:val="0"/>
              <w:autoSpaceDN w:val="0"/>
              <w:adjustRightInd w:val="0"/>
              <w:rPr>
                <w:b/>
                <w:sz w:val="23"/>
                <w:szCs w:val="23"/>
                <w:lang w:bidi="he-IL"/>
              </w:rPr>
            </w:pPr>
            <w:r>
              <w:rPr>
                <w:rFonts w:ascii="Book Antiqua" w:hAnsi="Book Antiqua" w:cs="Calibri"/>
                <w:color w:val="000000"/>
              </w:rPr>
              <w:t>c)</w:t>
            </w:r>
            <w:r w:rsidRPr="00BB3814">
              <w:rPr>
                <w:rFonts w:ascii="Book Antiqua" w:hAnsi="Book Antiqua" w:cs="Calibri"/>
                <w:i/>
                <w:color w:val="000000"/>
              </w:rPr>
              <w:t>Team composition and task assignment</w:t>
            </w:r>
            <w:r>
              <w:rPr>
                <w:rFonts w:ascii="Book Antiqua" w:hAnsi="Book Antiqua" w:cs="Calibri"/>
                <w:color w:val="000000"/>
              </w:rPr>
              <w:t xml:space="preserve">: </w:t>
            </w:r>
            <w:r w:rsidR="00447A94">
              <w:rPr>
                <w:rFonts w:ascii="Book Antiqua" w:hAnsi="Book Antiqua" w:cs="Calibri"/>
                <w:b/>
                <w:color w:val="000000"/>
              </w:rPr>
              <w:t>5</w:t>
            </w:r>
            <w:r w:rsidR="00A4419D">
              <w:rPr>
                <w:b/>
                <w:sz w:val="23"/>
                <w:szCs w:val="23"/>
                <w:lang w:bidi="he-IL"/>
              </w:rPr>
              <w:t xml:space="preserve"> </w:t>
            </w:r>
            <w:r w:rsidR="00A4419D" w:rsidRPr="00A4419D">
              <w:rPr>
                <w:b/>
              </w:rPr>
              <w:t>points</w:t>
            </w:r>
          </w:p>
          <w:p w:rsidR="00D05BC4" w:rsidRPr="00477EA5" w:rsidRDefault="00D05BC4" w:rsidP="00A2335E">
            <w:pPr>
              <w:autoSpaceDE w:val="0"/>
              <w:autoSpaceDN w:val="0"/>
              <w:adjustRightInd w:val="0"/>
              <w:rPr>
                <w:sz w:val="23"/>
                <w:szCs w:val="23"/>
                <w:lang w:val="it-IT" w:bidi="he-IL"/>
              </w:rPr>
            </w:pPr>
          </w:p>
          <w:p w:rsidR="00D05BC4" w:rsidRPr="00A4419D" w:rsidRDefault="00D05BC4" w:rsidP="00A2335E">
            <w:pPr>
              <w:autoSpaceDE w:val="0"/>
              <w:autoSpaceDN w:val="0"/>
              <w:adjustRightInd w:val="0"/>
              <w:rPr>
                <w:b/>
                <w:sz w:val="23"/>
                <w:szCs w:val="23"/>
                <w:lang w:bidi="he-IL"/>
              </w:rPr>
            </w:pPr>
            <w:r w:rsidRPr="00A4419D">
              <w:rPr>
                <w:b/>
                <w:sz w:val="23"/>
                <w:szCs w:val="23"/>
                <w:lang w:bidi="he-IL"/>
              </w:rPr>
              <w:t xml:space="preserve">4° Qualifications and experience of the key personnel proposed for the mission: </w:t>
            </w:r>
            <w:r w:rsidR="00BB3814">
              <w:rPr>
                <w:b/>
                <w:sz w:val="23"/>
                <w:szCs w:val="23"/>
                <w:lang w:bidi="he-IL"/>
              </w:rPr>
              <w:t xml:space="preserve">Forty five </w:t>
            </w:r>
            <w:r w:rsidR="00430282">
              <w:rPr>
                <w:b/>
                <w:sz w:val="23"/>
                <w:szCs w:val="23"/>
                <w:lang w:bidi="he-IL"/>
              </w:rPr>
              <w:t>(</w:t>
            </w:r>
            <w:r w:rsidR="00447A94" w:rsidRPr="00A4419D">
              <w:rPr>
                <w:b/>
                <w:sz w:val="23"/>
                <w:szCs w:val="23"/>
                <w:lang w:bidi="he-IL"/>
              </w:rPr>
              <w:t>45</w:t>
            </w:r>
            <w:r w:rsidR="00430282">
              <w:rPr>
                <w:b/>
                <w:sz w:val="23"/>
                <w:szCs w:val="23"/>
                <w:lang w:bidi="he-IL"/>
              </w:rPr>
              <w:t>)</w:t>
            </w:r>
            <w:r w:rsidRPr="00A4419D">
              <w:rPr>
                <w:b/>
                <w:sz w:val="23"/>
                <w:szCs w:val="23"/>
                <w:lang w:bidi="he-IL"/>
              </w:rPr>
              <w:t xml:space="preserve"> </w:t>
            </w:r>
            <w:r w:rsidR="00430282" w:rsidRPr="00A4419D">
              <w:rPr>
                <w:b/>
              </w:rPr>
              <w:t>points</w:t>
            </w:r>
            <w:r w:rsidRPr="00A4419D">
              <w:rPr>
                <w:b/>
                <w:sz w:val="23"/>
                <w:szCs w:val="23"/>
                <w:lang w:bidi="he-IL"/>
              </w:rPr>
              <w:t>;</w:t>
            </w:r>
          </w:p>
          <w:p w:rsidR="002E5D04" w:rsidRDefault="002E5D04" w:rsidP="00A2335E">
            <w:pPr>
              <w:autoSpaceDE w:val="0"/>
              <w:autoSpaceDN w:val="0"/>
              <w:adjustRightInd w:val="0"/>
              <w:rPr>
                <w:b/>
                <w:sz w:val="23"/>
                <w:szCs w:val="23"/>
                <w:lang w:bidi="he-IL"/>
              </w:rPr>
            </w:pPr>
          </w:p>
          <w:p w:rsidR="002E5D04" w:rsidRPr="00640BC5" w:rsidRDefault="002E5D04" w:rsidP="002E5D04">
            <w:r w:rsidRPr="00640BC5">
              <w:t>The number of points to be given under each evaluation sub criteria for qualifications of staff (</w:t>
            </w:r>
            <w:r>
              <w:t>key Personnel</w:t>
            </w:r>
            <w:r w:rsidRPr="00640BC5">
              <w:t>) are:</w:t>
            </w:r>
          </w:p>
          <w:p w:rsidR="002E5D04" w:rsidRPr="00DB66B5" w:rsidRDefault="002E5D04" w:rsidP="002E5D04">
            <w:pPr>
              <w:tabs>
                <w:tab w:val="center" w:pos="6753"/>
              </w:tabs>
              <w:rPr>
                <w:b/>
              </w:rPr>
            </w:pPr>
            <w:r w:rsidRPr="00640BC5">
              <w:tab/>
            </w:r>
            <w:r w:rsidRPr="00DB66B5">
              <w:rPr>
                <w:b/>
                <w:u w:val="single"/>
              </w:rPr>
              <w:t>Points</w:t>
            </w:r>
          </w:p>
          <w:p w:rsidR="002E5D04" w:rsidRPr="00640BC5" w:rsidRDefault="002E5D04" w:rsidP="002E5D04"/>
          <w:p w:rsidR="002E5D04" w:rsidRPr="00640BC5" w:rsidRDefault="002E5D04" w:rsidP="002E5D04">
            <w:pPr>
              <w:tabs>
                <w:tab w:val="left" w:pos="6480"/>
              </w:tabs>
              <w:rPr>
                <w:b/>
                <w:bCs/>
              </w:rPr>
            </w:pPr>
            <w:r w:rsidRPr="00640BC5">
              <w:rPr>
                <w:b/>
                <w:bCs/>
              </w:rPr>
              <w:t>(</w:t>
            </w:r>
            <w:r>
              <w:rPr>
                <w:b/>
                <w:bCs/>
              </w:rPr>
              <w:t>1</w:t>
            </w:r>
            <w:r w:rsidRPr="00640BC5">
              <w:rPr>
                <w:b/>
                <w:bCs/>
              </w:rPr>
              <w:t>) Academic Qu</w:t>
            </w:r>
            <w:r>
              <w:rPr>
                <w:b/>
                <w:bCs/>
              </w:rPr>
              <w:t>alifications (Degree</w:t>
            </w:r>
            <w:r w:rsidR="00F81DF9">
              <w:rPr>
                <w:b/>
                <w:bCs/>
              </w:rPr>
              <w:t>)</w:t>
            </w:r>
            <w:r>
              <w:rPr>
                <w:b/>
                <w:bCs/>
              </w:rPr>
              <w:t>:</w:t>
            </w:r>
            <w:r w:rsidR="00F81DF9">
              <w:rPr>
                <w:b/>
                <w:bCs/>
              </w:rPr>
              <w:t xml:space="preserve"> </w:t>
            </w:r>
            <w:r>
              <w:rPr>
                <w:b/>
                <w:bCs/>
              </w:rPr>
              <w:t>Thirty five</w:t>
            </w:r>
            <w:r w:rsidR="00F81DF9">
              <w:rPr>
                <w:b/>
                <w:bCs/>
              </w:rPr>
              <w:t xml:space="preserve"> </w:t>
            </w:r>
            <w:r>
              <w:rPr>
                <w:b/>
                <w:bCs/>
              </w:rPr>
              <w:t>(</w:t>
            </w:r>
            <w:r w:rsidRPr="00DB66B5">
              <w:rPr>
                <w:b/>
              </w:rPr>
              <w:t>3</w:t>
            </w:r>
            <w:r>
              <w:rPr>
                <w:b/>
              </w:rPr>
              <w:t>5) Points</w:t>
            </w:r>
            <w:r w:rsidRPr="00640BC5">
              <w:rPr>
                <w:b/>
                <w:i/>
              </w:rPr>
              <w:t xml:space="preserve"> </w:t>
            </w:r>
          </w:p>
          <w:p w:rsidR="002E5D04" w:rsidRPr="00640BC5" w:rsidRDefault="002E5D04" w:rsidP="002E5D04">
            <w:pPr>
              <w:tabs>
                <w:tab w:val="left" w:pos="6480"/>
              </w:tabs>
              <w:ind w:left="1440"/>
              <w:rPr>
                <w:b/>
                <w:bCs/>
              </w:rPr>
            </w:pPr>
          </w:p>
          <w:p w:rsidR="002E5D04" w:rsidRPr="00640BC5" w:rsidRDefault="002E5D04" w:rsidP="002E5D04">
            <w:pPr>
              <w:tabs>
                <w:tab w:val="left" w:pos="720"/>
                <w:tab w:val="left" w:pos="6480"/>
              </w:tabs>
              <w:rPr>
                <w:b/>
                <w:i/>
              </w:rPr>
            </w:pPr>
            <w:r w:rsidRPr="00640BC5">
              <w:rPr>
                <w:b/>
              </w:rPr>
              <w:t>(</w:t>
            </w:r>
            <w:r>
              <w:rPr>
                <w:b/>
              </w:rPr>
              <w:t>2</w:t>
            </w:r>
            <w:r w:rsidRPr="00640BC5">
              <w:rPr>
                <w:b/>
              </w:rPr>
              <w:t xml:space="preserve">) </w:t>
            </w:r>
            <w:r>
              <w:rPr>
                <w:b/>
                <w:bCs/>
              </w:rPr>
              <w:t>Adequacy for the assignment: Sixty</w:t>
            </w:r>
            <w:r w:rsidR="00A4419D">
              <w:rPr>
                <w:b/>
                <w:bCs/>
              </w:rPr>
              <w:t xml:space="preserve"> </w:t>
            </w:r>
            <w:r>
              <w:rPr>
                <w:b/>
                <w:bCs/>
              </w:rPr>
              <w:t>(</w:t>
            </w:r>
            <w:r w:rsidRPr="00DB66B5">
              <w:rPr>
                <w:b/>
              </w:rPr>
              <w:t>60</w:t>
            </w:r>
            <w:r>
              <w:rPr>
                <w:b/>
              </w:rPr>
              <w:t>) Points</w:t>
            </w:r>
          </w:p>
          <w:p w:rsidR="002E5D04" w:rsidRPr="00640BC5" w:rsidRDefault="002E5D04" w:rsidP="002E5D04">
            <w:pPr>
              <w:tabs>
                <w:tab w:val="left" w:pos="720"/>
                <w:tab w:val="left" w:pos="6480"/>
              </w:tabs>
              <w:ind w:left="720"/>
              <w:rPr>
                <w:b/>
                <w:i/>
              </w:rPr>
            </w:pPr>
          </w:p>
          <w:p w:rsidR="002E5D04" w:rsidRPr="00640BC5" w:rsidRDefault="002E5D04" w:rsidP="00A97D2D">
            <w:pPr>
              <w:numPr>
                <w:ilvl w:val="0"/>
                <w:numId w:val="36"/>
              </w:numPr>
              <w:tabs>
                <w:tab w:val="left" w:pos="720"/>
                <w:tab w:val="left" w:pos="6480"/>
              </w:tabs>
              <w:spacing w:after="160" w:line="259" w:lineRule="auto"/>
              <w:rPr>
                <w:b/>
              </w:rPr>
            </w:pPr>
            <w:r w:rsidRPr="00640BC5">
              <w:rPr>
                <w:b/>
              </w:rPr>
              <w:t>General Experienc</w:t>
            </w:r>
            <w:r w:rsidR="00A4419D">
              <w:rPr>
                <w:b/>
              </w:rPr>
              <w:t xml:space="preserve">e (Years of experiences): 20 </w:t>
            </w:r>
            <w:r w:rsidR="00A4419D" w:rsidRPr="002D1016">
              <w:rPr>
                <w:b/>
                <w:szCs w:val="22"/>
                <w:lang w:val="en-US"/>
              </w:rPr>
              <w:t>points</w:t>
            </w:r>
          </w:p>
          <w:p w:rsidR="002E5D04" w:rsidRPr="00640BC5" w:rsidRDefault="00F81DF9" w:rsidP="00A97D2D">
            <w:pPr>
              <w:pStyle w:val="ListParagraph"/>
              <w:numPr>
                <w:ilvl w:val="0"/>
                <w:numId w:val="37"/>
              </w:numPr>
              <w:tabs>
                <w:tab w:val="left" w:pos="720"/>
                <w:tab w:val="left" w:pos="6480"/>
              </w:tabs>
            </w:pPr>
            <w:r>
              <w:t>Total years required</w:t>
            </w:r>
            <w:r w:rsidR="002E5D04" w:rsidRPr="00640BC5">
              <w:t>:</w:t>
            </w:r>
            <w:r w:rsidR="00A4419D">
              <w:t xml:space="preserve"> </w:t>
            </w:r>
            <w:r w:rsidR="002E5D04" w:rsidRPr="00A4419D">
              <w:rPr>
                <w:b/>
              </w:rPr>
              <w:t>20</w:t>
            </w:r>
            <w:r w:rsidR="00A4419D" w:rsidRPr="00A4419D">
              <w:rPr>
                <w:b/>
              </w:rPr>
              <w:t xml:space="preserve"> points</w:t>
            </w:r>
          </w:p>
          <w:p w:rsidR="002E5D04" w:rsidRPr="00A4419D" w:rsidRDefault="002E5D04" w:rsidP="00A97D2D">
            <w:pPr>
              <w:pStyle w:val="ListParagraph"/>
              <w:numPr>
                <w:ilvl w:val="0"/>
                <w:numId w:val="37"/>
              </w:numPr>
              <w:tabs>
                <w:tab w:val="left" w:pos="720"/>
                <w:tab w:val="left" w:pos="6480"/>
              </w:tabs>
              <w:rPr>
                <w:b/>
              </w:rPr>
            </w:pPr>
            <w:r w:rsidRPr="00640BC5">
              <w:t xml:space="preserve">Middle years: </w:t>
            </w:r>
            <w:r w:rsidRPr="00A4419D">
              <w:rPr>
                <w:b/>
              </w:rPr>
              <w:t>10</w:t>
            </w:r>
            <w:r w:rsidR="00A4419D" w:rsidRPr="00A4419D">
              <w:rPr>
                <w:b/>
              </w:rPr>
              <w:t xml:space="preserve"> points</w:t>
            </w:r>
          </w:p>
          <w:p w:rsidR="002E5D04" w:rsidRPr="00E93137" w:rsidRDefault="002E5D04" w:rsidP="00A97D2D">
            <w:pPr>
              <w:pStyle w:val="ListParagraph"/>
              <w:numPr>
                <w:ilvl w:val="0"/>
                <w:numId w:val="37"/>
              </w:numPr>
            </w:pPr>
            <w:r w:rsidRPr="00E93137">
              <w:t xml:space="preserve">From 1 year to middle years: Per Quota </w:t>
            </w:r>
          </w:p>
          <w:p w:rsidR="002E5D04" w:rsidRPr="00640BC5" w:rsidRDefault="002E5D04" w:rsidP="002E5D04">
            <w:pPr>
              <w:autoSpaceDE w:val="0"/>
              <w:autoSpaceDN w:val="0"/>
              <w:adjustRightInd w:val="0"/>
              <w:rPr>
                <w:b/>
              </w:rPr>
            </w:pPr>
          </w:p>
          <w:p w:rsidR="002E5D04" w:rsidRPr="00640BC5" w:rsidRDefault="002E5D04" w:rsidP="00A97D2D">
            <w:pPr>
              <w:numPr>
                <w:ilvl w:val="0"/>
                <w:numId w:val="36"/>
              </w:numPr>
              <w:autoSpaceDE w:val="0"/>
              <w:autoSpaceDN w:val="0"/>
              <w:adjustRightInd w:val="0"/>
              <w:spacing w:after="160" w:line="259" w:lineRule="auto"/>
              <w:rPr>
                <w:b/>
              </w:rPr>
            </w:pPr>
            <w:r w:rsidRPr="00640BC5">
              <w:rPr>
                <w:b/>
              </w:rPr>
              <w:t>Specific Experience (Certifi</w:t>
            </w:r>
            <w:r w:rsidR="00A4419D">
              <w:rPr>
                <w:b/>
              </w:rPr>
              <w:t xml:space="preserve">cate of good completion): 40 </w:t>
            </w:r>
            <w:r w:rsidR="00A4419D" w:rsidRPr="002D1016">
              <w:rPr>
                <w:b/>
                <w:szCs w:val="22"/>
                <w:lang w:val="en-US"/>
              </w:rPr>
              <w:t>points</w:t>
            </w:r>
          </w:p>
          <w:p w:rsidR="002E5D04" w:rsidRDefault="00A4419D" w:rsidP="00A97D2D">
            <w:pPr>
              <w:pStyle w:val="ListParagraph"/>
              <w:numPr>
                <w:ilvl w:val="0"/>
                <w:numId w:val="38"/>
              </w:numPr>
            </w:pPr>
            <w:r>
              <w:t>Two</w:t>
            </w:r>
            <w:r w:rsidR="002E5D04" w:rsidRPr="00E93137">
              <w:t xml:space="preserve"> certificate or above: </w:t>
            </w:r>
            <w:r w:rsidR="002E5D04" w:rsidRPr="00A4419D">
              <w:rPr>
                <w:b/>
              </w:rPr>
              <w:t>40 points</w:t>
            </w:r>
          </w:p>
          <w:p w:rsidR="00A4419D" w:rsidRPr="00E93137" w:rsidRDefault="00A4419D" w:rsidP="00A97D2D">
            <w:pPr>
              <w:pStyle w:val="ListParagraph"/>
              <w:numPr>
                <w:ilvl w:val="0"/>
                <w:numId w:val="38"/>
              </w:numPr>
            </w:pPr>
            <w:r>
              <w:t xml:space="preserve">One certificate:                 </w:t>
            </w:r>
            <w:r w:rsidRPr="00A4419D">
              <w:rPr>
                <w:b/>
              </w:rPr>
              <w:t>20 points</w:t>
            </w:r>
          </w:p>
          <w:p w:rsidR="002E5D04" w:rsidRPr="00E93137" w:rsidRDefault="002E5D04" w:rsidP="002E5D04">
            <w:pPr>
              <w:pStyle w:val="ListParagraph"/>
              <w:tabs>
                <w:tab w:val="left" w:pos="720"/>
                <w:tab w:val="left" w:pos="6480"/>
              </w:tabs>
              <w:rPr>
                <w:b/>
              </w:rPr>
            </w:pPr>
          </w:p>
          <w:p w:rsidR="002E5D04" w:rsidRPr="00DB66B5" w:rsidRDefault="002E5D04" w:rsidP="002E5D04">
            <w:pPr>
              <w:tabs>
                <w:tab w:val="left" w:pos="6480"/>
              </w:tabs>
            </w:pPr>
            <w:r w:rsidRPr="00640BC5">
              <w:rPr>
                <w:b/>
              </w:rPr>
              <w:t>(</w:t>
            </w:r>
            <w:r>
              <w:rPr>
                <w:b/>
              </w:rPr>
              <w:t>3</w:t>
            </w:r>
            <w:r w:rsidRPr="00640BC5">
              <w:rPr>
                <w:b/>
              </w:rPr>
              <w:t>)</w:t>
            </w:r>
            <w:r w:rsidRPr="00640BC5">
              <w:rPr>
                <w:b/>
                <w:bCs/>
              </w:rPr>
              <w:t xml:space="preserve"> Experience in regional &amp; local context</w:t>
            </w:r>
            <w:r w:rsidRPr="00640BC5">
              <w:rPr>
                <w:b/>
              </w:rPr>
              <w:t xml:space="preserve">:     </w:t>
            </w:r>
            <w:r>
              <w:rPr>
                <w:b/>
              </w:rPr>
              <w:t>5</w:t>
            </w:r>
            <w:r w:rsidRPr="00DB66B5">
              <w:rPr>
                <w:b/>
              </w:rPr>
              <w:t xml:space="preserve"> </w:t>
            </w:r>
            <w:r w:rsidRPr="00DB66B5">
              <w:rPr>
                <w:b/>
                <w:bCs/>
              </w:rPr>
              <w:t>Points</w:t>
            </w:r>
          </w:p>
          <w:p w:rsidR="002E5D04" w:rsidRPr="009023F3" w:rsidRDefault="002E5D04" w:rsidP="002E5D04">
            <w:pPr>
              <w:widowControl w:val="0"/>
              <w:autoSpaceDE w:val="0"/>
              <w:autoSpaceDN w:val="0"/>
              <w:jc w:val="both"/>
              <w:rPr>
                <w:b/>
                <w:bCs/>
                <w:u w:val="single"/>
                <w:lang w:val="en-US"/>
              </w:rPr>
            </w:pPr>
          </w:p>
          <w:p w:rsidR="002E5D04" w:rsidRDefault="00F81DF9" w:rsidP="002E5D04">
            <w:pPr>
              <w:widowControl w:val="0"/>
              <w:autoSpaceDE w:val="0"/>
              <w:autoSpaceDN w:val="0"/>
              <w:jc w:val="both"/>
              <w:rPr>
                <w:i/>
                <w:szCs w:val="22"/>
                <w:lang w:val="en-US"/>
              </w:rPr>
            </w:pPr>
            <w:r>
              <w:rPr>
                <w:b/>
                <w:szCs w:val="22"/>
                <w:lang w:val="en-US"/>
              </w:rPr>
              <w:t>5</w:t>
            </w:r>
            <w:r w:rsidRPr="00A4419D">
              <w:rPr>
                <w:b/>
                <w:sz w:val="23"/>
                <w:szCs w:val="23"/>
                <w:lang w:bidi="he-IL"/>
              </w:rPr>
              <w:t xml:space="preserve">° </w:t>
            </w:r>
            <w:r w:rsidR="002E5D04" w:rsidRPr="002D1016">
              <w:rPr>
                <w:b/>
                <w:szCs w:val="22"/>
                <w:lang w:val="en-US"/>
              </w:rPr>
              <w:t>Participation</w:t>
            </w:r>
            <w:r w:rsidR="002E5D04" w:rsidRPr="002D1016">
              <w:rPr>
                <w:b/>
                <w:spacing w:val="-5"/>
                <w:szCs w:val="22"/>
                <w:lang w:val="en-US"/>
              </w:rPr>
              <w:t xml:space="preserve"> </w:t>
            </w:r>
            <w:r w:rsidR="002E5D04" w:rsidRPr="002D1016">
              <w:rPr>
                <w:b/>
                <w:szCs w:val="22"/>
                <w:lang w:val="en-US"/>
              </w:rPr>
              <w:t>by</w:t>
            </w:r>
            <w:r w:rsidR="002E5D04" w:rsidRPr="002D1016">
              <w:rPr>
                <w:b/>
                <w:spacing w:val="-5"/>
                <w:szCs w:val="22"/>
                <w:lang w:val="en-US"/>
              </w:rPr>
              <w:t xml:space="preserve"> </w:t>
            </w:r>
            <w:r w:rsidR="002E5D04" w:rsidRPr="002D1016">
              <w:rPr>
                <w:b/>
                <w:szCs w:val="22"/>
                <w:lang w:val="en-US"/>
              </w:rPr>
              <w:t>nationals</w:t>
            </w:r>
            <w:r w:rsidR="002E5D04" w:rsidRPr="002D1016">
              <w:rPr>
                <w:b/>
                <w:spacing w:val="-5"/>
                <w:szCs w:val="22"/>
                <w:lang w:val="en-US"/>
              </w:rPr>
              <w:t xml:space="preserve"> </w:t>
            </w:r>
            <w:r w:rsidR="002E5D04" w:rsidRPr="002D1016">
              <w:rPr>
                <w:b/>
                <w:szCs w:val="22"/>
                <w:lang w:val="en-US"/>
              </w:rPr>
              <w:t>among</w:t>
            </w:r>
            <w:r w:rsidR="002E5D04" w:rsidRPr="002D1016">
              <w:rPr>
                <w:b/>
                <w:spacing w:val="-5"/>
                <w:szCs w:val="22"/>
                <w:lang w:val="en-US"/>
              </w:rPr>
              <w:t xml:space="preserve"> </w:t>
            </w:r>
            <w:r w:rsidR="002E5D04" w:rsidRPr="002D1016">
              <w:rPr>
                <w:b/>
                <w:szCs w:val="22"/>
                <w:lang w:val="en-US"/>
              </w:rPr>
              <w:t>proposed</w:t>
            </w:r>
            <w:r w:rsidR="002E5D04" w:rsidRPr="002D1016">
              <w:rPr>
                <w:b/>
                <w:spacing w:val="-5"/>
                <w:szCs w:val="22"/>
                <w:lang w:val="en-US"/>
              </w:rPr>
              <w:t xml:space="preserve"> </w:t>
            </w:r>
            <w:r w:rsidR="002E5D04" w:rsidRPr="002D1016">
              <w:rPr>
                <w:b/>
                <w:szCs w:val="22"/>
                <w:lang w:val="en-US"/>
              </w:rPr>
              <w:t>Key</w:t>
            </w:r>
            <w:r w:rsidR="002E5D04" w:rsidRPr="002D1016">
              <w:rPr>
                <w:b/>
                <w:spacing w:val="-5"/>
                <w:szCs w:val="22"/>
                <w:lang w:val="en-US"/>
              </w:rPr>
              <w:t xml:space="preserve"> </w:t>
            </w:r>
            <w:r w:rsidR="002E5D04">
              <w:rPr>
                <w:b/>
                <w:szCs w:val="22"/>
                <w:lang w:val="en-US"/>
              </w:rPr>
              <w:t>Personnel</w:t>
            </w:r>
            <w:r w:rsidR="002E5D04" w:rsidRPr="002D1016">
              <w:rPr>
                <w:b/>
                <w:szCs w:val="22"/>
                <w:lang w:val="en-US"/>
              </w:rPr>
              <w:t>:</w:t>
            </w:r>
            <w:r w:rsidR="002E5D04" w:rsidRPr="002D1016">
              <w:rPr>
                <w:b/>
                <w:spacing w:val="-4"/>
                <w:szCs w:val="22"/>
                <w:lang w:val="en-US"/>
              </w:rPr>
              <w:t xml:space="preserve"> </w:t>
            </w:r>
            <w:r w:rsidR="002E5D04" w:rsidRPr="002D1016">
              <w:rPr>
                <w:b/>
                <w:szCs w:val="22"/>
                <w:lang w:val="en-US"/>
              </w:rPr>
              <w:t>5</w:t>
            </w:r>
            <w:r w:rsidR="002E5D04" w:rsidRPr="002D1016">
              <w:rPr>
                <w:b/>
                <w:spacing w:val="-5"/>
                <w:szCs w:val="22"/>
                <w:lang w:val="en-US"/>
              </w:rPr>
              <w:t xml:space="preserve"> </w:t>
            </w:r>
            <w:r w:rsidR="002E5D04" w:rsidRPr="002D1016">
              <w:rPr>
                <w:b/>
                <w:szCs w:val="22"/>
                <w:lang w:val="en-US"/>
              </w:rPr>
              <w:t>points</w:t>
            </w:r>
          </w:p>
          <w:p w:rsidR="002E5D04" w:rsidRDefault="002E5D04" w:rsidP="002E5D04">
            <w:pPr>
              <w:widowControl w:val="0"/>
              <w:autoSpaceDE w:val="0"/>
              <w:autoSpaceDN w:val="0"/>
              <w:jc w:val="both"/>
              <w:rPr>
                <w:i/>
                <w:szCs w:val="22"/>
                <w:lang w:val="en-US"/>
              </w:rPr>
            </w:pPr>
          </w:p>
          <w:p w:rsidR="002E5D04" w:rsidRPr="00640BC5" w:rsidRDefault="002E5D04" w:rsidP="00A97D2D">
            <w:pPr>
              <w:pStyle w:val="ListParagraph"/>
              <w:widowControl w:val="0"/>
              <w:numPr>
                <w:ilvl w:val="0"/>
                <w:numId w:val="36"/>
              </w:numPr>
              <w:autoSpaceDE w:val="0"/>
              <w:autoSpaceDN w:val="0"/>
              <w:jc w:val="both"/>
              <w:rPr>
                <w:szCs w:val="22"/>
              </w:rPr>
            </w:pPr>
            <w:r w:rsidRPr="00640BC5">
              <w:rPr>
                <w:szCs w:val="22"/>
              </w:rPr>
              <w:t xml:space="preserve">If national key staff is equal or greater than 30%: </w:t>
            </w:r>
            <w:r w:rsidRPr="00640BC5">
              <w:rPr>
                <w:b/>
                <w:szCs w:val="22"/>
              </w:rPr>
              <w:t>5 Points</w:t>
            </w:r>
          </w:p>
          <w:p w:rsidR="002E5D04" w:rsidRPr="00640BC5" w:rsidRDefault="002E5D04" w:rsidP="00A97D2D">
            <w:pPr>
              <w:pStyle w:val="ListParagraph"/>
              <w:widowControl w:val="0"/>
              <w:numPr>
                <w:ilvl w:val="0"/>
                <w:numId w:val="36"/>
              </w:numPr>
              <w:autoSpaceDE w:val="0"/>
              <w:autoSpaceDN w:val="0"/>
              <w:jc w:val="both"/>
              <w:rPr>
                <w:szCs w:val="22"/>
              </w:rPr>
            </w:pPr>
            <w:r w:rsidRPr="00640BC5">
              <w:rPr>
                <w:szCs w:val="22"/>
              </w:rPr>
              <w:t xml:space="preserve">If national key staff is less than 30%: </w:t>
            </w:r>
            <w:r w:rsidRPr="00640BC5">
              <w:rPr>
                <w:b/>
                <w:szCs w:val="22"/>
              </w:rPr>
              <w:t>0 Point</w:t>
            </w:r>
          </w:p>
          <w:p w:rsidR="002E5D04" w:rsidRDefault="002E5D04" w:rsidP="002E5D04">
            <w:pPr>
              <w:widowControl w:val="0"/>
              <w:autoSpaceDE w:val="0"/>
              <w:autoSpaceDN w:val="0"/>
              <w:jc w:val="both"/>
              <w:rPr>
                <w:b/>
                <w:bCs/>
                <w:u w:val="single"/>
                <w:lang w:val="en-US"/>
              </w:rPr>
            </w:pPr>
          </w:p>
          <w:p w:rsidR="002E5D04" w:rsidRPr="002D1016" w:rsidRDefault="002E5D04" w:rsidP="002E5D04">
            <w:pPr>
              <w:widowControl w:val="0"/>
              <w:tabs>
                <w:tab w:val="left" w:pos="5833"/>
              </w:tabs>
              <w:autoSpaceDE w:val="0"/>
              <w:autoSpaceDN w:val="0"/>
              <w:spacing w:before="119" w:line="520" w:lineRule="auto"/>
              <w:ind w:right="274"/>
              <w:rPr>
                <w:b/>
                <w:szCs w:val="22"/>
                <w:lang w:val="en-US"/>
              </w:rPr>
            </w:pPr>
            <w:r w:rsidRPr="002D1016">
              <w:rPr>
                <w:b/>
                <w:szCs w:val="22"/>
                <w:lang w:val="en-US"/>
              </w:rPr>
              <w:t xml:space="preserve">Total points for </w:t>
            </w:r>
            <w:r>
              <w:rPr>
                <w:b/>
                <w:szCs w:val="22"/>
                <w:lang w:val="en-US"/>
              </w:rPr>
              <w:t>all</w:t>
            </w:r>
            <w:r w:rsidRPr="002D1016">
              <w:rPr>
                <w:b/>
                <w:szCs w:val="22"/>
                <w:lang w:val="en-US"/>
              </w:rPr>
              <w:t xml:space="preserve"> criteria</w:t>
            </w:r>
            <w:r w:rsidRPr="002D1016">
              <w:rPr>
                <w:b/>
                <w:i/>
                <w:szCs w:val="22"/>
                <w:lang w:val="en-US"/>
              </w:rPr>
              <w:t>:</w:t>
            </w:r>
            <w:r>
              <w:rPr>
                <w:b/>
                <w:i/>
                <w:szCs w:val="22"/>
                <w:lang w:val="en-US"/>
              </w:rPr>
              <w:t xml:space="preserve"> </w:t>
            </w:r>
            <w:r w:rsidRPr="002D1016">
              <w:rPr>
                <w:b/>
                <w:spacing w:val="-4"/>
                <w:szCs w:val="22"/>
                <w:lang w:val="en-US"/>
              </w:rPr>
              <w:t>100</w:t>
            </w:r>
          </w:p>
          <w:p w:rsidR="002E5D04" w:rsidRDefault="002E5D04" w:rsidP="002E5D04">
            <w:pPr>
              <w:widowControl w:val="0"/>
              <w:autoSpaceDE w:val="0"/>
              <w:autoSpaceDN w:val="0"/>
              <w:jc w:val="both"/>
              <w:rPr>
                <w:b/>
                <w:spacing w:val="-5"/>
                <w:szCs w:val="22"/>
                <w:lang w:val="en-US"/>
              </w:rPr>
            </w:pPr>
            <w:r w:rsidRPr="002D1016">
              <w:rPr>
                <w:b/>
                <w:szCs w:val="22"/>
                <w:lang w:val="en-US"/>
              </w:rPr>
              <w:t>The</w:t>
            </w:r>
            <w:r w:rsidRPr="002D1016">
              <w:rPr>
                <w:b/>
                <w:spacing w:val="-2"/>
                <w:szCs w:val="22"/>
                <w:lang w:val="en-US"/>
              </w:rPr>
              <w:t xml:space="preserve"> </w:t>
            </w:r>
            <w:r w:rsidRPr="002D1016">
              <w:rPr>
                <w:b/>
                <w:szCs w:val="22"/>
                <w:lang w:val="en-US"/>
              </w:rPr>
              <w:t>minimum</w:t>
            </w:r>
            <w:r w:rsidRPr="002D1016">
              <w:rPr>
                <w:b/>
                <w:spacing w:val="-2"/>
                <w:szCs w:val="22"/>
                <w:lang w:val="en-US"/>
              </w:rPr>
              <w:t xml:space="preserve"> </w:t>
            </w:r>
            <w:r w:rsidRPr="002D1016">
              <w:rPr>
                <w:b/>
                <w:szCs w:val="22"/>
                <w:lang w:val="en-US"/>
              </w:rPr>
              <w:t>technical score</w:t>
            </w:r>
            <w:r w:rsidRPr="002D1016">
              <w:rPr>
                <w:b/>
                <w:spacing w:val="-2"/>
                <w:szCs w:val="22"/>
                <w:lang w:val="en-US"/>
              </w:rPr>
              <w:t xml:space="preserve"> </w:t>
            </w:r>
            <w:r w:rsidRPr="002D1016">
              <w:rPr>
                <w:b/>
                <w:szCs w:val="22"/>
                <w:lang w:val="en-US"/>
              </w:rPr>
              <w:t>(St)</w:t>
            </w:r>
            <w:r w:rsidRPr="002D1016">
              <w:rPr>
                <w:b/>
                <w:spacing w:val="-1"/>
                <w:szCs w:val="22"/>
                <w:lang w:val="en-US"/>
              </w:rPr>
              <w:t xml:space="preserve"> </w:t>
            </w:r>
            <w:r w:rsidRPr="002D1016">
              <w:rPr>
                <w:b/>
                <w:szCs w:val="22"/>
                <w:lang w:val="en-US"/>
              </w:rPr>
              <w:t>required to</w:t>
            </w:r>
            <w:r w:rsidRPr="002D1016">
              <w:rPr>
                <w:b/>
                <w:spacing w:val="-1"/>
                <w:szCs w:val="22"/>
                <w:lang w:val="en-US"/>
              </w:rPr>
              <w:t xml:space="preserve"> </w:t>
            </w:r>
            <w:r w:rsidRPr="002D1016">
              <w:rPr>
                <w:b/>
                <w:szCs w:val="22"/>
                <w:lang w:val="en-US"/>
              </w:rPr>
              <w:t>pass</w:t>
            </w:r>
            <w:r w:rsidRPr="002D1016">
              <w:rPr>
                <w:b/>
                <w:spacing w:val="-1"/>
                <w:szCs w:val="22"/>
                <w:lang w:val="en-US"/>
              </w:rPr>
              <w:t xml:space="preserve"> </w:t>
            </w:r>
            <w:r w:rsidRPr="002D1016">
              <w:rPr>
                <w:b/>
                <w:szCs w:val="22"/>
                <w:lang w:val="en-US"/>
              </w:rPr>
              <w:t>is</w:t>
            </w:r>
            <w:r w:rsidRPr="002D1016">
              <w:rPr>
                <w:i/>
                <w:szCs w:val="22"/>
                <w:lang w:val="en-US"/>
              </w:rPr>
              <w:t>:</w:t>
            </w:r>
            <w:r w:rsidRPr="002D1016">
              <w:rPr>
                <w:i/>
                <w:spacing w:val="-1"/>
                <w:szCs w:val="22"/>
                <w:lang w:val="en-US"/>
              </w:rPr>
              <w:t xml:space="preserve"> </w:t>
            </w:r>
            <w:r w:rsidRPr="002D1016">
              <w:rPr>
                <w:b/>
                <w:spacing w:val="-5"/>
                <w:szCs w:val="22"/>
                <w:lang w:val="en-US"/>
              </w:rPr>
              <w:t>70%</w:t>
            </w:r>
          </w:p>
          <w:p w:rsidR="00283DD0" w:rsidRDefault="00283DD0" w:rsidP="002E5D04">
            <w:pPr>
              <w:widowControl w:val="0"/>
              <w:autoSpaceDE w:val="0"/>
              <w:autoSpaceDN w:val="0"/>
              <w:jc w:val="both"/>
              <w:rPr>
                <w:b/>
                <w:spacing w:val="-5"/>
                <w:szCs w:val="22"/>
                <w:lang w:val="en-US"/>
              </w:rPr>
            </w:pPr>
          </w:p>
          <w:p w:rsidR="005721DB" w:rsidRPr="00B672BF" w:rsidRDefault="005721DB" w:rsidP="005721DB">
            <w:pPr>
              <w:widowControl w:val="0"/>
              <w:tabs>
                <w:tab w:val="left" w:pos="433"/>
              </w:tabs>
              <w:autoSpaceDE w:val="0"/>
              <w:autoSpaceDN w:val="0"/>
              <w:spacing w:before="23" w:line="256" w:lineRule="auto"/>
              <w:ind w:right="134"/>
              <w:rPr>
                <w:b/>
                <w:szCs w:val="22"/>
                <w:lang w:val="en-US"/>
              </w:rPr>
            </w:pPr>
            <w:r w:rsidRPr="00B672BF">
              <w:rPr>
                <w:b/>
                <w:szCs w:val="22"/>
                <w:lang w:val="en-US"/>
              </w:rPr>
              <w:t>Note:</w:t>
            </w:r>
          </w:p>
          <w:p w:rsidR="005721DB" w:rsidRPr="00B672BF" w:rsidRDefault="005721DB" w:rsidP="005721DB">
            <w:pPr>
              <w:widowControl w:val="0"/>
              <w:numPr>
                <w:ilvl w:val="0"/>
                <w:numId w:val="36"/>
              </w:numPr>
              <w:tabs>
                <w:tab w:val="left" w:pos="792"/>
              </w:tabs>
              <w:autoSpaceDE w:val="0"/>
              <w:autoSpaceDN w:val="0"/>
              <w:ind w:right="137"/>
              <w:jc w:val="both"/>
              <w:rPr>
                <w:b/>
                <w:szCs w:val="22"/>
                <w:lang w:val="en-US"/>
              </w:rPr>
            </w:pPr>
            <w:r w:rsidRPr="00B672BF">
              <w:rPr>
                <w:b/>
                <w:szCs w:val="22"/>
                <w:lang w:val="en-US"/>
              </w:rPr>
              <w:t>Education and Experience detailed in signed CVs must be</w:t>
            </w:r>
            <w:r w:rsidRPr="00B672BF">
              <w:rPr>
                <w:b/>
                <w:spacing w:val="40"/>
                <w:szCs w:val="22"/>
                <w:lang w:val="en-US"/>
              </w:rPr>
              <w:t xml:space="preserve"> </w:t>
            </w:r>
            <w:r w:rsidRPr="00B672BF">
              <w:rPr>
                <w:b/>
                <w:szCs w:val="22"/>
                <w:lang w:val="en-US"/>
              </w:rPr>
              <w:t>proven</w:t>
            </w:r>
            <w:r w:rsidRPr="00B672BF">
              <w:rPr>
                <w:b/>
                <w:spacing w:val="-5"/>
                <w:szCs w:val="22"/>
                <w:lang w:val="en-US"/>
              </w:rPr>
              <w:t xml:space="preserve"> </w:t>
            </w:r>
            <w:r w:rsidRPr="00B672BF">
              <w:rPr>
                <w:b/>
                <w:szCs w:val="22"/>
                <w:lang w:val="en-US"/>
              </w:rPr>
              <w:t>by</w:t>
            </w:r>
            <w:r w:rsidRPr="00B672BF">
              <w:rPr>
                <w:b/>
                <w:spacing w:val="-5"/>
                <w:szCs w:val="22"/>
                <w:lang w:val="en-US"/>
              </w:rPr>
              <w:t xml:space="preserve"> </w:t>
            </w:r>
            <w:r w:rsidRPr="00B672BF">
              <w:rPr>
                <w:b/>
                <w:szCs w:val="22"/>
                <w:lang w:val="en-US"/>
              </w:rPr>
              <w:t>academic</w:t>
            </w:r>
            <w:r w:rsidRPr="00B672BF">
              <w:rPr>
                <w:b/>
                <w:spacing w:val="-6"/>
                <w:szCs w:val="22"/>
                <w:lang w:val="en-US"/>
              </w:rPr>
              <w:t xml:space="preserve"> </w:t>
            </w:r>
            <w:r w:rsidRPr="00B672BF">
              <w:rPr>
                <w:b/>
                <w:szCs w:val="22"/>
                <w:lang w:val="en-US"/>
              </w:rPr>
              <w:t>certificates</w:t>
            </w:r>
            <w:r w:rsidRPr="00B672BF">
              <w:rPr>
                <w:b/>
                <w:spacing w:val="-2"/>
                <w:szCs w:val="22"/>
                <w:lang w:val="en-US"/>
              </w:rPr>
              <w:t xml:space="preserve"> </w:t>
            </w:r>
            <w:r w:rsidRPr="00B672BF">
              <w:rPr>
                <w:b/>
                <w:szCs w:val="22"/>
                <w:lang w:val="en-US"/>
              </w:rPr>
              <w:t>and</w:t>
            </w:r>
            <w:r w:rsidRPr="00B672BF">
              <w:rPr>
                <w:b/>
                <w:spacing w:val="-5"/>
                <w:szCs w:val="22"/>
                <w:lang w:val="en-US"/>
              </w:rPr>
              <w:t xml:space="preserve"> </w:t>
            </w:r>
            <w:r w:rsidRPr="00B672BF">
              <w:rPr>
                <w:b/>
                <w:szCs w:val="22"/>
                <w:lang w:val="en-US"/>
              </w:rPr>
              <w:t>good</w:t>
            </w:r>
            <w:r w:rsidRPr="00B672BF">
              <w:rPr>
                <w:b/>
                <w:spacing w:val="-5"/>
                <w:szCs w:val="22"/>
                <w:lang w:val="en-US"/>
              </w:rPr>
              <w:t xml:space="preserve"> </w:t>
            </w:r>
            <w:r w:rsidRPr="00B672BF">
              <w:rPr>
                <w:b/>
                <w:szCs w:val="22"/>
                <w:lang w:val="en-US"/>
              </w:rPr>
              <w:t>completion</w:t>
            </w:r>
            <w:r w:rsidRPr="00B672BF">
              <w:rPr>
                <w:b/>
                <w:spacing w:val="-4"/>
                <w:szCs w:val="22"/>
                <w:lang w:val="en-US"/>
              </w:rPr>
              <w:t xml:space="preserve"> </w:t>
            </w:r>
            <w:r w:rsidRPr="00B672BF">
              <w:rPr>
                <w:b/>
                <w:szCs w:val="22"/>
                <w:lang w:val="en-US"/>
              </w:rPr>
              <w:t>certificates (with their respective contracts where applicable);</w:t>
            </w:r>
          </w:p>
          <w:p w:rsidR="005721DB" w:rsidRPr="00B672BF" w:rsidRDefault="005721DB" w:rsidP="005721DB">
            <w:pPr>
              <w:widowControl w:val="0"/>
              <w:numPr>
                <w:ilvl w:val="0"/>
                <w:numId w:val="36"/>
              </w:numPr>
              <w:tabs>
                <w:tab w:val="left" w:pos="792"/>
              </w:tabs>
              <w:autoSpaceDE w:val="0"/>
              <w:autoSpaceDN w:val="0"/>
              <w:ind w:right="135"/>
              <w:jc w:val="both"/>
              <w:rPr>
                <w:b/>
                <w:szCs w:val="22"/>
                <w:lang w:val="en-US"/>
              </w:rPr>
            </w:pPr>
            <w:r w:rsidRPr="00B672BF">
              <w:rPr>
                <w:b/>
                <w:szCs w:val="22"/>
                <w:lang w:val="en-US"/>
              </w:rPr>
              <w:t>All key staff must confirm their availability (commitment of the availability) to participate in the work;</w:t>
            </w:r>
          </w:p>
          <w:p w:rsidR="005721DB" w:rsidRPr="00B672BF" w:rsidRDefault="005721DB" w:rsidP="005721DB">
            <w:pPr>
              <w:widowControl w:val="0"/>
              <w:numPr>
                <w:ilvl w:val="0"/>
                <w:numId w:val="36"/>
              </w:numPr>
              <w:tabs>
                <w:tab w:val="left" w:pos="792"/>
              </w:tabs>
              <w:autoSpaceDE w:val="0"/>
              <w:autoSpaceDN w:val="0"/>
              <w:ind w:right="127"/>
              <w:jc w:val="both"/>
              <w:rPr>
                <w:b/>
                <w:szCs w:val="22"/>
                <w:lang w:val="en-US"/>
              </w:rPr>
            </w:pPr>
            <w:r w:rsidRPr="00B672BF">
              <w:rPr>
                <w:b/>
                <w:szCs w:val="22"/>
                <w:lang w:val="en-US"/>
              </w:rPr>
              <w:t>Performance certificates for staff provided by the bidding firm which proposed the same staff in its proposal shall not be accepted unless accompanied by the contract between the firm and consultant.</w:t>
            </w:r>
          </w:p>
          <w:p w:rsidR="00D05BC4" w:rsidRPr="00477EA5" w:rsidRDefault="00D05BC4" w:rsidP="00283DD0">
            <w:pPr>
              <w:pStyle w:val="Default"/>
            </w:pPr>
          </w:p>
        </w:tc>
      </w:tr>
      <w:tr w:rsidR="00D05BC4" w:rsidRPr="00477EA5" w:rsidTr="00A2335E">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rsidR="00D05BC4" w:rsidRPr="00477EA5" w:rsidRDefault="00D05BC4" w:rsidP="00A2335E">
            <w:pPr>
              <w:rPr>
                <w:b/>
                <w:bCs/>
              </w:rPr>
            </w:pPr>
            <w:r w:rsidRPr="00477EA5">
              <w:rPr>
                <w:b/>
                <w:bCs/>
              </w:rPr>
              <w:lastRenderedPageBreak/>
              <w:t>5.6</w:t>
            </w:r>
          </w:p>
          <w:p w:rsidR="00D05BC4" w:rsidRPr="00477EA5" w:rsidRDefault="00D05BC4" w:rsidP="00A2335E">
            <w:pPr>
              <w:pStyle w:val="BankNormal"/>
              <w:tabs>
                <w:tab w:val="right" w:pos="7218"/>
              </w:tabs>
              <w:spacing w:after="0"/>
            </w:pPr>
          </w:p>
        </w:tc>
        <w:tc>
          <w:tcPr>
            <w:tcW w:w="8280" w:type="dxa"/>
            <w:tcMar>
              <w:top w:w="85" w:type="dxa"/>
              <w:bottom w:w="142" w:type="dxa"/>
            </w:tcMar>
          </w:tcPr>
          <w:p w:rsidR="00D05BC4" w:rsidRPr="00477EA5" w:rsidRDefault="00D05BC4" w:rsidP="00A2335E">
            <w:pPr>
              <w:pStyle w:val="BankNormal"/>
              <w:tabs>
                <w:tab w:val="right" w:pos="7218"/>
              </w:tabs>
              <w:spacing w:after="0"/>
            </w:pPr>
            <w:r w:rsidRPr="00477EA5">
              <w:t>The single cur</w:t>
            </w:r>
            <w:r>
              <w:t xml:space="preserve">rency for price conversions is: </w:t>
            </w:r>
            <w:r w:rsidRPr="00283DD0">
              <w:rPr>
                <w:b/>
              </w:rPr>
              <w:t>Rwandan Francs(FRW)</w:t>
            </w:r>
          </w:p>
          <w:p w:rsidR="00D05BC4" w:rsidRPr="00477EA5" w:rsidRDefault="00D05BC4" w:rsidP="00A2335E">
            <w:pPr>
              <w:tabs>
                <w:tab w:val="right" w:pos="7218"/>
                <w:tab w:val="right" w:pos="7560"/>
              </w:tabs>
              <w:ind w:left="-72"/>
            </w:pPr>
          </w:p>
          <w:p w:rsidR="00D05BC4" w:rsidRPr="00766BD6" w:rsidRDefault="00D05BC4" w:rsidP="00A2335E">
            <w:pPr>
              <w:pStyle w:val="BankNormal"/>
              <w:tabs>
                <w:tab w:val="right" w:pos="7218"/>
              </w:tabs>
              <w:spacing w:after="0"/>
              <w:rPr>
                <w:b/>
                <w:i/>
              </w:rPr>
            </w:pPr>
            <w:r w:rsidRPr="00477EA5">
              <w:t xml:space="preserve">The source of official selling rates is: </w:t>
            </w:r>
            <w:r w:rsidRPr="00766BD6">
              <w:rPr>
                <w:b/>
              </w:rPr>
              <w:t xml:space="preserve">National Bank of Rwanda </w:t>
            </w:r>
            <w:r w:rsidRPr="00766BD6">
              <w:rPr>
                <w:b/>
                <w:i/>
              </w:rPr>
              <w:t>( BNR)</w:t>
            </w:r>
          </w:p>
          <w:p w:rsidR="00D05BC4" w:rsidRPr="00477EA5" w:rsidRDefault="00D05BC4" w:rsidP="00A2335E">
            <w:pPr>
              <w:tabs>
                <w:tab w:val="right" w:pos="7218"/>
                <w:tab w:val="right" w:pos="7560"/>
              </w:tabs>
              <w:ind w:left="-72"/>
            </w:pPr>
          </w:p>
          <w:p w:rsidR="00D05BC4" w:rsidRPr="00477EA5" w:rsidRDefault="00D05BC4" w:rsidP="00A2335E">
            <w:pPr>
              <w:pStyle w:val="BankNormal"/>
              <w:tabs>
                <w:tab w:val="right" w:pos="7218"/>
              </w:tabs>
              <w:spacing w:after="0"/>
              <w:rPr>
                <w:szCs w:val="24"/>
                <w:lang w:eastAsia="it-IT"/>
              </w:rPr>
            </w:pPr>
            <w:r>
              <w:t>The date of exchange rates is:</w:t>
            </w:r>
            <w:r w:rsidRPr="00477EA5">
              <w:rPr>
                <w:i/>
              </w:rPr>
              <w:t xml:space="preserve"> </w:t>
            </w:r>
            <w:r w:rsidRPr="00283DD0">
              <w:rPr>
                <w:b/>
                <w:i/>
              </w:rPr>
              <w:t>Date of opening of the Financial Proposal</w:t>
            </w:r>
          </w:p>
        </w:tc>
      </w:tr>
      <w:tr w:rsidR="00D05BC4" w:rsidRPr="00477EA5" w:rsidTr="00A2335E">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Borders>
              <w:bottom w:val="single" w:sz="6" w:space="0" w:color="auto"/>
            </w:tcBorders>
            <w:tcMar>
              <w:top w:w="85" w:type="dxa"/>
              <w:bottom w:w="142" w:type="dxa"/>
            </w:tcMar>
          </w:tcPr>
          <w:p w:rsidR="00D05BC4" w:rsidRPr="00477EA5" w:rsidRDefault="00D05BC4" w:rsidP="00A2335E">
            <w:pPr>
              <w:rPr>
                <w:b/>
                <w:bCs/>
              </w:rPr>
            </w:pPr>
            <w:r w:rsidRPr="00477EA5">
              <w:rPr>
                <w:b/>
                <w:bCs/>
              </w:rPr>
              <w:t>5.7</w:t>
            </w:r>
          </w:p>
          <w:p w:rsidR="00D05BC4" w:rsidRPr="00477EA5" w:rsidRDefault="00D05BC4" w:rsidP="00A2335E">
            <w:pPr>
              <w:pStyle w:val="BankNormal"/>
              <w:tabs>
                <w:tab w:val="right" w:pos="7218"/>
              </w:tabs>
              <w:spacing w:after="0"/>
            </w:pPr>
          </w:p>
        </w:tc>
        <w:tc>
          <w:tcPr>
            <w:tcW w:w="8280" w:type="dxa"/>
            <w:tcBorders>
              <w:bottom w:val="single" w:sz="6" w:space="0" w:color="auto"/>
            </w:tcBorders>
            <w:tcMar>
              <w:top w:w="85" w:type="dxa"/>
              <w:bottom w:w="142" w:type="dxa"/>
            </w:tcMar>
          </w:tcPr>
          <w:p w:rsidR="00D05BC4" w:rsidRPr="00477EA5" w:rsidRDefault="00D05BC4" w:rsidP="00A2335E">
            <w:pPr>
              <w:pStyle w:val="BankNormal"/>
              <w:tabs>
                <w:tab w:val="right" w:pos="7218"/>
              </w:tabs>
              <w:spacing w:after="0" w:line="360" w:lineRule="auto"/>
            </w:pPr>
            <w:r w:rsidRPr="00477EA5">
              <w:t>The formula for determining the financial scores is the following:</w:t>
            </w:r>
          </w:p>
          <w:p w:rsidR="00D05BC4" w:rsidRPr="00477EA5" w:rsidRDefault="00D05BC4" w:rsidP="00A2335E">
            <w:pPr>
              <w:pStyle w:val="BankNormal"/>
              <w:tabs>
                <w:tab w:val="right" w:pos="7218"/>
              </w:tabs>
              <w:spacing w:after="0" w:line="360" w:lineRule="auto"/>
              <w:rPr>
                <w:iCs/>
              </w:rPr>
            </w:pPr>
            <w:r w:rsidRPr="00477EA5">
              <w:rPr>
                <w:i/>
                <w:iCs/>
              </w:rPr>
              <w:lastRenderedPageBreak/>
              <w:t>Sf = 100 x Fm / F, in which Sf is the financial score, Fm is the lowest price and F the price of the proposal under consideration</w:t>
            </w:r>
            <w:r w:rsidRPr="00477EA5">
              <w:rPr>
                <w:iCs/>
              </w:rPr>
              <w:t>.</w:t>
            </w:r>
          </w:p>
          <w:p w:rsidR="00D05BC4" w:rsidRPr="00477EA5" w:rsidRDefault="00D05BC4" w:rsidP="00A2335E">
            <w:pPr>
              <w:pStyle w:val="BankNormal"/>
              <w:tabs>
                <w:tab w:val="right" w:pos="7218"/>
              </w:tabs>
              <w:spacing w:after="0" w:line="360" w:lineRule="auto"/>
            </w:pPr>
          </w:p>
          <w:p w:rsidR="00D05BC4" w:rsidRPr="00477EA5" w:rsidRDefault="00D05BC4" w:rsidP="00A2335E">
            <w:pPr>
              <w:tabs>
                <w:tab w:val="right" w:pos="1440"/>
                <w:tab w:val="left" w:pos="2160"/>
                <w:tab w:val="right" w:pos="3600"/>
              </w:tabs>
              <w:spacing w:line="360" w:lineRule="auto"/>
            </w:pPr>
            <w:r w:rsidRPr="00477EA5">
              <w:t>The weights given to the technical and Financial Proposals are:</w:t>
            </w:r>
          </w:p>
          <w:p w:rsidR="00283DD0" w:rsidRDefault="00283DD0" w:rsidP="00283DD0">
            <w:pPr>
              <w:pStyle w:val="Default"/>
              <w:rPr>
                <w:sz w:val="23"/>
                <w:szCs w:val="23"/>
              </w:rPr>
            </w:pPr>
            <w:r>
              <w:rPr>
                <w:sz w:val="23"/>
                <w:szCs w:val="23"/>
              </w:rPr>
              <w:t xml:space="preserve">Weight of technical score : </w:t>
            </w:r>
            <w:r w:rsidRPr="00283DD0">
              <w:rPr>
                <w:b/>
                <w:sz w:val="23"/>
                <w:szCs w:val="23"/>
              </w:rPr>
              <w:t>70%</w:t>
            </w:r>
          </w:p>
          <w:p w:rsidR="00283DD0" w:rsidRPr="00477EA5" w:rsidRDefault="00283DD0" w:rsidP="00283DD0">
            <w:pPr>
              <w:autoSpaceDE w:val="0"/>
              <w:autoSpaceDN w:val="0"/>
              <w:adjustRightInd w:val="0"/>
              <w:rPr>
                <w:sz w:val="23"/>
                <w:szCs w:val="23"/>
                <w:lang w:bidi="he-IL"/>
              </w:rPr>
            </w:pPr>
          </w:p>
          <w:p w:rsidR="00283DD0" w:rsidRDefault="00283DD0" w:rsidP="00283DD0">
            <w:pPr>
              <w:pStyle w:val="Default"/>
              <w:rPr>
                <w:sz w:val="23"/>
                <w:szCs w:val="23"/>
              </w:rPr>
            </w:pPr>
            <w:r>
              <w:rPr>
                <w:sz w:val="23"/>
                <w:szCs w:val="23"/>
              </w:rPr>
              <w:t xml:space="preserve">Weight of financial score : </w:t>
            </w:r>
            <w:r w:rsidRPr="00283DD0">
              <w:rPr>
                <w:b/>
                <w:sz w:val="23"/>
                <w:szCs w:val="23"/>
              </w:rPr>
              <w:t>30%</w:t>
            </w:r>
          </w:p>
          <w:p w:rsidR="00D05BC4" w:rsidRPr="00AA4223" w:rsidRDefault="00D05BC4" w:rsidP="00A2335E">
            <w:pPr>
              <w:tabs>
                <w:tab w:val="right" w:pos="1440"/>
                <w:tab w:val="left" w:pos="2160"/>
                <w:tab w:val="right" w:pos="3600"/>
              </w:tabs>
              <w:rPr>
                <w:b/>
              </w:rPr>
            </w:pPr>
          </w:p>
        </w:tc>
      </w:tr>
      <w:tr w:rsidR="00D05BC4" w:rsidRPr="00477EA5" w:rsidTr="00A2335E">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rsidR="00D05BC4" w:rsidRPr="00477EA5" w:rsidRDefault="00D05BC4" w:rsidP="00A2335E">
            <w:pPr>
              <w:rPr>
                <w:b/>
                <w:bCs/>
              </w:rPr>
            </w:pPr>
            <w:r w:rsidRPr="00477EA5">
              <w:rPr>
                <w:b/>
                <w:bCs/>
              </w:rPr>
              <w:lastRenderedPageBreak/>
              <w:t>6.1</w:t>
            </w:r>
          </w:p>
        </w:tc>
        <w:tc>
          <w:tcPr>
            <w:tcW w:w="8280" w:type="dxa"/>
            <w:tcMar>
              <w:top w:w="85" w:type="dxa"/>
              <w:bottom w:w="142" w:type="dxa"/>
            </w:tcMar>
          </w:tcPr>
          <w:p w:rsidR="00D05BC4" w:rsidRDefault="00D05BC4" w:rsidP="00A2335E">
            <w:pPr>
              <w:pStyle w:val="BankNormal"/>
              <w:tabs>
                <w:tab w:val="right" w:pos="7218"/>
              </w:tabs>
              <w:spacing w:after="0"/>
            </w:pPr>
            <w:r w:rsidRPr="00477EA5">
              <w:t xml:space="preserve">Address for contract negotiations: </w:t>
            </w:r>
          </w:p>
          <w:p w:rsidR="00283DD0" w:rsidRPr="00477EA5" w:rsidRDefault="00283DD0" w:rsidP="00A2335E">
            <w:pPr>
              <w:pStyle w:val="BankNormal"/>
              <w:tabs>
                <w:tab w:val="right" w:pos="7218"/>
              </w:tabs>
              <w:spacing w:after="0"/>
            </w:pPr>
          </w:p>
          <w:p w:rsidR="00D05BC4" w:rsidRDefault="00D05BC4" w:rsidP="00A2335E">
            <w:pPr>
              <w:pStyle w:val="BankNormal"/>
              <w:tabs>
                <w:tab w:val="right" w:pos="7218"/>
              </w:tabs>
              <w:spacing w:after="0"/>
              <w:rPr>
                <w:b/>
              </w:rPr>
            </w:pPr>
            <w:r>
              <w:rPr>
                <w:b/>
              </w:rPr>
              <w:t>Ministry of Environment</w:t>
            </w:r>
          </w:p>
          <w:p w:rsidR="00D05BC4" w:rsidRDefault="00D05BC4" w:rsidP="00A2335E">
            <w:pPr>
              <w:pStyle w:val="BankNormal"/>
              <w:tabs>
                <w:tab w:val="right" w:pos="7218"/>
              </w:tabs>
              <w:spacing w:after="0"/>
              <w:rPr>
                <w:b/>
              </w:rPr>
            </w:pPr>
            <w:r>
              <w:rPr>
                <w:b/>
              </w:rPr>
              <w:t>Nyarugenge Pension Plaza@1</w:t>
            </w:r>
            <w:r w:rsidRPr="00AA4223">
              <w:rPr>
                <w:b/>
                <w:vertAlign w:val="superscript"/>
              </w:rPr>
              <w:t>st</w:t>
            </w:r>
            <w:r>
              <w:rPr>
                <w:b/>
              </w:rPr>
              <w:t xml:space="preserve"> Floor</w:t>
            </w:r>
          </w:p>
          <w:p w:rsidR="00D05BC4" w:rsidRDefault="00D05BC4" w:rsidP="00A2335E">
            <w:pPr>
              <w:pStyle w:val="BankNormal"/>
              <w:tabs>
                <w:tab w:val="right" w:pos="7218"/>
              </w:tabs>
              <w:spacing w:after="0"/>
              <w:rPr>
                <w:b/>
              </w:rPr>
            </w:pPr>
            <w:r>
              <w:rPr>
                <w:b/>
              </w:rPr>
              <w:t>Email: info@environment.gov.rw</w:t>
            </w:r>
          </w:p>
          <w:p w:rsidR="00D05BC4" w:rsidRPr="00477EA5" w:rsidRDefault="00D05BC4" w:rsidP="00A2335E">
            <w:pPr>
              <w:pStyle w:val="BankNormal"/>
              <w:tabs>
                <w:tab w:val="right" w:pos="7218"/>
              </w:tabs>
              <w:spacing w:after="0"/>
              <w:rPr>
                <w:szCs w:val="24"/>
                <w:lang w:eastAsia="it-IT"/>
              </w:rPr>
            </w:pPr>
          </w:p>
        </w:tc>
      </w:tr>
      <w:tr w:rsidR="00D05BC4" w:rsidRPr="00477EA5" w:rsidTr="00A2335E">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rsidR="00D05BC4" w:rsidRPr="00477EA5" w:rsidRDefault="00D05BC4" w:rsidP="00A2335E">
            <w:pPr>
              <w:rPr>
                <w:b/>
                <w:bCs/>
              </w:rPr>
            </w:pPr>
            <w:r w:rsidRPr="00477EA5">
              <w:rPr>
                <w:b/>
                <w:bCs/>
              </w:rPr>
              <w:t>7.2</w:t>
            </w:r>
          </w:p>
        </w:tc>
        <w:tc>
          <w:tcPr>
            <w:tcW w:w="8280" w:type="dxa"/>
            <w:tcMar>
              <w:top w:w="85" w:type="dxa"/>
              <w:bottom w:w="142" w:type="dxa"/>
            </w:tcMar>
          </w:tcPr>
          <w:p w:rsidR="00D05BC4" w:rsidRPr="00477EA5" w:rsidRDefault="00D05BC4" w:rsidP="00A2335E">
            <w:pPr>
              <w:pStyle w:val="BankNormal"/>
              <w:tabs>
                <w:tab w:val="left" w:pos="5686"/>
                <w:tab w:val="right" w:pos="7218"/>
              </w:tabs>
              <w:spacing w:after="0"/>
            </w:pPr>
            <w:r w:rsidRPr="00477EA5">
              <w:t xml:space="preserve">Expected date for commencement of consulting services : </w:t>
            </w:r>
            <w:r>
              <w:t>Date</w:t>
            </w:r>
            <w:r w:rsidR="00A10D3B">
              <w:t xml:space="preserve"> of signature by both Parties.</w:t>
            </w:r>
            <w:r w:rsidRPr="00477EA5">
              <w:tab/>
            </w:r>
          </w:p>
        </w:tc>
      </w:tr>
    </w:tbl>
    <w:p w:rsidR="00D05BC4" w:rsidRPr="00477EA5" w:rsidRDefault="00D05BC4" w:rsidP="00D05BC4">
      <w:pPr>
        <w:pStyle w:val="Heading3"/>
      </w:pPr>
    </w:p>
    <w:p w:rsidR="00D05BC4" w:rsidRDefault="00D05BC4" w:rsidP="00D05BC4"/>
    <w:p w:rsidR="00D05BC4" w:rsidRDefault="00D05BC4" w:rsidP="00D05BC4"/>
    <w:p w:rsidR="00D05BC4" w:rsidRDefault="00D05BC4" w:rsidP="00D05BC4"/>
    <w:p w:rsidR="00D05BC4" w:rsidRDefault="00D05BC4" w:rsidP="00D05BC4"/>
    <w:p w:rsidR="00D05BC4" w:rsidRDefault="00D05BC4" w:rsidP="00D05BC4"/>
    <w:p w:rsidR="00D05BC4" w:rsidRPr="00477EA5" w:rsidRDefault="00D05BC4" w:rsidP="00D05BC4"/>
    <w:p w:rsidR="00D05BC4" w:rsidRDefault="00D05BC4"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Default="00DE65E7" w:rsidP="00D05BC4"/>
    <w:p w:rsidR="00DE65E7" w:rsidRPr="00477EA5" w:rsidRDefault="00DE65E7"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3838FB">
      <w:pPr>
        <w:pStyle w:val="Heading1"/>
      </w:pPr>
      <w:bookmarkStart w:id="27" w:name="_Toc397501852"/>
      <w:bookmarkStart w:id="28" w:name="_Toc174243997"/>
      <w:r w:rsidRPr="00477EA5">
        <w:t>Section 3.  Technical Proposal - Standard Forms</w:t>
      </w:r>
      <w:bookmarkEnd w:id="27"/>
      <w:bookmarkEnd w:id="28"/>
    </w:p>
    <w:p w:rsidR="00D05BC4" w:rsidRPr="00477EA5" w:rsidRDefault="00D05BC4" w:rsidP="00D05BC4"/>
    <w:p w:rsidR="00D05BC4" w:rsidRPr="00477EA5" w:rsidRDefault="00D05BC4" w:rsidP="00D05BC4">
      <w:pPr>
        <w:rPr>
          <w:i/>
          <w:iCs/>
        </w:rPr>
      </w:pPr>
      <w:r w:rsidRPr="00477EA5">
        <w:rPr>
          <w:bCs/>
        </w:rPr>
        <w:t>[</w:t>
      </w:r>
      <w:r w:rsidRPr="00477EA5">
        <w:rPr>
          <w:bCs/>
          <w:i/>
          <w:iCs/>
        </w:rPr>
        <w:t xml:space="preserve">Comments in brackets </w:t>
      </w:r>
      <w:r w:rsidRPr="00477EA5">
        <w:rPr>
          <w:bCs/>
        </w:rPr>
        <w:t>[  ]</w:t>
      </w:r>
      <w:r w:rsidRPr="00477EA5">
        <w:rPr>
          <w:bCs/>
          <w:i/>
          <w:iCs/>
        </w:rPr>
        <w:t xml:space="preserve"> provide guidance to the short-listed Consultants for the preparation of their Technical Proposals; they should not appear on the Technical Proposals to be submitted.</w:t>
      </w:r>
      <w:r w:rsidRPr="00477EA5">
        <w:rPr>
          <w:bCs/>
        </w:rPr>
        <w:t>]</w:t>
      </w:r>
    </w:p>
    <w:p w:rsidR="00D05BC4" w:rsidRPr="00477EA5" w:rsidRDefault="00D05BC4" w:rsidP="00D05BC4"/>
    <w:p w:rsidR="00D05BC4" w:rsidRPr="00477EA5" w:rsidRDefault="00D05BC4" w:rsidP="00D05BC4">
      <w:r w:rsidRPr="00477EA5">
        <w:t>Refer to Reference Paragraph 3.4 of the Data Sheet for format of Technical Proposal to be submitted, and paragraph 3.4 of Section 2 of the RFP for Standard Forms required and number of pages recommended.</w:t>
      </w:r>
    </w:p>
    <w:p w:rsidR="00D05BC4" w:rsidRPr="00477EA5" w:rsidRDefault="00D05BC4" w:rsidP="00D05BC4">
      <w:pPr>
        <w:ind w:left="720" w:hanging="720"/>
      </w:pPr>
    </w:p>
    <w:p w:rsidR="00D05BC4" w:rsidRPr="00477EA5" w:rsidRDefault="00D05BC4" w:rsidP="00D05BC4">
      <w:pPr>
        <w:ind w:left="720" w:hanging="720"/>
      </w:pPr>
    </w:p>
    <w:p w:rsidR="00D05BC4" w:rsidRPr="00477EA5" w:rsidRDefault="00D05BC4" w:rsidP="00D05BC4">
      <w:pPr>
        <w:ind w:left="720" w:hanging="720"/>
      </w:pPr>
    </w:p>
    <w:p w:rsidR="00D05BC4" w:rsidRPr="00477EA5" w:rsidRDefault="00D05BC4" w:rsidP="00D05BC4">
      <w:pPr>
        <w:ind w:left="1080" w:hanging="1080"/>
      </w:pPr>
      <w:r w:rsidRPr="00477EA5">
        <w:t>TECH-1</w:t>
      </w:r>
      <w:r w:rsidRPr="00477EA5">
        <w:tab/>
        <w:t>Technical Proposal Submission Form</w:t>
      </w:r>
    </w:p>
    <w:p w:rsidR="00D05BC4" w:rsidRPr="00477EA5" w:rsidRDefault="00D05BC4" w:rsidP="00D05BC4">
      <w:pPr>
        <w:ind w:left="540" w:hanging="540"/>
      </w:pPr>
    </w:p>
    <w:p w:rsidR="00D05BC4" w:rsidRPr="00477EA5" w:rsidRDefault="00D05BC4" w:rsidP="00D05BC4">
      <w:pPr>
        <w:ind w:left="1080" w:hanging="1080"/>
      </w:pPr>
      <w:r w:rsidRPr="00477EA5">
        <w:t>TECH-2</w:t>
      </w:r>
      <w:r w:rsidRPr="00477EA5">
        <w:tab/>
        <w:t>Consultant’s Organization and Experience</w:t>
      </w:r>
    </w:p>
    <w:p w:rsidR="00D05BC4" w:rsidRPr="00477EA5" w:rsidRDefault="00D05BC4" w:rsidP="00D05BC4">
      <w:pPr>
        <w:ind w:left="1440" w:hanging="360"/>
      </w:pPr>
      <w:r w:rsidRPr="00477EA5">
        <w:t>A</w:t>
      </w:r>
      <w:r w:rsidRPr="00477EA5">
        <w:tab/>
        <w:t>Consultant’s Organization</w:t>
      </w:r>
    </w:p>
    <w:p w:rsidR="00D05BC4" w:rsidRPr="00477EA5" w:rsidRDefault="00D05BC4" w:rsidP="00D05BC4">
      <w:pPr>
        <w:ind w:left="1440" w:hanging="360"/>
      </w:pPr>
      <w:r w:rsidRPr="00477EA5">
        <w:t>B</w:t>
      </w:r>
      <w:r w:rsidRPr="00477EA5">
        <w:tab/>
        <w:t>Consultant’s Experience</w:t>
      </w:r>
    </w:p>
    <w:p w:rsidR="00D05BC4" w:rsidRPr="00477EA5" w:rsidRDefault="00D05BC4" w:rsidP="00D05BC4">
      <w:pPr>
        <w:ind w:left="540" w:hanging="540"/>
      </w:pPr>
    </w:p>
    <w:p w:rsidR="00D05BC4" w:rsidRPr="00477EA5" w:rsidRDefault="00D05BC4" w:rsidP="00D05BC4">
      <w:pPr>
        <w:ind w:left="1080" w:hanging="1080"/>
      </w:pPr>
      <w:r w:rsidRPr="00477EA5">
        <w:t>TECH-3</w:t>
      </w:r>
      <w:r w:rsidRPr="00477EA5">
        <w:tab/>
        <w:t>Comments or Suggestions on the Terms of Reference and on Counterpart Staff and Facilities to be Provided by the Client</w:t>
      </w:r>
    </w:p>
    <w:p w:rsidR="00D05BC4" w:rsidRPr="00477EA5" w:rsidRDefault="00D05BC4" w:rsidP="00D05BC4">
      <w:pPr>
        <w:ind w:left="1440" w:hanging="360"/>
      </w:pPr>
      <w:r w:rsidRPr="00477EA5">
        <w:t>A</w:t>
      </w:r>
      <w:r w:rsidRPr="00477EA5">
        <w:tab/>
        <w:t>On the Terms of Reference</w:t>
      </w:r>
    </w:p>
    <w:p w:rsidR="00D05BC4" w:rsidRPr="00477EA5" w:rsidRDefault="00D05BC4" w:rsidP="00D05BC4">
      <w:pPr>
        <w:ind w:left="1440" w:hanging="360"/>
      </w:pPr>
      <w:r w:rsidRPr="00477EA5">
        <w:t>B</w:t>
      </w:r>
      <w:r w:rsidRPr="00477EA5">
        <w:tab/>
        <w:t>On the Counterpart Staff and Facilities</w:t>
      </w:r>
    </w:p>
    <w:p w:rsidR="00D05BC4" w:rsidRPr="00477EA5" w:rsidRDefault="00D05BC4" w:rsidP="00D05BC4">
      <w:pPr>
        <w:ind w:left="540" w:hanging="540"/>
      </w:pPr>
    </w:p>
    <w:p w:rsidR="00D05BC4" w:rsidRPr="00477EA5" w:rsidRDefault="00D05BC4" w:rsidP="00D05BC4">
      <w:pPr>
        <w:ind w:left="1080" w:hanging="1080"/>
      </w:pPr>
      <w:r w:rsidRPr="00477EA5">
        <w:t>TECH-4</w:t>
      </w:r>
      <w:r w:rsidRPr="00477EA5">
        <w:tab/>
        <w:t>Description of the Approach, Methodology and Work Plan for Performing the Assignment</w:t>
      </w:r>
    </w:p>
    <w:p w:rsidR="00D05BC4" w:rsidRPr="00477EA5" w:rsidRDefault="00D05BC4" w:rsidP="00D05BC4">
      <w:pPr>
        <w:ind w:left="540" w:hanging="540"/>
      </w:pPr>
    </w:p>
    <w:p w:rsidR="00D05BC4" w:rsidRPr="00477EA5" w:rsidRDefault="00D05BC4" w:rsidP="00D05BC4">
      <w:pPr>
        <w:ind w:left="1080" w:hanging="1080"/>
      </w:pPr>
      <w:r w:rsidRPr="00477EA5">
        <w:t>TECH-5</w:t>
      </w:r>
      <w:r w:rsidRPr="00477EA5">
        <w:tab/>
        <w:t>Team Composition and Task Assignments</w:t>
      </w:r>
    </w:p>
    <w:p w:rsidR="00D05BC4" w:rsidRPr="00477EA5" w:rsidRDefault="00D05BC4" w:rsidP="00D05BC4">
      <w:pPr>
        <w:ind w:left="540" w:hanging="540"/>
      </w:pPr>
    </w:p>
    <w:p w:rsidR="00D05BC4" w:rsidRPr="00477EA5" w:rsidRDefault="00D05BC4" w:rsidP="00D05BC4">
      <w:pPr>
        <w:ind w:left="1080" w:hanging="1080"/>
      </w:pPr>
      <w:r w:rsidRPr="00477EA5">
        <w:t>TECH-6</w:t>
      </w:r>
      <w:r w:rsidRPr="00477EA5">
        <w:tab/>
        <w:t>Curriculum Vitae (CV) for Proposed Professional Staff</w:t>
      </w:r>
    </w:p>
    <w:p w:rsidR="00D05BC4" w:rsidRPr="00477EA5" w:rsidRDefault="00D05BC4" w:rsidP="00D05BC4">
      <w:pPr>
        <w:ind w:left="540" w:hanging="540"/>
      </w:pPr>
    </w:p>
    <w:p w:rsidR="00D05BC4" w:rsidRPr="00477EA5" w:rsidRDefault="00D05BC4" w:rsidP="00D05BC4">
      <w:pPr>
        <w:ind w:left="1080" w:hanging="1080"/>
      </w:pPr>
      <w:r w:rsidRPr="00477EA5">
        <w:t>TECH-7</w:t>
      </w:r>
      <w:r w:rsidRPr="00477EA5">
        <w:tab/>
        <w:t>Staffing Schedule</w:t>
      </w:r>
    </w:p>
    <w:p w:rsidR="00D05BC4" w:rsidRPr="00477EA5" w:rsidRDefault="00D05BC4" w:rsidP="00D05BC4">
      <w:pPr>
        <w:ind w:left="540" w:hanging="540"/>
        <w:jc w:val="center"/>
      </w:pPr>
    </w:p>
    <w:p w:rsidR="00D05BC4" w:rsidRPr="00477EA5" w:rsidRDefault="00D05BC4" w:rsidP="00D05BC4">
      <w:pPr>
        <w:ind w:left="1080" w:hanging="1080"/>
      </w:pPr>
      <w:r w:rsidRPr="00477EA5">
        <w:t>TECH-8</w:t>
      </w:r>
      <w:r w:rsidRPr="00477EA5">
        <w:tab/>
        <w:t>Work Schedule</w:t>
      </w:r>
    </w:p>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Pr>
        <w:pStyle w:val="Heading3"/>
        <w:rPr>
          <w:b/>
          <w:bCs/>
        </w:rPr>
      </w:pPr>
      <w:r w:rsidRPr="00477EA5">
        <w:br w:type="page"/>
      </w:r>
    </w:p>
    <w:p w:rsidR="00D05BC4" w:rsidRPr="00477EA5" w:rsidRDefault="00D05BC4" w:rsidP="00D05BC4">
      <w:pPr>
        <w:pStyle w:val="Heading9"/>
        <w:spacing w:before="0" w:after="0"/>
        <w:rPr>
          <w:smallCaps/>
        </w:rPr>
      </w:pPr>
      <w:r w:rsidRPr="00477EA5">
        <w:rPr>
          <w:smallCaps/>
        </w:rPr>
        <w:lastRenderedPageBreak/>
        <w:t>Form  TECH-1  Technical Proposal Submission Form</w:t>
      </w:r>
    </w:p>
    <w:p w:rsidR="00D05BC4" w:rsidRPr="00477EA5" w:rsidRDefault="00D05BC4" w:rsidP="00D05BC4">
      <w:pPr>
        <w:pBdr>
          <w:bottom w:val="single" w:sz="8" w:space="1" w:color="auto"/>
        </w:pBdr>
        <w:jc w:val="right"/>
      </w:pPr>
    </w:p>
    <w:p w:rsidR="00D05BC4" w:rsidRPr="00477EA5" w:rsidRDefault="00D05BC4" w:rsidP="00D05BC4">
      <w:pPr>
        <w:jc w:val="right"/>
      </w:pPr>
    </w:p>
    <w:p w:rsidR="00D05BC4" w:rsidRPr="00477EA5" w:rsidRDefault="00D05BC4" w:rsidP="00D05BC4">
      <w:pPr>
        <w:jc w:val="right"/>
      </w:pPr>
      <w:r w:rsidRPr="00477EA5">
        <w:t>[</w:t>
      </w:r>
      <w:r w:rsidRPr="00477EA5">
        <w:rPr>
          <w:i/>
        </w:rPr>
        <w:t>Location, Date</w:t>
      </w:r>
      <w:r w:rsidRPr="00477EA5">
        <w:t>]</w:t>
      </w:r>
    </w:p>
    <w:p w:rsidR="00D05BC4" w:rsidRPr="00477EA5" w:rsidRDefault="00D05BC4" w:rsidP="00D05BC4">
      <w:pPr>
        <w:pStyle w:val="Header"/>
        <w:rPr>
          <w:szCs w:val="24"/>
          <w:lang w:eastAsia="it-IT"/>
        </w:rPr>
      </w:pPr>
    </w:p>
    <w:p w:rsidR="00D05BC4" w:rsidRPr="00477EA5" w:rsidRDefault="00D05BC4" w:rsidP="00D05BC4">
      <w:r w:rsidRPr="00477EA5">
        <w:t>To:</w:t>
      </w:r>
      <w:r w:rsidRPr="00477EA5">
        <w:tab/>
        <w:t>[</w:t>
      </w:r>
      <w:r w:rsidRPr="00477EA5">
        <w:rPr>
          <w:i/>
        </w:rPr>
        <w:t>Name and address of Client</w:t>
      </w:r>
      <w:r w:rsidRPr="00477EA5">
        <w:t>]</w:t>
      </w:r>
    </w:p>
    <w:p w:rsidR="00D05BC4" w:rsidRPr="00477EA5" w:rsidRDefault="00D05BC4" w:rsidP="00D05BC4"/>
    <w:p w:rsidR="00D05BC4" w:rsidRPr="00477EA5" w:rsidRDefault="00D05BC4" w:rsidP="00D05BC4"/>
    <w:p w:rsidR="00D05BC4" w:rsidRPr="00477EA5" w:rsidRDefault="00D05BC4" w:rsidP="00D05BC4">
      <w:r w:rsidRPr="00477EA5">
        <w:t>Dear Sirs:</w:t>
      </w:r>
    </w:p>
    <w:p w:rsidR="00D05BC4" w:rsidRPr="00477EA5" w:rsidRDefault="00D05BC4" w:rsidP="00D05BC4"/>
    <w:p w:rsidR="00D05BC4" w:rsidRPr="00477EA5" w:rsidRDefault="00D05BC4" w:rsidP="00D05BC4">
      <w:pPr>
        <w:jc w:val="both"/>
      </w:pPr>
      <w:r w:rsidRPr="00477EA5">
        <w:tab/>
        <w:t>We, the undersigned, offer to provide the consulting services for [</w:t>
      </w:r>
      <w:r w:rsidRPr="00477EA5">
        <w:rPr>
          <w:i/>
          <w:iCs/>
        </w:rPr>
        <w:t>Insert t</w:t>
      </w:r>
      <w:r w:rsidRPr="00477EA5">
        <w:rPr>
          <w:i/>
        </w:rPr>
        <w:t>itle of assignment</w:t>
      </w:r>
      <w:r w:rsidRPr="00477EA5">
        <w:t>] in accordance with your Request for Proposal dated [</w:t>
      </w:r>
      <w:r w:rsidRPr="00477EA5">
        <w:rPr>
          <w:i/>
          <w:iCs/>
        </w:rPr>
        <w:t xml:space="preserve">Insert </w:t>
      </w:r>
      <w:r w:rsidRPr="00477EA5">
        <w:rPr>
          <w:i/>
        </w:rPr>
        <w:t>Date</w:t>
      </w:r>
      <w:r w:rsidRPr="00477EA5">
        <w:t xml:space="preserve">] and our Proposal.  We are hereby submitting our Proposal, which includes this </w:t>
      </w:r>
      <w:r w:rsidRPr="00477EA5">
        <w:rPr>
          <w:spacing w:val="-2"/>
        </w:rPr>
        <w:t>Technical Proposal</w:t>
      </w:r>
      <w:r w:rsidRPr="00477EA5">
        <w:t>, and a Financial</w:t>
      </w:r>
      <w:r w:rsidRPr="00477EA5">
        <w:rPr>
          <w:sz w:val="18"/>
        </w:rPr>
        <w:t xml:space="preserve"> </w:t>
      </w:r>
      <w:r w:rsidRPr="00477EA5">
        <w:t>Proposal sealed under a separate envelope</w:t>
      </w:r>
      <w:r w:rsidRPr="00477EA5">
        <w:rPr>
          <w:vertAlign w:val="superscript"/>
        </w:rPr>
        <w:t>1</w:t>
      </w:r>
      <w:r w:rsidRPr="00477EA5">
        <w:t>.</w:t>
      </w:r>
    </w:p>
    <w:p w:rsidR="00D05BC4" w:rsidRPr="00477EA5" w:rsidRDefault="00D05BC4" w:rsidP="00D05BC4">
      <w:pPr>
        <w:jc w:val="both"/>
      </w:pPr>
    </w:p>
    <w:p w:rsidR="00D05BC4" w:rsidRPr="00477EA5" w:rsidRDefault="00D05BC4" w:rsidP="00D05BC4">
      <w:pPr>
        <w:jc w:val="both"/>
      </w:pPr>
      <w:r w:rsidRPr="00477EA5">
        <w:tab/>
        <w:t>We are submitting our Proposal in association with: [</w:t>
      </w:r>
      <w:r w:rsidRPr="00477EA5">
        <w:rPr>
          <w:i/>
          <w:iCs/>
        </w:rPr>
        <w:t>Insert a list with full name and address of each associated Consultant</w:t>
      </w:r>
      <w:r w:rsidRPr="00477EA5">
        <w:t>]</w:t>
      </w:r>
      <w:r w:rsidRPr="00477EA5">
        <w:rPr>
          <w:vertAlign w:val="superscript"/>
        </w:rPr>
        <w:t>2</w:t>
      </w:r>
    </w:p>
    <w:p w:rsidR="00D05BC4" w:rsidRPr="00477EA5" w:rsidRDefault="00D05BC4" w:rsidP="00D05BC4">
      <w:pPr>
        <w:jc w:val="both"/>
      </w:pPr>
    </w:p>
    <w:p w:rsidR="00D05BC4" w:rsidRPr="00477EA5" w:rsidRDefault="00D05BC4" w:rsidP="00D05BC4">
      <w:pPr>
        <w:ind w:firstLine="709"/>
        <w:jc w:val="both"/>
      </w:pPr>
      <w:r w:rsidRPr="00477EA5">
        <w:t>We hereby declare that all the information and statements made in this Proposal are true and accept that any misinterpretation contained in it may lead to our disqualification.</w:t>
      </w:r>
    </w:p>
    <w:p w:rsidR="00D05BC4" w:rsidRPr="00477EA5" w:rsidRDefault="00D05BC4" w:rsidP="00D05BC4">
      <w:pPr>
        <w:jc w:val="both"/>
      </w:pPr>
    </w:p>
    <w:p w:rsidR="00D05BC4" w:rsidRPr="00477EA5" w:rsidRDefault="00D05BC4" w:rsidP="00D05BC4">
      <w:pPr>
        <w:jc w:val="both"/>
      </w:pPr>
      <w:r w:rsidRPr="00477EA5">
        <w:tab/>
        <w:t>If negotiations are held during the period of validity of the Proposal, i.e., before the date indicated in Paragraph Reference 1.11 of the Data Sheet, we undertake to negotiate on the basis of the proposed staff.  Our Proposal is binding upon us and subject to the modifications resulting from Contract negotiations.</w:t>
      </w:r>
    </w:p>
    <w:p w:rsidR="00D05BC4" w:rsidRPr="00477EA5" w:rsidRDefault="00D05BC4" w:rsidP="00D05BC4">
      <w:pPr>
        <w:jc w:val="both"/>
      </w:pPr>
    </w:p>
    <w:p w:rsidR="00D05BC4" w:rsidRPr="00477EA5" w:rsidRDefault="00D05BC4" w:rsidP="00D05BC4">
      <w:pPr>
        <w:pStyle w:val="BodyText"/>
      </w:pPr>
      <w:r w:rsidRPr="00477EA5">
        <w:tab/>
        <w:t>We undertake, if our Proposal is accepted, to initiate the consulting services related to the assignment not later than the date indicated in Paragraph Reference 7.2 of the Data Sheet.</w:t>
      </w:r>
    </w:p>
    <w:p w:rsidR="00D05BC4" w:rsidRPr="00477EA5" w:rsidRDefault="00D05BC4" w:rsidP="00D05BC4">
      <w:pPr>
        <w:jc w:val="both"/>
      </w:pPr>
    </w:p>
    <w:p w:rsidR="00D05BC4" w:rsidRPr="00477EA5" w:rsidRDefault="00D05BC4" w:rsidP="00D05BC4">
      <w:pPr>
        <w:jc w:val="both"/>
      </w:pPr>
      <w:r w:rsidRPr="00477EA5">
        <w:tab/>
        <w:t>We understand you are not bound to accept any Proposal you receive.</w:t>
      </w:r>
    </w:p>
    <w:p w:rsidR="00D05BC4" w:rsidRPr="00477EA5" w:rsidRDefault="00D05BC4" w:rsidP="00D05BC4">
      <w:pPr>
        <w:jc w:val="both"/>
      </w:pPr>
    </w:p>
    <w:p w:rsidR="00D05BC4" w:rsidRPr="00477EA5" w:rsidRDefault="00D05BC4" w:rsidP="00D05BC4">
      <w:pPr>
        <w:rPr>
          <w:lang w:eastAsia="it-IT"/>
        </w:rPr>
      </w:pPr>
      <w:r w:rsidRPr="00477EA5">
        <w:rPr>
          <w:lang w:eastAsia="it-IT"/>
        </w:rPr>
        <w:tab/>
        <w:t>We remain,</w:t>
      </w:r>
    </w:p>
    <w:p w:rsidR="00D05BC4" w:rsidRPr="00477EA5" w:rsidRDefault="00D05BC4" w:rsidP="00D05BC4"/>
    <w:p w:rsidR="00D05BC4" w:rsidRPr="00477EA5" w:rsidRDefault="00D05BC4" w:rsidP="00D05BC4">
      <w:pPr>
        <w:ind w:firstLine="708"/>
        <w:jc w:val="both"/>
      </w:pPr>
      <w:r w:rsidRPr="00477EA5">
        <w:t>Yours sincerely,</w:t>
      </w:r>
    </w:p>
    <w:p w:rsidR="00D05BC4" w:rsidRPr="00477EA5" w:rsidRDefault="00D05BC4" w:rsidP="00D05BC4">
      <w:pPr>
        <w:jc w:val="both"/>
      </w:pPr>
    </w:p>
    <w:p w:rsidR="00D05BC4" w:rsidRPr="00477EA5" w:rsidRDefault="00D05BC4" w:rsidP="00D05BC4">
      <w:pPr>
        <w:tabs>
          <w:tab w:val="right" w:pos="8460"/>
        </w:tabs>
        <w:ind w:left="720"/>
        <w:jc w:val="both"/>
        <w:rPr>
          <w:u w:val="single"/>
        </w:rPr>
      </w:pPr>
      <w:r w:rsidRPr="00477EA5">
        <w:t>Authorized Signature :</w:t>
      </w:r>
      <w:r w:rsidRPr="00477EA5">
        <w:rPr>
          <w:u w:val="single"/>
        </w:rPr>
        <w:tab/>
      </w:r>
    </w:p>
    <w:p w:rsidR="00D05BC4" w:rsidRPr="00477EA5" w:rsidRDefault="00D05BC4" w:rsidP="00D05BC4">
      <w:pPr>
        <w:tabs>
          <w:tab w:val="right" w:pos="8460"/>
        </w:tabs>
        <w:ind w:left="720"/>
        <w:jc w:val="both"/>
        <w:rPr>
          <w:u w:val="single"/>
        </w:rPr>
      </w:pPr>
      <w:r w:rsidRPr="00477EA5">
        <w:t xml:space="preserve">Name and Title of Signatory:  </w:t>
      </w:r>
      <w:r w:rsidRPr="00477EA5">
        <w:rPr>
          <w:u w:val="single"/>
        </w:rPr>
        <w:tab/>
      </w:r>
    </w:p>
    <w:p w:rsidR="00D05BC4" w:rsidRPr="00477EA5" w:rsidRDefault="00D05BC4" w:rsidP="00D05BC4">
      <w:pPr>
        <w:tabs>
          <w:tab w:val="right" w:pos="8460"/>
        </w:tabs>
        <w:ind w:left="720"/>
        <w:jc w:val="both"/>
        <w:rPr>
          <w:u w:val="single"/>
        </w:rPr>
      </w:pPr>
      <w:r w:rsidRPr="00477EA5">
        <w:t xml:space="preserve">Name of Consultant:  </w:t>
      </w:r>
      <w:r w:rsidRPr="00477EA5">
        <w:rPr>
          <w:u w:val="single"/>
        </w:rPr>
        <w:tab/>
      </w:r>
    </w:p>
    <w:p w:rsidR="00D05BC4" w:rsidRPr="00477EA5" w:rsidRDefault="00D05BC4" w:rsidP="00D05BC4">
      <w:pPr>
        <w:tabs>
          <w:tab w:val="right" w:pos="8460"/>
        </w:tabs>
        <w:ind w:left="720"/>
        <w:jc w:val="both"/>
        <w:rPr>
          <w:sz w:val="28"/>
        </w:rPr>
      </w:pPr>
      <w:r w:rsidRPr="00477EA5">
        <w:t>Address</w:t>
      </w:r>
      <w:r w:rsidRPr="00477EA5">
        <w:rPr>
          <w:sz w:val="28"/>
        </w:rPr>
        <w:t xml:space="preserve">:  </w:t>
      </w:r>
      <w:r w:rsidRPr="00477EA5">
        <w:rPr>
          <w:sz w:val="28"/>
          <w:u w:val="single"/>
        </w:rPr>
        <w:tab/>
      </w:r>
    </w:p>
    <w:p w:rsidR="00D05BC4" w:rsidRPr="00477EA5" w:rsidRDefault="00D05BC4" w:rsidP="00D05BC4">
      <w:pPr>
        <w:pStyle w:val="BodyText21"/>
        <w:pBdr>
          <w:bottom w:val="single" w:sz="4" w:space="1" w:color="auto"/>
        </w:pBdr>
        <w:tabs>
          <w:tab w:val="clear" w:pos="-720"/>
        </w:tabs>
        <w:suppressAutoHyphens w:val="0"/>
        <w:rPr>
          <w:spacing w:val="0"/>
          <w:szCs w:val="24"/>
          <w:lang w:val="en-GB"/>
        </w:rPr>
      </w:pPr>
    </w:p>
    <w:p w:rsidR="00D05BC4" w:rsidRPr="00477EA5" w:rsidRDefault="00D05BC4" w:rsidP="00D05BC4">
      <w:pPr>
        <w:pStyle w:val="BodyText21"/>
        <w:pBdr>
          <w:bottom w:val="single" w:sz="4" w:space="1" w:color="auto"/>
        </w:pBdr>
        <w:tabs>
          <w:tab w:val="clear" w:pos="-720"/>
        </w:tabs>
        <w:suppressAutoHyphens w:val="0"/>
        <w:rPr>
          <w:spacing w:val="0"/>
          <w:szCs w:val="24"/>
          <w:lang w:val="en-GB"/>
        </w:rPr>
      </w:pPr>
    </w:p>
    <w:p w:rsidR="00D05BC4" w:rsidRPr="00477EA5" w:rsidRDefault="00D05BC4" w:rsidP="00D05BC4">
      <w:pPr>
        <w:pStyle w:val="FootnoteText"/>
        <w:tabs>
          <w:tab w:val="left" w:pos="270"/>
        </w:tabs>
        <w:ind w:left="272" w:hanging="272"/>
      </w:pPr>
      <w:r w:rsidRPr="00477EA5">
        <w:t>1</w:t>
      </w:r>
      <w:r w:rsidRPr="00477EA5">
        <w:tab/>
        <w:t>[</w:t>
      </w:r>
      <w:r w:rsidRPr="00477EA5">
        <w:rPr>
          <w:i/>
          <w:iCs/>
        </w:rPr>
        <w:t xml:space="preserve">In case Paragraph Reference 1.2 of the Data Sheet requires to submit a Technical Proposal only, replace this sentence with: </w:t>
      </w:r>
      <w:r w:rsidRPr="00477EA5">
        <w:t xml:space="preserve">“We are hereby submitting our Proposal, which includes this </w:t>
      </w:r>
      <w:r w:rsidRPr="00477EA5">
        <w:rPr>
          <w:spacing w:val="-2"/>
        </w:rPr>
        <w:t>Technical Proposal</w:t>
      </w:r>
      <w:r w:rsidRPr="00477EA5">
        <w:t xml:space="preserve"> only.”]</w:t>
      </w:r>
    </w:p>
    <w:p w:rsidR="00D05BC4" w:rsidRPr="00477EA5" w:rsidRDefault="00D05BC4" w:rsidP="00D05BC4">
      <w:pPr>
        <w:pStyle w:val="FootnoteText"/>
        <w:tabs>
          <w:tab w:val="left" w:pos="270"/>
        </w:tabs>
        <w:ind w:left="272" w:hanging="272"/>
      </w:pPr>
      <w:r w:rsidRPr="00477EA5">
        <w:t>2</w:t>
      </w:r>
      <w:r w:rsidRPr="00477EA5">
        <w:tab/>
        <w:t>[</w:t>
      </w:r>
      <w:r w:rsidRPr="00477EA5">
        <w:rPr>
          <w:i/>
          <w:iCs/>
        </w:rPr>
        <w:t>Delete in case no association is foreseen.</w:t>
      </w:r>
      <w:r w:rsidRPr="00477EA5">
        <w:t>]</w:t>
      </w:r>
    </w:p>
    <w:p w:rsidR="00D05BC4" w:rsidRPr="00477EA5" w:rsidRDefault="00D05BC4" w:rsidP="00D05BC4">
      <w:pPr>
        <w:pStyle w:val="Heading3"/>
        <w:rPr>
          <w:b/>
          <w:bCs/>
        </w:rPr>
      </w:pPr>
      <w:r w:rsidRPr="00477EA5">
        <w:br w:type="page"/>
      </w:r>
    </w:p>
    <w:p w:rsidR="00D05BC4" w:rsidRPr="00477EA5" w:rsidRDefault="00D05BC4" w:rsidP="00D05BC4">
      <w:pPr>
        <w:pStyle w:val="Heading4"/>
        <w:jc w:val="center"/>
        <w:rPr>
          <w:smallCaps/>
          <w:sz w:val="28"/>
        </w:rPr>
      </w:pPr>
      <w:r w:rsidRPr="00477EA5">
        <w:rPr>
          <w:smallCaps/>
          <w:sz w:val="28"/>
        </w:rPr>
        <w:lastRenderedPageBreak/>
        <w:t>Form  TECH-2  Consultant’s Organization and Experience</w:t>
      </w:r>
    </w:p>
    <w:p w:rsidR="00D05BC4" w:rsidRPr="00477EA5" w:rsidRDefault="00D05BC4" w:rsidP="00D05BC4">
      <w:pPr>
        <w:pBdr>
          <w:bottom w:val="single" w:sz="8" w:space="1" w:color="auto"/>
        </w:pBdr>
        <w:jc w:val="right"/>
      </w:pPr>
    </w:p>
    <w:p w:rsidR="00D05BC4" w:rsidRPr="00477EA5" w:rsidRDefault="00D05BC4" w:rsidP="00D05BC4">
      <w:pPr>
        <w:jc w:val="both"/>
        <w:rPr>
          <w:rFonts w:ascii="Times New Roman Bold" w:hAnsi="Times New Roman Bold"/>
          <w:bCs/>
          <w:smallCaps/>
        </w:rPr>
      </w:pPr>
    </w:p>
    <w:p w:rsidR="00D05BC4" w:rsidRPr="00477EA5" w:rsidRDefault="00D05BC4" w:rsidP="00D05BC4">
      <w:pPr>
        <w:jc w:val="both"/>
        <w:rPr>
          <w:rFonts w:ascii="Times New Roman Bold" w:hAnsi="Times New Roman Bold"/>
          <w:bCs/>
          <w:smallCaps/>
        </w:rPr>
      </w:pPr>
    </w:p>
    <w:p w:rsidR="00D05BC4" w:rsidRPr="00477EA5" w:rsidRDefault="00D05BC4" w:rsidP="00D05BC4">
      <w:pPr>
        <w:pStyle w:val="Heading4"/>
        <w:jc w:val="center"/>
        <w:rPr>
          <w:sz w:val="28"/>
        </w:rPr>
      </w:pPr>
      <w:r w:rsidRPr="00477EA5">
        <w:rPr>
          <w:sz w:val="28"/>
        </w:rPr>
        <w:t>A - Consultant’s Organization</w:t>
      </w:r>
    </w:p>
    <w:p w:rsidR="00D05BC4" w:rsidRPr="00477EA5" w:rsidRDefault="00D05BC4" w:rsidP="00D05BC4">
      <w:pPr>
        <w:jc w:val="both"/>
      </w:pPr>
    </w:p>
    <w:p w:rsidR="00D05BC4" w:rsidRPr="00477EA5" w:rsidRDefault="00D05BC4" w:rsidP="00D05BC4">
      <w:pPr>
        <w:jc w:val="both"/>
      </w:pPr>
    </w:p>
    <w:p w:rsidR="00D05BC4" w:rsidRPr="00477EA5" w:rsidRDefault="00D05BC4" w:rsidP="00D05BC4">
      <w:pPr>
        <w:pStyle w:val="BodyText"/>
      </w:pPr>
      <w:r w:rsidRPr="00477EA5">
        <w:t>[</w:t>
      </w:r>
      <w:r w:rsidRPr="00477EA5">
        <w:rPr>
          <w:i/>
          <w:iCs/>
        </w:rPr>
        <w:t>Provide here a brief (two pages) description of the background and organization of your Consultant/entity and each associate for this assignment.</w:t>
      </w:r>
      <w:r w:rsidRPr="00477EA5">
        <w:t>]</w:t>
      </w:r>
    </w:p>
    <w:p w:rsidR="00D05BC4" w:rsidRPr="00477EA5" w:rsidRDefault="00D05BC4" w:rsidP="00D05BC4">
      <w:pPr>
        <w:jc w:val="both"/>
      </w:pPr>
    </w:p>
    <w:p w:rsidR="00D05BC4" w:rsidRPr="00477EA5" w:rsidRDefault="00D05BC4" w:rsidP="00D05BC4">
      <w:pPr>
        <w:jc w:val="both"/>
      </w:pPr>
    </w:p>
    <w:p w:rsidR="00D05BC4" w:rsidRPr="00477EA5" w:rsidRDefault="00D05BC4" w:rsidP="00D05BC4">
      <w:pPr>
        <w:jc w:val="both"/>
      </w:pPr>
    </w:p>
    <w:p w:rsidR="00D05BC4" w:rsidRPr="00477EA5" w:rsidRDefault="00D05BC4" w:rsidP="00D05BC4">
      <w:pPr>
        <w:jc w:val="center"/>
        <w:rPr>
          <w:b/>
          <w:bCs/>
          <w:sz w:val="28"/>
        </w:rPr>
      </w:pPr>
      <w:r w:rsidRPr="00477EA5">
        <w:br w:type="page"/>
      </w:r>
      <w:r w:rsidRPr="00477EA5">
        <w:rPr>
          <w:b/>
          <w:bCs/>
          <w:sz w:val="28"/>
        </w:rPr>
        <w:lastRenderedPageBreak/>
        <w:t>B - Consultant’s Experience</w:t>
      </w:r>
    </w:p>
    <w:p w:rsidR="00D05BC4" w:rsidRPr="00477EA5" w:rsidRDefault="00D05BC4" w:rsidP="00D05BC4"/>
    <w:p w:rsidR="00D05BC4" w:rsidRPr="00477EA5" w:rsidRDefault="00D05BC4" w:rsidP="00D05BC4">
      <w:pPr>
        <w:pStyle w:val="Header"/>
        <w:rPr>
          <w:szCs w:val="24"/>
          <w:lang w:eastAsia="it-IT"/>
        </w:rPr>
      </w:pPr>
    </w:p>
    <w:p w:rsidR="00D05BC4" w:rsidRPr="00477EA5" w:rsidRDefault="00D05BC4" w:rsidP="00D05BC4">
      <w:r w:rsidRPr="00477EA5">
        <w:t>[</w:t>
      </w:r>
      <w:r w:rsidRPr="00477EA5">
        <w:rPr>
          <w:i/>
          <w:iCs/>
        </w:rPr>
        <w:t>Using the format below, provide information on each assignment for which your Consultant, and each associate for this assignment, was legally contracted either individually as a corporate entity or as one of the major companies within an association, for carrying out consulting services similar to the ones requested under this assignment.</w:t>
      </w:r>
      <w:r w:rsidRPr="00477EA5">
        <w:t>]</w:t>
      </w:r>
    </w:p>
    <w:p w:rsidR="00D05BC4" w:rsidRPr="00477EA5" w:rsidRDefault="00D05BC4" w:rsidP="00D05BC4"/>
    <w:tbl>
      <w:tblPr>
        <w:tblW w:w="9197" w:type="dxa"/>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0" w:type="dxa"/>
        </w:tblCellMar>
        <w:tblLook w:val="0000" w:firstRow="0" w:lastRow="0" w:firstColumn="0" w:lastColumn="0" w:noHBand="0" w:noVBand="0"/>
      </w:tblPr>
      <w:tblGrid>
        <w:gridCol w:w="4457"/>
        <w:gridCol w:w="4740"/>
      </w:tblGrid>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Assignment name:</w:t>
            </w:r>
          </w:p>
          <w:p w:rsidR="00D05BC4" w:rsidRPr="00477EA5" w:rsidRDefault="00D05BC4" w:rsidP="00A2335E">
            <w:pPr>
              <w:rPr>
                <w:sz w:val="20"/>
              </w:rPr>
            </w:pP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sz w:val="20"/>
              </w:rPr>
            </w:pPr>
            <w:r w:rsidRPr="00477EA5">
              <w:rPr>
                <w:sz w:val="20"/>
              </w:rPr>
              <w:t xml:space="preserve">Approx. value of the contract (in currency: </w:t>
            </w:r>
            <w:smartTag w:uri="urn:schemas-microsoft-com:office:smarttags" w:element="country-region">
              <w:smartTag w:uri="urn:schemas-microsoft-com:office:smarttags" w:element="place">
                <w:r w:rsidRPr="00477EA5">
                  <w:rPr>
                    <w:sz w:val="20"/>
                  </w:rPr>
                  <w:t>Rwanda</w:t>
                </w:r>
              </w:smartTag>
            </w:smartTag>
            <w:r w:rsidRPr="00477EA5">
              <w:rPr>
                <w:sz w:val="20"/>
              </w:rPr>
              <w:t xml:space="preserve"> francs or freely convertible currency]</w:t>
            </w:r>
          </w:p>
          <w:p w:rsidR="00D05BC4" w:rsidRPr="00477EA5" w:rsidRDefault="00D05BC4" w:rsidP="00A2335E">
            <w:pPr>
              <w:rPr>
                <w:sz w:val="20"/>
              </w:rPr>
            </w:pPr>
          </w:p>
          <w:p w:rsidR="00D05BC4" w:rsidRPr="00477EA5" w:rsidRDefault="00D05BC4" w:rsidP="00A2335E">
            <w:pPr>
              <w:rPr>
                <w:sz w:val="20"/>
              </w:rPr>
            </w:pPr>
          </w:p>
        </w:tc>
      </w:tr>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Country:</w:t>
            </w:r>
          </w:p>
          <w:p w:rsidR="00D05BC4" w:rsidRPr="00477EA5" w:rsidRDefault="00D05BC4" w:rsidP="00A2335E">
            <w:pPr>
              <w:rPr>
                <w:sz w:val="20"/>
              </w:rPr>
            </w:pPr>
            <w:r w:rsidRPr="00477EA5">
              <w:rPr>
                <w:sz w:val="20"/>
              </w:rPr>
              <w:t>Location within country:</w:t>
            </w: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sz w:val="20"/>
              </w:rPr>
            </w:pPr>
            <w:r w:rsidRPr="00477EA5">
              <w:rPr>
                <w:sz w:val="20"/>
              </w:rPr>
              <w:t>Duration of assignment (months):</w:t>
            </w:r>
          </w:p>
          <w:p w:rsidR="00D05BC4" w:rsidRPr="00477EA5" w:rsidRDefault="00D05BC4" w:rsidP="00A2335E">
            <w:pPr>
              <w:rPr>
                <w:sz w:val="20"/>
              </w:rPr>
            </w:pPr>
          </w:p>
          <w:p w:rsidR="00D05BC4" w:rsidRPr="00477EA5" w:rsidRDefault="00D05BC4" w:rsidP="00A2335E">
            <w:pPr>
              <w:rPr>
                <w:sz w:val="20"/>
              </w:rPr>
            </w:pPr>
          </w:p>
        </w:tc>
      </w:tr>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Name of Client:</w:t>
            </w:r>
          </w:p>
          <w:p w:rsidR="00D05BC4" w:rsidRPr="00477EA5" w:rsidRDefault="00D05BC4" w:rsidP="00A2335E">
            <w:pPr>
              <w:rPr>
                <w:sz w:val="20"/>
              </w:rPr>
            </w:pP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sz w:val="20"/>
              </w:rPr>
            </w:pPr>
            <w:r w:rsidRPr="00477EA5">
              <w:rPr>
                <w:sz w:val="20"/>
              </w:rPr>
              <w:t>Total N</w:t>
            </w:r>
            <w:r w:rsidRPr="00477EA5">
              <w:rPr>
                <w:sz w:val="20"/>
                <w:u w:val="single"/>
                <w:vertAlign w:val="superscript"/>
              </w:rPr>
              <w:t>o</w:t>
            </w:r>
            <w:r w:rsidRPr="00477EA5">
              <w:rPr>
                <w:sz w:val="20"/>
              </w:rPr>
              <w:t xml:space="preserve"> of staff-months of the assignment:</w:t>
            </w:r>
          </w:p>
          <w:p w:rsidR="00D05BC4" w:rsidRPr="00477EA5" w:rsidRDefault="00D05BC4" w:rsidP="00A2335E">
            <w:pPr>
              <w:rPr>
                <w:sz w:val="20"/>
              </w:rPr>
            </w:pPr>
          </w:p>
          <w:p w:rsidR="00D05BC4" w:rsidRPr="00477EA5" w:rsidRDefault="00D05BC4" w:rsidP="00A2335E">
            <w:pPr>
              <w:rPr>
                <w:sz w:val="20"/>
              </w:rPr>
            </w:pPr>
          </w:p>
        </w:tc>
      </w:tr>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Address:</w:t>
            </w:r>
          </w:p>
          <w:p w:rsidR="00D05BC4" w:rsidRPr="00477EA5" w:rsidRDefault="00D05BC4" w:rsidP="00A2335E">
            <w:pPr>
              <w:rPr>
                <w:sz w:val="20"/>
              </w:rPr>
            </w:pP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i/>
                <w:sz w:val="20"/>
              </w:rPr>
            </w:pPr>
            <w:r w:rsidRPr="00477EA5">
              <w:rPr>
                <w:sz w:val="20"/>
              </w:rPr>
              <w:t xml:space="preserve">Approx. value of the services provided by your Consultant under the contract </w:t>
            </w:r>
            <w:r w:rsidRPr="00477EA5">
              <w:rPr>
                <w:i/>
                <w:sz w:val="20"/>
              </w:rPr>
              <w:t>(in currency: US$, Euro, RWF, etc…):</w:t>
            </w:r>
          </w:p>
          <w:p w:rsidR="00D05BC4" w:rsidRPr="00477EA5" w:rsidRDefault="00D05BC4" w:rsidP="00A2335E">
            <w:pPr>
              <w:rPr>
                <w:sz w:val="20"/>
              </w:rPr>
            </w:pPr>
          </w:p>
        </w:tc>
      </w:tr>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Start date (month/year):</w:t>
            </w:r>
          </w:p>
          <w:p w:rsidR="00D05BC4" w:rsidRPr="00477EA5" w:rsidRDefault="00D05BC4" w:rsidP="00A2335E">
            <w:pPr>
              <w:rPr>
                <w:sz w:val="20"/>
              </w:rPr>
            </w:pPr>
            <w:r w:rsidRPr="00477EA5">
              <w:rPr>
                <w:sz w:val="20"/>
              </w:rPr>
              <w:t>Completion date (month/year):</w:t>
            </w: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sz w:val="20"/>
              </w:rPr>
            </w:pPr>
            <w:r w:rsidRPr="00477EA5">
              <w:rPr>
                <w:sz w:val="20"/>
              </w:rPr>
              <w:t>N</w:t>
            </w:r>
            <w:r w:rsidRPr="00477EA5">
              <w:rPr>
                <w:sz w:val="20"/>
                <w:u w:val="single"/>
                <w:vertAlign w:val="superscript"/>
              </w:rPr>
              <w:t>o</w:t>
            </w:r>
            <w:r w:rsidRPr="00477EA5">
              <w:rPr>
                <w:sz w:val="20"/>
              </w:rPr>
              <w:t xml:space="preserve"> of professional staff-months provided by associated Consultants:</w:t>
            </w:r>
          </w:p>
          <w:p w:rsidR="00D05BC4" w:rsidRPr="00477EA5" w:rsidRDefault="00D05BC4" w:rsidP="00A2335E">
            <w:pPr>
              <w:rPr>
                <w:sz w:val="20"/>
              </w:rPr>
            </w:pPr>
          </w:p>
        </w:tc>
      </w:tr>
      <w:tr w:rsidR="00D05BC4" w:rsidRPr="00477EA5" w:rsidTr="00A2335E">
        <w:tc>
          <w:tcPr>
            <w:tcW w:w="4457" w:type="dxa"/>
            <w:tcMar>
              <w:top w:w="28" w:type="dxa"/>
              <w:right w:w="28" w:type="dxa"/>
            </w:tcMar>
          </w:tcPr>
          <w:p w:rsidR="00D05BC4" w:rsidRPr="00477EA5" w:rsidRDefault="00D05BC4" w:rsidP="00A2335E">
            <w:pPr>
              <w:rPr>
                <w:sz w:val="20"/>
              </w:rPr>
            </w:pPr>
            <w:r w:rsidRPr="00477EA5">
              <w:rPr>
                <w:sz w:val="20"/>
              </w:rPr>
              <w:t>Name of associated Consultants, if any:</w:t>
            </w: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tc>
        <w:tc>
          <w:tcPr>
            <w:tcW w:w="4740" w:type="dxa"/>
            <w:tcMar>
              <w:top w:w="28" w:type="dxa"/>
              <w:right w:w="28" w:type="dxa"/>
            </w:tcMar>
          </w:tcPr>
          <w:p w:rsidR="00D05BC4" w:rsidRPr="00477EA5" w:rsidRDefault="00D05BC4" w:rsidP="00A2335E">
            <w:pPr>
              <w:rPr>
                <w:sz w:val="20"/>
              </w:rPr>
            </w:pPr>
            <w:r w:rsidRPr="00477EA5">
              <w:rPr>
                <w:sz w:val="20"/>
              </w:rPr>
              <w:t>Name of senior professional staff of your Consultant involved and functions performed (indicate most significant profiles such as Project Director/Coordinator, Team Leader):</w:t>
            </w: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tc>
      </w:tr>
      <w:tr w:rsidR="00D05BC4" w:rsidRPr="00477EA5" w:rsidTr="00A2335E">
        <w:tc>
          <w:tcPr>
            <w:tcW w:w="9197" w:type="dxa"/>
            <w:gridSpan w:val="2"/>
            <w:tcMar>
              <w:top w:w="28" w:type="dxa"/>
              <w:right w:w="28" w:type="dxa"/>
            </w:tcMar>
          </w:tcPr>
          <w:p w:rsidR="00D05BC4" w:rsidRPr="00477EA5" w:rsidRDefault="00D05BC4" w:rsidP="00A2335E">
            <w:pPr>
              <w:rPr>
                <w:sz w:val="20"/>
              </w:rPr>
            </w:pPr>
            <w:r w:rsidRPr="00477EA5">
              <w:rPr>
                <w:sz w:val="20"/>
              </w:rPr>
              <w:t>Narrative description of Project:</w:t>
            </w: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tc>
      </w:tr>
      <w:tr w:rsidR="00D05BC4" w:rsidRPr="00477EA5" w:rsidTr="00A2335E">
        <w:tc>
          <w:tcPr>
            <w:tcW w:w="9197" w:type="dxa"/>
            <w:gridSpan w:val="2"/>
            <w:tcMar>
              <w:top w:w="28" w:type="dxa"/>
              <w:right w:w="28" w:type="dxa"/>
            </w:tcMar>
          </w:tcPr>
          <w:p w:rsidR="00D05BC4" w:rsidRPr="00477EA5" w:rsidRDefault="00D05BC4" w:rsidP="00A2335E">
            <w:pPr>
              <w:rPr>
                <w:sz w:val="20"/>
              </w:rPr>
            </w:pPr>
            <w:r w:rsidRPr="00477EA5">
              <w:rPr>
                <w:sz w:val="20"/>
              </w:rPr>
              <w:t>Description of actual services provided by your staff within the assignment:</w:t>
            </w: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p w:rsidR="00D05BC4" w:rsidRPr="00477EA5" w:rsidRDefault="00D05BC4" w:rsidP="00A2335E">
            <w:pPr>
              <w:rPr>
                <w:sz w:val="20"/>
              </w:rPr>
            </w:pPr>
          </w:p>
        </w:tc>
      </w:tr>
    </w:tbl>
    <w:p w:rsidR="00D05BC4" w:rsidRPr="00477EA5" w:rsidRDefault="00D05BC4" w:rsidP="00D05BC4">
      <w:pPr>
        <w:tabs>
          <w:tab w:val="left" w:pos="5760"/>
        </w:tabs>
        <w:jc w:val="center"/>
      </w:pPr>
    </w:p>
    <w:p w:rsidR="00D05BC4" w:rsidRPr="00477EA5" w:rsidRDefault="00D05BC4" w:rsidP="00D05BC4">
      <w:pPr>
        <w:tabs>
          <w:tab w:val="left" w:pos="8820"/>
        </w:tabs>
        <w:jc w:val="both"/>
        <w:rPr>
          <w:u w:val="single"/>
        </w:rPr>
      </w:pPr>
      <w:r w:rsidRPr="00477EA5">
        <w:t xml:space="preserve">Consultant’s Name: and Signature </w:t>
      </w:r>
      <w:r w:rsidRPr="00477EA5">
        <w:rPr>
          <w:u w:val="single"/>
        </w:rPr>
        <w:tab/>
      </w:r>
    </w:p>
    <w:p w:rsidR="00D05BC4" w:rsidRPr="00477EA5" w:rsidRDefault="00D05BC4" w:rsidP="00D05BC4">
      <w:pPr>
        <w:pStyle w:val="Heading3"/>
        <w:rPr>
          <w:b/>
          <w:bCs/>
        </w:rPr>
      </w:pPr>
      <w:r w:rsidRPr="00477EA5">
        <w:br w:type="page"/>
      </w:r>
    </w:p>
    <w:p w:rsidR="00D05BC4" w:rsidRPr="00477EA5" w:rsidRDefault="00D05BC4" w:rsidP="00D05BC4">
      <w:pPr>
        <w:jc w:val="center"/>
        <w:rPr>
          <w:b/>
          <w:smallCaps/>
          <w:sz w:val="28"/>
        </w:rPr>
      </w:pPr>
      <w:r w:rsidRPr="00477EA5">
        <w:rPr>
          <w:b/>
          <w:smallCaps/>
          <w:sz w:val="28"/>
        </w:rPr>
        <w:lastRenderedPageBreak/>
        <w:t>Form  TECH-3  Comments and Suggestions on the Terms of Reference and on Counterpart Staff and Facilities to be Provided by the Client</w:t>
      </w:r>
    </w:p>
    <w:p w:rsidR="00D05BC4" w:rsidRPr="00477EA5" w:rsidRDefault="00D05BC4" w:rsidP="00D05BC4">
      <w:pPr>
        <w:pBdr>
          <w:bottom w:val="single" w:sz="8" w:space="1" w:color="auto"/>
        </w:pBdr>
        <w:jc w:val="right"/>
      </w:pPr>
    </w:p>
    <w:p w:rsidR="00D05BC4" w:rsidRPr="00477EA5" w:rsidRDefault="00D05BC4" w:rsidP="00D05BC4"/>
    <w:p w:rsidR="00D05BC4" w:rsidRPr="00477EA5" w:rsidRDefault="00D05BC4" w:rsidP="00D05BC4">
      <w:pPr>
        <w:pStyle w:val="Heading4"/>
        <w:jc w:val="center"/>
        <w:rPr>
          <w:sz w:val="28"/>
        </w:rPr>
      </w:pPr>
      <w:r w:rsidRPr="00477EA5">
        <w:rPr>
          <w:sz w:val="28"/>
        </w:rPr>
        <w:t>A - On the Terms of Reference</w:t>
      </w:r>
    </w:p>
    <w:p w:rsidR="00D05BC4" w:rsidRPr="00477EA5" w:rsidRDefault="00D05BC4" w:rsidP="00D05BC4"/>
    <w:p w:rsidR="00D05BC4" w:rsidRPr="00477EA5" w:rsidRDefault="00D05BC4" w:rsidP="00D05BC4"/>
    <w:p w:rsidR="00D05BC4" w:rsidRPr="00477EA5" w:rsidRDefault="00D05BC4" w:rsidP="00D05BC4">
      <w:pPr>
        <w:jc w:val="both"/>
        <w:rPr>
          <w:iCs/>
        </w:rPr>
      </w:pPr>
      <w:r w:rsidRPr="00477EA5">
        <w:rPr>
          <w:iCs/>
        </w:rPr>
        <w:t>[</w:t>
      </w:r>
      <w:r w:rsidRPr="00477EA5">
        <w:rPr>
          <w:i/>
        </w:rPr>
        <w:t>Present and justify here any modifications or improvement to the Terms of Reference you are proposing to improve performance in carrying out the assignment (such as deleting some activity you consider unnecessary, or adding another, or proposing a different phasing of the activities).  Such suggestions should be concise and to the point, and incorporated in your Proposal.</w:t>
      </w:r>
      <w:r w:rsidRPr="00477EA5">
        <w:rPr>
          <w:iCs/>
        </w:rPr>
        <w:t>]</w:t>
      </w:r>
    </w:p>
    <w:p w:rsidR="00D05BC4" w:rsidRPr="00477EA5" w:rsidRDefault="00D05BC4" w:rsidP="00D05BC4"/>
    <w:p w:rsidR="00D05BC4" w:rsidRPr="00477EA5" w:rsidRDefault="00D05BC4" w:rsidP="00D05BC4"/>
    <w:p w:rsidR="00D05BC4" w:rsidRPr="00477EA5" w:rsidRDefault="00D05BC4" w:rsidP="00D05BC4">
      <w:r w:rsidRPr="00477EA5">
        <w:br w:type="page"/>
      </w:r>
    </w:p>
    <w:p w:rsidR="00D05BC4" w:rsidRPr="00477EA5" w:rsidRDefault="00D05BC4" w:rsidP="00D05BC4">
      <w:pPr>
        <w:pStyle w:val="Heading4"/>
        <w:jc w:val="center"/>
        <w:rPr>
          <w:sz w:val="28"/>
        </w:rPr>
      </w:pPr>
      <w:r w:rsidRPr="00477EA5">
        <w:rPr>
          <w:sz w:val="28"/>
        </w:rPr>
        <w:lastRenderedPageBreak/>
        <w:t>B - On Counterpart Staff and Facilities</w:t>
      </w:r>
    </w:p>
    <w:p w:rsidR="00D05BC4" w:rsidRPr="00477EA5" w:rsidRDefault="00D05BC4" w:rsidP="00D05BC4"/>
    <w:p w:rsidR="00D05BC4" w:rsidRPr="00477EA5" w:rsidRDefault="00D05BC4" w:rsidP="00D05BC4"/>
    <w:p w:rsidR="00D05BC4" w:rsidRPr="00477EA5" w:rsidRDefault="00D05BC4" w:rsidP="00D05BC4">
      <w:r>
        <w:t>As per Terms of reference</w:t>
      </w:r>
    </w:p>
    <w:p w:rsidR="00D05BC4" w:rsidRPr="00477EA5" w:rsidRDefault="00D05BC4" w:rsidP="00D05BC4"/>
    <w:p w:rsidR="00D05BC4" w:rsidRPr="00477EA5" w:rsidRDefault="00D05BC4" w:rsidP="00D05BC4">
      <w:pPr>
        <w:pStyle w:val="Heading3"/>
      </w:pPr>
      <w:r w:rsidRPr="00477EA5">
        <w:br w:type="page"/>
      </w:r>
    </w:p>
    <w:p w:rsidR="00D05BC4" w:rsidRPr="00477EA5" w:rsidRDefault="00D05BC4" w:rsidP="00D05BC4"/>
    <w:p w:rsidR="00D05BC4" w:rsidRPr="00477EA5" w:rsidRDefault="00D05BC4" w:rsidP="00D05BC4">
      <w:pPr>
        <w:pStyle w:val="BodyText2"/>
        <w:tabs>
          <w:tab w:val="left" w:pos="2160"/>
        </w:tabs>
        <w:ind w:left="2160" w:hanging="2160"/>
        <w:rPr>
          <w:b w:val="0"/>
          <w:bCs/>
          <w:smallCaps/>
        </w:rPr>
      </w:pPr>
      <w:r w:rsidRPr="00477EA5">
        <w:rPr>
          <w:b w:val="0"/>
          <w:bCs/>
          <w:smallCaps/>
        </w:rPr>
        <w:t>Form  TECH-4</w:t>
      </w:r>
      <w:r w:rsidRPr="00477EA5">
        <w:rPr>
          <w:b w:val="0"/>
          <w:bCs/>
          <w:smallCaps/>
        </w:rPr>
        <w:tab/>
        <w:t>Description of Approach, Methodology and Work Plan for Performing the Assignment</w:t>
      </w:r>
    </w:p>
    <w:p w:rsidR="00D05BC4" w:rsidRPr="00477EA5" w:rsidRDefault="00D05BC4" w:rsidP="00D05BC4">
      <w:pPr>
        <w:pBdr>
          <w:bottom w:val="single" w:sz="8" w:space="1" w:color="auto"/>
        </w:pBdr>
        <w:jc w:val="right"/>
      </w:pPr>
    </w:p>
    <w:p w:rsidR="00D05BC4" w:rsidRPr="00477EA5" w:rsidRDefault="00D05BC4" w:rsidP="00D05BC4">
      <w:pPr>
        <w:jc w:val="both"/>
      </w:pPr>
    </w:p>
    <w:p w:rsidR="00D05BC4" w:rsidRPr="00477EA5" w:rsidRDefault="00D05BC4" w:rsidP="00D05BC4">
      <w:pPr>
        <w:tabs>
          <w:tab w:val="left" w:pos="-720"/>
          <w:tab w:val="left" w:pos="1080"/>
        </w:tabs>
        <w:jc w:val="both"/>
      </w:pPr>
    </w:p>
    <w:p w:rsidR="00D05BC4" w:rsidRPr="00477EA5" w:rsidRDefault="00D05BC4" w:rsidP="00D05BC4">
      <w:pPr>
        <w:tabs>
          <w:tab w:val="left" w:pos="-720"/>
          <w:tab w:val="left" w:pos="1080"/>
        </w:tabs>
        <w:jc w:val="both"/>
      </w:pPr>
    </w:p>
    <w:p w:rsidR="00D05BC4" w:rsidRPr="00477EA5" w:rsidRDefault="00D05BC4" w:rsidP="00D05BC4">
      <w:pPr>
        <w:jc w:val="both"/>
      </w:pPr>
    </w:p>
    <w:p w:rsidR="00D05BC4" w:rsidRPr="00477EA5" w:rsidRDefault="00D05BC4" w:rsidP="00D05BC4">
      <w:pPr>
        <w:jc w:val="center"/>
        <w:sectPr w:rsidR="00D05BC4" w:rsidRPr="00477EA5">
          <w:headerReference w:type="even" r:id="rId17"/>
          <w:footerReference w:type="default" r:id="rId18"/>
          <w:headerReference w:type="first" r:id="rId19"/>
          <w:type w:val="oddPage"/>
          <w:pgSz w:w="12242" w:h="15842" w:code="1"/>
          <w:pgMar w:top="1440" w:right="1440" w:bottom="1440" w:left="1800" w:header="720" w:footer="720" w:gutter="0"/>
          <w:cols w:space="708"/>
          <w:titlePg/>
          <w:docGrid w:linePitch="360"/>
        </w:sectPr>
      </w:pPr>
    </w:p>
    <w:p w:rsidR="00D05BC4" w:rsidRPr="00477EA5" w:rsidRDefault="00D05BC4" w:rsidP="00D05BC4"/>
    <w:p w:rsidR="00D05BC4" w:rsidRPr="00477EA5" w:rsidRDefault="00D05BC4" w:rsidP="00D05BC4">
      <w:pPr>
        <w:pStyle w:val="Heading4"/>
        <w:jc w:val="center"/>
        <w:rPr>
          <w:smallCaps/>
          <w:sz w:val="28"/>
        </w:rPr>
      </w:pPr>
      <w:r w:rsidRPr="00477EA5">
        <w:rPr>
          <w:smallCaps/>
          <w:sz w:val="28"/>
        </w:rPr>
        <w:t>Form  TECH-5  Team Composition and Task Assignments</w:t>
      </w:r>
    </w:p>
    <w:p w:rsidR="00D05BC4" w:rsidRPr="00477EA5" w:rsidRDefault="00D05BC4" w:rsidP="00D05BC4">
      <w:pPr>
        <w:pBdr>
          <w:bottom w:val="single" w:sz="8" w:space="1" w:color="auto"/>
        </w:pBdr>
        <w:jc w:val="right"/>
      </w:pPr>
    </w:p>
    <w:p w:rsidR="00D05BC4" w:rsidRPr="00477EA5" w:rsidRDefault="00D05BC4" w:rsidP="00D05BC4">
      <w:pPr>
        <w:jc w:val="center"/>
      </w:pPr>
    </w:p>
    <w:p w:rsidR="00D05BC4" w:rsidRPr="00477EA5" w:rsidRDefault="00D05BC4" w:rsidP="00D05BC4">
      <w:pPr>
        <w:jc w:val="center"/>
      </w:pPr>
    </w:p>
    <w:p w:rsidR="00D05BC4" w:rsidRPr="00477EA5" w:rsidRDefault="00D05BC4" w:rsidP="00D05BC4">
      <w:pPr>
        <w:jc w:val="center"/>
      </w:pPr>
    </w:p>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85"/>
        <w:gridCol w:w="3283"/>
        <w:gridCol w:w="6"/>
      </w:tblGrid>
      <w:tr w:rsidR="00D05BC4" w:rsidRPr="00477EA5" w:rsidTr="00A2335E">
        <w:trPr>
          <w:gridAfter w:val="1"/>
          <w:wAfter w:w="6" w:type="dxa"/>
          <w:trHeight w:val="567"/>
        </w:trPr>
        <w:tc>
          <w:tcPr>
            <w:tcW w:w="11790" w:type="dxa"/>
            <w:gridSpan w:val="5"/>
            <w:tcBorders>
              <w:bottom w:val="single" w:sz="12" w:space="0" w:color="auto"/>
            </w:tcBorders>
            <w:vAlign w:val="center"/>
          </w:tcPr>
          <w:p w:rsidR="00D05BC4" w:rsidRPr="00477EA5" w:rsidRDefault="00D05BC4" w:rsidP="00A2335E">
            <w:pPr>
              <w:pStyle w:val="Heading7"/>
              <w:keepNext w:val="0"/>
            </w:pPr>
            <w:bookmarkStart w:id="29" w:name="_Toc174242976"/>
            <w:r w:rsidRPr="00477EA5">
              <w:t>Professional Staff</w:t>
            </w:r>
            <w:bookmarkEnd w:id="29"/>
          </w:p>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rsidR="00D05BC4" w:rsidRPr="00477EA5" w:rsidRDefault="00D05BC4" w:rsidP="00A2335E">
            <w:pPr>
              <w:spacing w:before="40" w:after="40"/>
              <w:jc w:val="center"/>
            </w:pPr>
            <w:r w:rsidRPr="00477EA5">
              <w:t>Name of Staff</w:t>
            </w:r>
          </w:p>
        </w:tc>
        <w:tc>
          <w:tcPr>
            <w:tcW w:w="1985" w:type="dxa"/>
            <w:tcBorders>
              <w:bottom w:val="single" w:sz="6" w:space="0" w:color="auto"/>
            </w:tcBorders>
            <w:vAlign w:val="center"/>
          </w:tcPr>
          <w:p w:rsidR="00D05BC4" w:rsidRPr="00477EA5" w:rsidRDefault="00D05BC4" w:rsidP="00A2335E">
            <w:pPr>
              <w:spacing w:before="40" w:after="40"/>
              <w:jc w:val="center"/>
            </w:pPr>
            <w:r w:rsidRPr="00477EA5">
              <w:t>Consultant</w:t>
            </w:r>
          </w:p>
        </w:tc>
        <w:tc>
          <w:tcPr>
            <w:tcW w:w="1985" w:type="dxa"/>
            <w:tcBorders>
              <w:bottom w:val="single" w:sz="6" w:space="0" w:color="auto"/>
            </w:tcBorders>
            <w:vAlign w:val="center"/>
          </w:tcPr>
          <w:p w:rsidR="00D05BC4" w:rsidRPr="00477EA5" w:rsidRDefault="00D05BC4" w:rsidP="00A2335E">
            <w:pPr>
              <w:spacing w:before="40" w:after="40"/>
              <w:jc w:val="center"/>
            </w:pPr>
            <w:r w:rsidRPr="00477EA5">
              <w:t>Area of Expertise</w:t>
            </w:r>
          </w:p>
        </w:tc>
        <w:tc>
          <w:tcPr>
            <w:tcW w:w="1985" w:type="dxa"/>
            <w:tcBorders>
              <w:bottom w:val="single" w:sz="6" w:space="0" w:color="auto"/>
            </w:tcBorders>
            <w:vAlign w:val="center"/>
          </w:tcPr>
          <w:p w:rsidR="00D05BC4" w:rsidRPr="00477EA5" w:rsidRDefault="00D05BC4" w:rsidP="00A2335E">
            <w:pPr>
              <w:spacing w:before="40" w:after="40"/>
              <w:jc w:val="center"/>
            </w:pPr>
            <w:r w:rsidRPr="00477EA5">
              <w:t>Position Assigned</w:t>
            </w:r>
          </w:p>
        </w:tc>
        <w:tc>
          <w:tcPr>
            <w:tcW w:w="3289" w:type="dxa"/>
            <w:gridSpan w:val="2"/>
            <w:tcBorders>
              <w:bottom w:val="single" w:sz="6" w:space="0" w:color="auto"/>
            </w:tcBorders>
            <w:vAlign w:val="center"/>
          </w:tcPr>
          <w:p w:rsidR="00D05BC4" w:rsidRPr="00477EA5" w:rsidRDefault="00D05BC4" w:rsidP="00A2335E">
            <w:pPr>
              <w:spacing w:before="40" w:after="40"/>
              <w:jc w:val="center"/>
            </w:pPr>
            <w:r w:rsidRPr="00477EA5">
              <w:t>Task Assigned</w:t>
            </w:r>
          </w:p>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rsidR="00D05BC4" w:rsidRPr="00477EA5" w:rsidRDefault="00D05BC4" w:rsidP="00A2335E"/>
          <w:p w:rsidR="00D05BC4" w:rsidRPr="00477EA5" w:rsidRDefault="00D05BC4" w:rsidP="00A2335E"/>
        </w:tc>
        <w:tc>
          <w:tcPr>
            <w:tcW w:w="1985" w:type="dxa"/>
            <w:tcBorders>
              <w:top w:val="single" w:sz="6" w:space="0" w:color="auto"/>
            </w:tcBorders>
          </w:tcPr>
          <w:p w:rsidR="00D05BC4" w:rsidRPr="00477EA5" w:rsidRDefault="00D05BC4" w:rsidP="00A2335E"/>
        </w:tc>
        <w:tc>
          <w:tcPr>
            <w:tcW w:w="1985" w:type="dxa"/>
            <w:tcBorders>
              <w:top w:val="single" w:sz="6" w:space="0" w:color="auto"/>
            </w:tcBorders>
          </w:tcPr>
          <w:p w:rsidR="00D05BC4" w:rsidRPr="00477EA5" w:rsidRDefault="00D05BC4" w:rsidP="00A2335E"/>
        </w:tc>
        <w:tc>
          <w:tcPr>
            <w:tcW w:w="1985" w:type="dxa"/>
            <w:tcBorders>
              <w:top w:val="single" w:sz="6" w:space="0" w:color="auto"/>
            </w:tcBorders>
          </w:tcPr>
          <w:p w:rsidR="00D05BC4" w:rsidRPr="00477EA5" w:rsidRDefault="00D05BC4" w:rsidP="00A2335E"/>
        </w:tc>
        <w:tc>
          <w:tcPr>
            <w:tcW w:w="3289" w:type="dxa"/>
            <w:gridSpan w:val="2"/>
            <w:tcBorders>
              <w:top w:val="single" w:sz="6" w:space="0" w:color="auto"/>
            </w:tcBorders>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pPr>
              <w:pStyle w:val="BankNormal"/>
              <w:spacing w:after="0"/>
              <w:rPr>
                <w:szCs w:val="24"/>
              </w:rPr>
            </w:pPr>
          </w:p>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pPr>
              <w:pStyle w:val="Header"/>
              <w:rPr>
                <w:szCs w:val="24"/>
                <w:lang w:eastAsia="it-IT"/>
              </w:rPr>
            </w:pPr>
          </w:p>
        </w:tc>
        <w:tc>
          <w:tcPr>
            <w:tcW w:w="3289" w:type="dxa"/>
            <w:gridSpan w:val="2"/>
          </w:tcPr>
          <w:p w:rsidR="00D05BC4" w:rsidRPr="00477EA5" w:rsidRDefault="00D05BC4" w:rsidP="00A2335E"/>
        </w:tc>
      </w:tr>
      <w:tr w:rsidR="00D05BC4" w:rsidRPr="00477EA5" w:rsidTr="00A2335E">
        <w:tblPrEx>
          <w:tblBorders>
            <w:top w:val="single" w:sz="6" w:space="0" w:color="auto"/>
            <w:bottom w:val="double" w:sz="6" w:space="0" w:color="auto"/>
            <w:insideH w:val="single" w:sz="6" w:space="0" w:color="auto"/>
            <w:insideV w:val="single" w:sz="6" w:space="0" w:color="auto"/>
          </w:tblBorders>
        </w:tblPrEx>
        <w:tc>
          <w:tcPr>
            <w:tcW w:w="2552" w:type="dxa"/>
          </w:tcPr>
          <w:p w:rsidR="00D05BC4" w:rsidRPr="00477EA5" w:rsidRDefault="00D05BC4" w:rsidP="00A2335E"/>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1985" w:type="dxa"/>
          </w:tcPr>
          <w:p w:rsidR="00D05BC4" w:rsidRPr="00477EA5" w:rsidRDefault="00D05BC4" w:rsidP="00A2335E"/>
        </w:tc>
        <w:tc>
          <w:tcPr>
            <w:tcW w:w="3289" w:type="dxa"/>
            <w:gridSpan w:val="2"/>
          </w:tcPr>
          <w:p w:rsidR="00D05BC4" w:rsidRPr="00477EA5" w:rsidRDefault="00D05BC4" w:rsidP="00A2335E"/>
        </w:tc>
      </w:tr>
    </w:tbl>
    <w:p w:rsidR="00D05BC4" w:rsidRPr="00477EA5" w:rsidRDefault="00D05BC4" w:rsidP="00D05BC4"/>
    <w:p w:rsidR="00D05BC4" w:rsidRPr="00477EA5" w:rsidRDefault="00D05BC4" w:rsidP="00D05BC4">
      <w:pPr>
        <w:rPr>
          <w:b/>
          <w:sz w:val="28"/>
        </w:rPr>
        <w:sectPr w:rsidR="00D05BC4" w:rsidRPr="00477EA5">
          <w:headerReference w:type="even" r:id="rId20"/>
          <w:headerReference w:type="default" r:id="rId21"/>
          <w:footerReference w:type="default" r:id="rId22"/>
          <w:pgSz w:w="15840" w:h="12240" w:orient="landscape" w:code="1"/>
          <w:pgMar w:top="1440" w:right="1440" w:bottom="1440" w:left="1440" w:header="720" w:footer="720" w:gutter="0"/>
          <w:cols w:space="720"/>
        </w:sectPr>
      </w:pPr>
    </w:p>
    <w:p w:rsidR="00D05BC4" w:rsidRPr="00477EA5" w:rsidRDefault="00D05BC4" w:rsidP="00D05BC4"/>
    <w:p w:rsidR="00D05BC4" w:rsidRPr="00477EA5" w:rsidRDefault="00D05BC4" w:rsidP="00D05BC4">
      <w:pPr>
        <w:tabs>
          <w:tab w:val="left" w:pos="2160"/>
        </w:tabs>
        <w:ind w:left="2160" w:hanging="2160"/>
        <w:jc w:val="both"/>
        <w:rPr>
          <w:b/>
          <w:smallCaps/>
          <w:sz w:val="28"/>
        </w:rPr>
      </w:pPr>
      <w:r w:rsidRPr="00477EA5">
        <w:rPr>
          <w:b/>
          <w:smallCaps/>
          <w:sz w:val="28"/>
        </w:rPr>
        <w:t>Form  TECH-6</w:t>
      </w:r>
      <w:r w:rsidRPr="00477EA5">
        <w:rPr>
          <w:b/>
          <w:smallCaps/>
          <w:sz w:val="28"/>
        </w:rPr>
        <w:tab/>
        <w:t>Curriculum Vitae (CV) for Proposed Professional Staff</w:t>
      </w:r>
    </w:p>
    <w:p w:rsidR="00D05BC4" w:rsidRPr="00477EA5" w:rsidRDefault="00D05BC4" w:rsidP="00D05BC4">
      <w:pPr>
        <w:pBdr>
          <w:bottom w:val="single" w:sz="8" w:space="1" w:color="auto"/>
        </w:pBdr>
        <w:jc w:val="right"/>
      </w:pPr>
    </w:p>
    <w:p w:rsidR="00D05BC4" w:rsidRPr="00477EA5" w:rsidRDefault="00D05BC4" w:rsidP="00D05BC4">
      <w:pPr>
        <w:pStyle w:val="Header"/>
        <w:rPr>
          <w:szCs w:val="24"/>
          <w:lang w:eastAsia="it-IT"/>
        </w:rPr>
      </w:pPr>
    </w:p>
    <w:p w:rsidR="00D05BC4" w:rsidRPr="00477EA5" w:rsidRDefault="00D05BC4" w:rsidP="00D05BC4">
      <w:pPr>
        <w:tabs>
          <w:tab w:val="left" w:pos="360"/>
          <w:tab w:val="right" w:pos="9000"/>
        </w:tabs>
        <w:rPr>
          <w:b/>
          <w:bCs/>
        </w:rPr>
      </w:pPr>
      <w:r w:rsidRPr="00477EA5">
        <w:rPr>
          <w:b/>
          <w:bCs/>
        </w:rPr>
        <w:t>1.</w:t>
      </w:r>
      <w:r w:rsidRPr="00477EA5">
        <w:rPr>
          <w:b/>
          <w:bCs/>
        </w:rPr>
        <w:tab/>
        <w:t>Proposed Position</w:t>
      </w:r>
      <w:r w:rsidRPr="00477EA5">
        <w:t xml:space="preserve">  </w:t>
      </w:r>
      <w:r w:rsidRPr="00477EA5">
        <w:rPr>
          <w:sz w:val="20"/>
        </w:rPr>
        <w:t>[</w:t>
      </w:r>
      <w:r w:rsidRPr="00477EA5">
        <w:rPr>
          <w:i/>
          <w:iCs/>
          <w:sz w:val="20"/>
        </w:rPr>
        <w:t>only one candidate shall be nominated for each position</w:t>
      </w:r>
      <w:r w:rsidRPr="00477EA5">
        <w:rPr>
          <w:sz w:val="20"/>
        </w:rPr>
        <w:t>]</w:t>
      </w:r>
      <w:r w:rsidRPr="00477EA5">
        <w:t xml:space="preserve">:  </w:t>
      </w:r>
      <w:r w:rsidRPr="00477EA5">
        <w:rPr>
          <w:u w:val="single"/>
        </w:rPr>
        <w:tab/>
      </w:r>
    </w:p>
    <w:p w:rsidR="00D05BC4" w:rsidRPr="00477EA5" w:rsidRDefault="00D05BC4" w:rsidP="00D05BC4">
      <w:pPr>
        <w:pStyle w:val="Header"/>
        <w:rPr>
          <w:szCs w:val="24"/>
          <w:lang w:eastAsia="it-IT"/>
        </w:rPr>
      </w:pPr>
    </w:p>
    <w:p w:rsidR="00D05BC4" w:rsidRPr="00477EA5" w:rsidRDefault="00D05BC4" w:rsidP="00D05BC4">
      <w:pPr>
        <w:tabs>
          <w:tab w:val="left" w:pos="360"/>
          <w:tab w:val="right" w:pos="9000"/>
        </w:tabs>
        <w:ind w:left="360" w:hanging="360"/>
        <w:rPr>
          <w:u w:val="single"/>
        </w:rPr>
      </w:pPr>
      <w:r w:rsidRPr="00477EA5">
        <w:rPr>
          <w:b/>
          <w:bCs/>
        </w:rPr>
        <w:t>2.</w:t>
      </w:r>
      <w:r w:rsidRPr="00477EA5">
        <w:rPr>
          <w:b/>
          <w:bCs/>
        </w:rPr>
        <w:tab/>
        <w:t>Name of Consultant</w:t>
      </w:r>
      <w:r w:rsidRPr="00477EA5">
        <w:t xml:space="preserve">  </w:t>
      </w:r>
      <w:r w:rsidRPr="00477EA5">
        <w:rPr>
          <w:sz w:val="20"/>
        </w:rPr>
        <w:t>[</w:t>
      </w:r>
      <w:r w:rsidRPr="00477EA5">
        <w:rPr>
          <w:i/>
          <w:iCs/>
          <w:sz w:val="20"/>
        </w:rPr>
        <w:t>Insert name of Consultant proposing the staff</w:t>
      </w:r>
      <w:r w:rsidRPr="00477EA5">
        <w:rPr>
          <w:sz w:val="20"/>
        </w:rPr>
        <w:t>]</w:t>
      </w:r>
      <w:r w:rsidRPr="00477EA5">
        <w:t xml:space="preserve">:  </w:t>
      </w:r>
      <w:r w:rsidRPr="00477EA5">
        <w:rPr>
          <w:u w:val="single"/>
        </w:rPr>
        <w:tab/>
      </w:r>
    </w:p>
    <w:p w:rsidR="00D05BC4" w:rsidRPr="00477EA5" w:rsidRDefault="00D05BC4" w:rsidP="00D05BC4">
      <w:pPr>
        <w:tabs>
          <w:tab w:val="left" w:pos="360"/>
          <w:tab w:val="right" w:pos="9000"/>
        </w:tabs>
        <w:ind w:left="360" w:hanging="360"/>
        <w:rPr>
          <w:u w:val="single"/>
        </w:rPr>
      </w:pPr>
    </w:p>
    <w:p w:rsidR="00D05BC4" w:rsidRPr="00477EA5" w:rsidRDefault="00D05BC4" w:rsidP="00D05BC4">
      <w:pPr>
        <w:tabs>
          <w:tab w:val="right" w:pos="9000"/>
        </w:tabs>
        <w:ind w:left="360" w:hanging="360"/>
        <w:rPr>
          <w:u w:val="single"/>
        </w:rPr>
      </w:pPr>
      <w:r w:rsidRPr="00477EA5">
        <w:rPr>
          <w:b/>
          <w:bCs/>
        </w:rPr>
        <w:tab/>
      </w:r>
      <w:r w:rsidRPr="00477EA5">
        <w:rPr>
          <w:u w:val="single"/>
        </w:rPr>
        <w:tab/>
      </w:r>
    </w:p>
    <w:p w:rsidR="00D05BC4" w:rsidRPr="00477EA5" w:rsidRDefault="00D05BC4" w:rsidP="00D05BC4">
      <w:pPr>
        <w:pStyle w:val="Header"/>
        <w:rPr>
          <w:szCs w:val="24"/>
          <w:lang w:eastAsia="it-IT"/>
        </w:rPr>
      </w:pPr>
    </w:p>
    <w:p w:rsidR="00D05BC4" w:rsidRPr="00477EA5" w:rsidRDefault="00D05BC4" w:rsidP="00D05BC4">
      <w:pPr>
        <w:tabs>
          <w:tab w:val="left" w:pos="360"/>
          <w:tab w:val="right" w:pos="9000"/>
        </w:tabs>
        <w:rPr>
          <w:b/>
          <w:bCs/>
        </w:rPr>
      </w:pPr>
      <w:r w:rsidRPr="00477EA5">
        <w:rPr>
          <w:b/>
          <w:bCs/>
        </w:rPr>
        <w:t>3.</w:t>
      </w:r>
      <w:r w:rsidRPr="00477EA5">
        <w:rPr>
          <w:b/>
          <w:bCs/>
        </w:rPr>
        <w:tab/>
        <w:t>Name of Staff</w:t>
      </w:r>
      <w:r w:rsidRPr="00477EA5">
        <w:t xml:space="preserve">  </w:t>
      </w:r>
      <w:r w:rsidRPr="00477EA5">
        <w:rPr>
          <w:sz w:val="20"/>
        </w:rPr>
        <w:t>[</w:t>
      </w:r>
      <w:r w:rsidRPr="00477EA5">
        <w:rPr>
          <w:i/>
          <w:iCs/>
          <w:sz w:val="20"/>
        </w:rPr>
        <w:t>Insert full name</w:t>
      </w:r>
      <w:r w:rsidRPr="00477EA5">
        <w:rPr>
          <w:sz w:val="20"/>
        </w:rPr>
        <w:t>]</w:t>
      </w:r>
      <w:r w:rsidRPr="00477EA5">
        <w:t xml:space="preserve">:  </w:t>
      </w:r>
      <w:r w:rsidRPr="00477EA5">
        <w:rPr>
          <w:u w:val="single"/>
        </w:rPr>
        <w:tab/>
      </w:r>
    </w:p>
    <w:p w:rsidR="00D05BC4" w:rsidRPr="00477EA5" w:rsidRDefault="00D05BC4" w:rsidP="00D05BC4">
      <w:pPr>
        <w:pStyle w:val="Header"/>
        <w:rPr>
          <w:szCs w:val="24"/>
          <w:lang w:eastAsia="it-IT"/>
        </w:rPr>
      </w:pPr>
    </w:p>
    <w:p w:rsidR="00D05BC4" w:rsidRPr="00477EA5" w:rsidRDefault="00D05BC4" w:rsidP="00D05BC4">
      <w:pPr>
        <w:tabs>
          <w:tab w:val="left" w:pos="360"/>
          <w:tab w:val="left" w:pos="4500"/>
          <w:tab w:val="right" w:pos="9000"/>
        </w:tabs>
      </w:pPr>
      <w:r w:rsidRPr="00477EA5">
        <w:rPr>
          <w:b/>
          <w:bCs/>
        </w:rPr>
        <w:t>4.</w:t>
      </w:r>
      <w:r w:rsidRPr="00477EA5">
        <w:rPr>
          <w:b/>
          <w:bCs/>
        </w:rPr>
        <w:tab/>
        <w:t>Date of Birth</w:t>
      </w:r>
      <w:r w:rsidRPr="00477EA5">
        <w:t xml:space="preserve">:  </w:t>
      </w:r>
      <w:r w:rsidRPr="00477EA5">
        <w:rPr>
          <w:u w:val="single"/>
        </w:rPr>
        <w:tab/>
        <w:t xml:space="preserve"> </w:t>
      </w:r>
      <w:r w:rsidRPr="00477EA5">
        <w:rPr>
          <w:b/>
          <w:bCs/>
        </w:rPr>
        <w:t>Nationality</w:t>
      </w:r>
      <w:r w:rsidRPr="00477EA5">
        <w:t xml:space="preserve">:  </w:t>
      </w:r>
      <w:r w:rsidRPr="00477EA5">
        <w:rPr>
          <w:u w:val="single"/>
        </w:rPr>
        <w:tab/>
      </w:r>
    </w:p>
    <w:p w:rsidR="00D05BC4" w:rsidRPr="00477EA5" w:rsidRDefault="00D05BC4" w:rsidP="00D05BC4">
      <w:pPr>
        <w:tabs>
          <w:tab w:val="right" w:pos="9000"/>
        </w:tabs>
      </w:pPr>
    </w:p>
    <w:p w:rsidR="00D05BC4" w:rsidRPr="00477EA5" w:rsidRDefault="00D05BC4" w:rsidP="00D05BC4">
      <w:pPr>
        <w:tabs>
          <w:tab w:val="left" w:pos="360"/>
          <w:tab w:val="right" w:pos="9000"/>
        </w:tabs>
        <w:ind w:left="360" w:hanging="360"/>
        <w:rPr>
          <w:bCs/>
          <w:u w:val="single"/>
        </w:rPr>
      </w:pPr>
      <w:r w:rsidRPr="00477EA5">
        <w:rPr>
          <w:b/>
        </w:rPr>
        <w:t>5.</w:t>
      </w:r>
      <w:r w:rsidRPr="00477EA5">
        <w:rPr>
          <w:b/>
        </w:rPr>
        <w:tab/>
        <w:t>Education</w:t>
      </w:r>
      <w:r w:rsidRPr="00477EA5">
        <w:rPr>
          <w:bCs/>
        </w:rPr>
        <w:t xml:space="preserve">  </w:t>
      </w:r>
      <w:r w:rsidRPr="00477EA5">
        <w:rPr>
          <w:sz w:val="20"/>
        </w:rPr>
        <w:t>[</w:t>
      </w:r>
      <w:r w:rsidRPr="00477EA5">
        <w:rPr>
          <w:i/>
          <w:iCs/>
          <w:sz w:val="20"/>
        </w:rPr>
        <w:t>Indicate</w:t>
      </w:r>
      <w:r w:rsidRPr="00477EA5">
        <w:rPr>
          <w:i/>
          <w:sz w:val="20"/>
        </w:rPr>
        <w:t xml:space="preserve"> college/university and other specialized education of staff member, giving names of institutions, degrees obtained, and dates of obtainment</w:t>
      </w:r>
      <w:r w:rsidRPr="00477EA5">
        <w:rPr>
          <w:sz w:val="20"/>
        </w:rPr>
        <w:t>]</w:t>
      </w:r>
      <w:r w:rsidRPr="00477EA5">
        <w:rPr>
          <w:bCs/>
        </w:rPr>
        <w:t xml:space="preserve">:  </w:t>
      </w:r>
      <w:r w:rsidRPr="00477EA5">
        <w:rPr>
          <w:bCs/>
          <w:u w:val="single"/>
        </w:rPr>
        <w:tab/>
      </w:r>
    </w:p>
    <w:p w:rsidR="00D05BC4" w:rsidRPr="00477EA5" w:rsidRDefault="00D05BC4" w:rsidP="00D05BC4">
      <w:pPr>
        <w:tabs>
          <w:tab w:val="right" w:pos="9000"/>
        </w:tabs>
        <w:rPr>
          <w:bCs/>
          <w:u w:val="single"/>
        </w:rPr>
      </w:pPr>
    </w:p>
    <w:p w:rsidR="00D05BC4" w:rsidRPr="00477EA5" w:rsidRDefault="00D05BC4" w:rsidP="00D05BC4">
      <w:pPr>
        <w:tabs>
          <w:tab w:val="right" w:pos="9000"/>
        </w:tabs>
        <w:rPr>
          <w:u w:val="single"/>
        </w:rPr>
      </w:pPr>
      <w:r w:rsidRPr="00477EA5">
        <w:rPr>
          <w:u w:val="single"/>
        </w:rPr>
        <w:tab/>
      </w:r>
    </w:p>
    <w:p w:rsidR="00D05BC4" w:rsidRPr="00477EA5" w:rsidRDefault="00D05BC4" w:rsidP="00D05BC4">
      <w:pPr>
        <w:tabs>
          <w:tab w:val="right" w:pos="9000"/>
        </w:tabs>
      </w:pPr>
    </w:p>
    <w:p w:rsidR="00D05BC4" w:rsidRPr="00477EA5" w:rsidRDefault="00D05BC4" w:rsidP="00D05BC4">
      <w:pPr>
        <w:tabs>
          <w:tab w:val="left" w:pos="360"/>
          <w:tab w:val="right" w:pos="9000"/>
        </w:tabs>
      </w:pPr>
      <w:r w:rsidRPr="00477EA5">
        <w:rPr>
          <w:b/>
          <w:bCs/>
        </w:rPr>
        <w:t>6.</w:t>
      </w:r>
      <w:r w:rsidRPr="00477EA5">
        <w:rPr>
          <w:b/>
          <w:bCs/>
        </w:rPr>
        <w:tab/>
        <w:t>Membership of Professional Associations</w:t>
      </w:r>
      <w:r w:rsidRPr="00477EA5">
        <w:t xml:space="preserve">:  </w:t>
      </w:r>
      <w:r w:rsidRPr="00477EA5">
        <w:rPr>
          <w:u w:val="single"/>
        </w:rPr>
        <w:tab/>
      </w:r>
    </w:p>
    <w:p w:rsidR="00D05BC4" w:rsidRPr="00477EA5" w:rsidRDefault="00D05BC4" w:rsidP="00D05BC4">
      <w:pPr>
        <w:tabs>
          <w:tab w:val="right" w:pos="9000"/>
        </w:tabs>
        <w:rPr>
          <w:u w:val="single"/>
        </w:rPr>
      </w:pPr>
    </w:p>
    <w:p w:rsidR="00D05BC4" w:rsidRPr="00477EA5" w:rsidRDefault="00D05BC4" w:rsidP="00D05BC4">
      <w:pPr>
        <w:tabs>
          <w:tab w:val="right" w:pos="9000"/>
        </w:tabs>
      </w:pPr>
      <w:r w:rsidRPr="00477EA5">
        <w:rPr>
          <w:u w:val="single"/>
        </w:rPr>
        <w:tab/>
      </w:r>
    </w:p>
    <w:p w:rsidR="00D05BC4" w:rsidRPr="00477EA5" w:rsidRDefault="00D05BC4" w:rsidP="00D05BC4">
      <w:pPr>
        <w:tabs>
          <w:tab w:val="right" w:pos="9000"/>
        </w:tabs>
      </w:pPr>
    </w:p>
    <w:p w:rsidR="00D05BC4" w:rsidRPr="00477EA5" w:rsidRDefault="00D05BC4" w:rsidP="00D05BC4">
      <w:pPr>
        <w:tabs>
          <w:tab w:val="left" w:pos="360"/>
          <w:tab w:val="right" w:pos="9000"/>
        </w:tabs>
      </w:pPr>
      <w:r w:rsidRPr="00477EA5">
        <w:rPr>
          <w:b/>
          <w:bCs/>
        </w:rPr>
        <w:t>7.</w:t>
      </w:r>
      <w:r w:rsidRPr="00477EA5">
        <w:rPr>
          <w:b/>
          <w:bCs/>
        </w:rPr>
        <w:tab/>
        <w:t>Other Training</w:t>
      </w:r>
      <w:r w:rsidRPr="00477EA5">
        <w:t xml:space="preserve">  </w:t>
      </w:r>
      <w:r w:rsidRPr="00477EA5">
        <w:rPr>
          <w:sz w:val="20"/>
        </w:rPr>
        <w:t>[</w:t>
      </w:r>
      <w:r w:rsidRPr="00477EA5">
        <w:rPr>
          <w:i/>
          <w:iCs/>
          <w:sz w:val="20"/>
        </w:rPr>
        <w:t>Indicate</w:t>
      </w:r>
      <w:r w:rsidRPr="00477EA5">
        <w:rPr>
          <w:i/>
          <w:sz w:val="20"/>
        </w:rPr>
        <w:t xml:space="preserve"> significant training since degrees under 5 - Education were obtained</w:t>
      </w:r>
      <w:r w:rsidRPr="00477EA5">
        <w:rPr>
          <w:sz w:val="20"/>
        </w:rPr>
        <w:t>]</w:t>
      </w:r>
      <w:r w:rsidRPr="00477EA5">
        <w:t xml:space="preserve">:  </w:t>
      </w:r>
      <w:r w:rsidRPr="00477EA5">
        <w:rPr>
          <w:u w:val="single"/>
        </w:rPr>
        <w:tab/>
      </w:r>
    </w:p>
    <w:p w:rsidR="00D05BC4" w:rsidRPr="00477EA5" w:rsidRDefault="00D05BC4" w:rsidP="00D05BC4">
      <w:pPr>
        <w:tabs>
          <w:tab w:val="right" w:pos="9000"/>
        </w:tabs>
        <w:rPr>
          <w:u w:val="single"/>
        </w:rPr>
      </w:pPr>
    </w:p>
    <w:p w:rsidR="00D05BC4" w:rsidRPr="00477EA5" w:rsidRDefault="00D05BC4" w:rsidP="00D05BC4">
      <w:pPr>
        <w:tabs>
          <w:tab w:val="right" w:pos="9000"/>
        </w:tabs>
      </w:pPr>
      <w:r w:rsidRPr="00477EA5">
        <w:rPr>
          <w:u w:val="single"/>
        </w:rPr>
        <w:tab/>
      </w:r>
    </w:p>
    <w:p w:rsidR="00D05BC4" w:rsidRPr="00477EA5" w:rsidRDefault="00D05BC4" w:rsidP="00D05BC4">
      <w:pPr>
        <w:tabs>
          <w:tab w:val="right" w:pos="9000"/>
        </w:tabs>
      </w:pPr>
    </w:p>
    <w:p w:rsidR="00D05BC4" w:rsidRPr="00477EA5" w:rsidRDefault="00D05BC4" w:rsidP="00D05BC4">
      <w:pPr>
        <w:tabs>
          <w:tab w:val="left" w:pos="360"/>
          <w:tab w:val="right" w:pos="9000"/>
        </w:tabs>
        <w:ind w:left="360" w:hanging="360"/>
        <w:jc w:val="both"/>
      </w:pPr>
      <w:r w:rsidRPr="00477EA5">
        <w:rPr>
          <w:b/>
        </w:rPr>
        <w:t>8.</w:t>
      </w:r>
      <w:r w:rsidRPr="00477EA5">
        <w:rPr>
          <w:b/>
        </w:rPr>
        <w:tab/>
        <w:t>Countries of Work Experience</w:t>
      </w:r>
      <w:r w:rsidRPr="00477EA5">
        <w:rPr>
          <w:bCs/>
        </w:rPr>
        <w:t xml:space="preserve">:  </w:t>
      </w:r>
      <w:r w:rsidRPr="00477EA5">
        <w:rPr>
          <w:sz w:val="20"/>
        </w:rPr>
        <w:t>[</w:t>
      </w:r>
      <w:r w:rsidRPr="00477EA5">
        <w:rPr>
          <w:i/>
          <w:sz w:val="20"/>
        </w:rPr>
        <w:t>List countries where staff has worked in the last ten years</w:t>
      </w:r>
      <w:r w:rsidRPr="00477EA5">
        <w:rPr>
          <w:sz w:val="20"/>
        </w:rPr>
        <w:t>]</w:t>
      </w:r>
      <w:r w:rsidRPr="00477EA5">
        <w:rPr>
          <w:bCs/>
        </w:rPr>
        <w:t>:</w:t>
      </w:r>
      <w:r w:rsidRPr="00477EA5">
        <w:rPr>
          <w:bCs/>
          <w:u w:val="single"/>
        </w:rPr>
        <w:tab/>
      </w:r>
    </w:p>
    <w:p w:rsidR="00D05BC4" w:rsidRPr="00477EA5" w:rsidRDefault="00D05BC4" w:rsidP="00D05BC4">
      <w:pPr>
        <w:pStyle w:val="Header"/>
        <w:rPr>
          <w:szCs w:val="24"/>
          <w:lang w:eastAsia="it-IT"/>
        </w:rPr>
      </w:pPr>
    </w:p>
    <w:p w:rsidR="00D05BC4" w:rsidRPr="00477EA5" w:rsidRDefault="00D05BC4" w:rsidP="00D05BC4">
      <w:pPr>
        <w:tabs>
          <w:tab w:val="right" w:pos="9000"/>
        </w:tabs>
      </w:pPr>
      <w:r w:rsidRPr="00477EA5">
        <w:rPr>
          <w:u w:val="single"/>
        </w:rPr>
        <w:tab/>
      </w:r>
    </w:p>
    <w:p w:rsidR="00D05BC4" w:rsidRPr="00477EA5" w:rsidRDefault="00D05BC4" w:rsidP="00D05BC4">
      <w:pPr>
        <w:pStyle w:val="Header"/>
        <w:rPr>
          <w:szCs w:val="24"/>
          <w:lang w:eastAsia="it-IT"/>
        </w:rPr>
      </w:pPr>
    </w:p>
    <w:p w:rsidR="00D05BC4" w:rsidRPr="00477EA5" w:rsidRDefault="00D05BC4" w:rsidP="00D05BC4">
      <w:pPr>
        <w:tabs>
          <w:tab w:val="left" w:pos="360"/>
          <w:tab w:val="right" w:pos="9000"/>
        </w:tabs>
        <w:ind w:left="360" w:hanging="360"/>
        <w:jc w:val="both"/>
        <w:rPr>
          <w:bCs/>
        </w:rPr>
      </w:pPr>
      <w:r w:rsidRPr="00477EA5">
        <w:rPr>
          <w:b/>
        </w:rPr>
        <w:t>9.</w:t>
      </w:r>
      <w:r w:rsidRPr="00477EA5">
        <w:rPr>
          <w:b/>
        </w:rPr>
        <w:tab/>
        <w:t>Languages</w:t>
      </w:r>
      <w:r w:rsidRPr="00477EA5">
        <w:rPr>
          <w:bCs/>
        </w:rPr>
        <w:t xml:space="preserve">  </w:t>
      </w:r>
      <w:r w:rsidRPr="00477EA5">
        <w:rPr>
          <w:sz w:val="20"/>
        </w:rPr>
        <w:t>[</w:t>
      </w:r>
      <w:r w:rsidRPr="00477EA5">
        <w:rPr>
          <w:i/>
          <w:sz w:val="20"/>
        </w:rPr>
        <w:t>For each language indicate proficiency: good, fair, or poor in speaking, reading, and writing</w:t>
      </w:r>
      <w:r w:rsidRPr="00477EA5">
        <w:rPr>
          <w:sz w:val="20"/>
        </w:rPr>
        <w:t>]</w:t>
      </w:r>
      <w:r w:rsidRPr="00477EA5">
        <w:rPr>
          <w:bCs/>
        </w:rPr>
        <w:t xml:space="preserve">:  </w:t>
      </w:r>
      <w:r w:rsidRPr="00477EA5">
        <w:rPr>
          <w:bCs/>
          <w:u w:val="single"/>
        </w:rPr>
        <w:tab/>
      </w:r>
    </w:p>
    <w:p w:rsidR="00D05BC4" w:rsidRPr="00477EA5" w:rsidRDefault="00D05BC4" w:rsidP="00D05BC4">
      <w:pPr>
        <w:pStyle w:val="BodyText21"/>
        <w:tabs>
          <w:tab w:val="clear" w:pos="-720"/>
          <w:tab w:val="right" w:pos="8640"/>
        </w:tabs>
        <w:suppressAutoHyphens w:val="0"/>
        <w:rPr>
          <w:spacing w:val="0"/>
          <w:szCs w:val="24"/>
          <w:lang w:val="en-GB"/>
        </w:rPr>
      </w:pPr>
    </w:p>
    <w:p w:rsidR="00D05BC4" w:rsidRPr="00477EA5" w:rsidRDefault="00D05BC4" w:rsidP="00D05BC4">
      <w:pPr>
        <w:tabs>
          <w:tab w:val="right" w:pos="9000"/>
        </w:tabs>
        <w:jc w:val="both"/>
      </w:pPr>
      <w:r w:rsidRPr="00477EA5">
        <w:rPr>
          <w:u w:val="single"/>
        </w:rPr>
        <w:tab/>
      </w:r>
    </w:p>
    <w:p w:rsidR="00D05BC4" w:rsidRPr="00477EA5" w:rsidRDefault="00D05BC4" w:rsidP="00D05BC4">
      <w:pPr>
        <w:tabs>
          <w:tab w:val="right" w:pos="9000"/>
        </w:tabs>
      </w:pPr>
    </w:p>
    <w:p w:rsidR="00D05BC4" w:rsidRPr="00477EA5" w:rsidRDefault="00D05BC4" w:rsidP="00D05BC4">
      <w:pPr>
        <w:tabs>
          <w:tab w:val="left" w:pos="360"/>
          <w:tab w:val="right" w:pos="9000"/>
        </w:tabs>
        <w:ind w:left="360" w:hanging="360"/>
        <w:rPr>
          <w:i/>
          <w:sz w:val="20"/>
        </w:rPr>
      </w:pPr>
      <w:r w:rsidRPr="00477EA5">
        <w:rPr>
          <w:b/>
        </w:rPr>
        <w:t>10.</w:t>
      </w:r>
      <w:r w:rsidRPr="00477EA5">
        <w:rPr>
          <w:b/>
        </w:rPr>
        <w:tab/>
        <w:t>Employment Record</w:t>
      </w:r>
      <w:r w:rsidRPr="00477EA5">
        <w:rPr>
          <w:bCs/>
        </w:rPr>
        <w:t xml:space="preserve">  </w:t>
      </w:r>
      <w:r w:rsidRPr="00477EA5">
        <w:rPr>
          <w:sz w:val="20"/>
        </w:rPr>
        <w:t>[</w:t>
      </w:r>
      <w:r w:rsidRPr="00477EA5">
        <w:rPr>
          <w:i/>
          <w:sz w:val="20"/>
        </w:rPr>
        <w:t>Starting with present position, list in reverse order every employment held by staff member since graduation, giving for each employment (see format here below): dates of employment, name of employing organization, positions held.</w:t>
      </w:r>
      <w:r w:rsidRPr="00477EA5">
        <w:rPr>
          <w:sz w:val="20"/>
        </w:rPr>
        <w:t>]:</w:t>
      </w:r>
    </w:p>
    <w:p w:rsidR="00D05BC4" w:rsidRPr="00477EA5" w:rsidRDefault="00D05BC4" w:rsidP="00D05BC4">
      <w:pPr>
        <w:pStyle w:val="BodyText21"/>
        <w:tabs>
          <w:tab w:val="clear" w:pos="-720"/>
          <w:tab w:val="right" w:pos="2160"/>
          <w:tab w:val="right" w:pos="3780"/>
        </w:tabs>
        <w:suppressAutoHyphens w:val="0"/>
        <w:rPr>
          <w:spacing w:val="0"/>
          <w:szCs w:val="24"/>
          <w:lang w:val="en-GB"/>
        </w:rPr>
      </w:pPr>
    </w:p>
    <w:p w:rsidR="00D05BC4" w:rsidRPr="00477EA5" w:rsidRDefault="00D05BC4" w:rsidP="00D05BC4">
      <w:pPr>
        <w:pStyle w:val="BodyText21"/>
        <w:tabs>
          <w:tab w:val="clear" w:pos="-720"/>
          <w:tab w:val="right" w:pos="3060"/>
          <w:tab w:val="right" w:pos="4320"/>
        </w:tabs>
        <w:suppressAutoHyphens w:val="0"/>
        <w:rPr>
          <w:spacing w:val="0"/>
          <w:szCs w:val="24"/>
          <w:lang w:val="en-GB"/>
        </w:rPr>
      </w:pPr>
      <w:r w:rsidRPr="00477EA5">
        <w:rPr>
          <w:spacing w:val="0"/>
          <w:szCs w:val="24"/>
          <w:lang w:val="en-GB"/>
        </w:rPr>
        <w:t>From  [</w:t>
      </w:r>
      <w:r w:rsidRPr="00477EA5">
        <w:rPr>
          <w:i/>
          <w:iCs/>
          <w:spacing w:val="0"/>
          <w:szCs w:val="24"/>
          <w:lang w:val="en-GB"/>
        </w:rPr>
        <w:t>Year</w:t>
      </w:r>
      <w:r w:rsidRPr="00477EA5">
        <w:rPr>
          <w:spacing w:val="0"/>
          <w:szCs w:val="24"/>
          <w:lang w:val="en-GB"/>
        </w:rPr>
        <w:t xml:space="preserve">]:  </w:t>
      </w:r>
      <w:r w:rsidRPr="00477EA5">
        <w:rPr>
          <w:spacing w:val="0"/>
          <w:szCs w:val="24"/>
          <w:u w:val="single"/>
          <w:lang w:val="en-GB"/>
        </w:rPr>
        <w:tab/>
      </w:r>
      <w:r w:rsidRPr="00477EA5">
        <w:rPr>
          <w:spacing w:val="0"/>
          <w:szCs w:val="24"/>
          <w:lang w:val="en-GB"/>
        </w:rPr>
        <w:t xml:space="preserve"> To  [</w:t>
      </w:r>
      <w:r w:rsidRPr="00477EA5">
        <w:rPr>
          <w:i/>
          <w:iCs/>
          <w:spacing w:val="0"/>
          <w:szCs w:val="24"/>
          <w:lang w:val="en-GB"/>
        </w:rPr>
        <w:t>Year</w:t>
      </w:r>
      <w:r w:rsidRPr="00477EA5">
        <w:rPr>
          <w:spacing w:val="0"/>
          <w:szCs w:val="24"/>
          <w:lang w:val="en-GB"/>
        </w:rPr>
        <w:t xml:space="preserve">]:  </w:t>
      </w:r>
      <w:r w:rsidRPr="00477EA5">
        <w:rPr>
          <w:spacing w:val="0"/>
          <w:szCs w:val="24"/>
          <w:u w:val="single"/>
          <w:lang w:val="en-GB"/>
        </w:rPr>
        <w:tab/>
      </w:r>
    </w:p>
    <w:p w:rsidR="00D05BC4" w:rsidRPr="00477EA5" w:rsidRDefault="00D05BC4" w:rsidP="00D05BC4">
      <w:pPr>
        <w:tabs>
          <w:tab w:val="right" w:pos="4320"/>
        </w:tabs>
        <w:spacing w:before="120"/>
        <w:jc w:val="both"/>
      </w:pPr>
      <w:r w:rsidRPr="00477EA5">
        <w:t xml:space="preserve">Employer:  </w:t>
      </w:r>
      <w:r w:rsidRPr="00477EA5">
        <w:rPr>
          <w:u w:val="single"/>
        </w:rPr>
        <w:tab/>
      </w:r>
    </w:p>
    <w:p w:rsidR="00D05BC4" w:rsidRPr="00477EA5" w:rsidRDefault="00D05BC4" w:rsidP="00D05BC4">
      <w:pPr>
        <w:pStyle w:val="BodyText21"/>
        <w:tabs>
          <w:tab w:val="clear" w:pos="-720"/>
          <w:tab w:val="right" w:pos="4320"/>
        </w:tabs>
        <w:suppressAutoHyphens w:val="0"/>
        <w:spacing w:before="120"/>
        <w:rPr>
          <w:u w:val="single"/>
          <w:lang w:val="en-GB"/>
        </w:rPr>
      </w:pPr>
      <w:r w:rsidRPr="00477EA5">
        <w:rPr>
          <w:spacing w:val="0"/>
          <w:szCs w:val="24"/>
          <w:lang w:val="en-GB"/>
        </w:rPr>
        <w:t xml:space="preserve">Positions held:  </w:t>
      </w:r>
      <w:r w:rsidRPr="00477EA5">
        <w:rPr>
          <w:u w:val="single"/>
          <w:lang w:val="en-GB"/>
        </w:rPr>
        <w:tab/>
      </w:r>
    </w:p>
    <w:p w:rsidR="00D05BC4" w:rsidRPr="00477EA5" w:rsidRDefault="00D05BC4" w:rsidP="00D05BC4">
      <w:pPr>
        <w:pStyle w:val="BodyText21"/>
        <w:tabs>
          <w:tab w:val="clear" w:pos="-720"/>
          <w:tab w:val="right" w:pos="4320"/>
        </w:tabs>
        <w:suppressAutoHyphens w:val="0"/>
        <w:spacing w:before="120"/>
        <w:rPr>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7"/>
        <w:gridCol w:w="6013"/>
      </w:tblGrid>
      <w:tr w:rsidR="00D05BC4" w:rsidRPr="00477EA5" w:rsidTr="00A2335E">
        <w:tc>
          <w:tcPr>
            <w:tcW w:w="3168" w:type="dxa"/>
          </w:tcPr>
          <w:p w:rsidR="00D05BC4" w:rsidRPr="00477EA5" w:rsidRDefault="00D05BC4" w:rsidP="00A2335E">
            <w:pPr>
              <w:pStyle w:val="BodyText21"/>
              <w:tabs>
                <w:tab w:val="clear" w:pos="-720"/>
                <w:tab w:val="left" w:pos="360"/>
                <w:tab w:val="right" w:pos="8640"/>
              </w:tabs>
              <w:suppressAutoHyphens w:val="0"/>
              <w:spacing w:before="120"/>
              <w:rPr>
                <w:b/>
                <w:bCs/>
                <w:lang w:val="en-GB"/>
              </w:rPr>
            </w:pPr>
            <w:r w:rsidRPr="00477EA5">
              <w:rPr>
                <w:lang w:val="en-GB"/>
              </w:rPr>
              <w:lastRenderedPageBreak/>
              <w:br w:type="page"/>
            </w:r>
            <w:r w:rsidRPr="00477EA5">
              <w:rPr>
                <w:b/>
                <w:bCs/>
                <w:lang w:val="en-GB"/>
              </w:rPr>
              <w:t>11.</w:t>
            </w:r>
            <w:r w:rsidRPr="00477EA5">
              <w:rPr>
                <w:b/>
                <w:bCs/>
                <w:lang w:val="en-GB"/>
              </w:rPr>
              <w:tab/>
              <w:t>Detailed Tasks Assigned</w:t>
            </w:r>
          </w:p>
          <w:p w:rsidR="00D05BC4" w:rsidRPr="00477EA5" w:rsidRDefault="00D05BC4" w:rsidP="00A2335E">
            <w:pPr>
              <w:pStyle w:val="BodyText21"/>
              <w:tabs>
                <w:tab w:val="clear" w:pos="-720"/>
                <w:tab w:val="left" w:pos="360"/>
                <w:tab w:val="right" w:pos="8640"/>
              </w:tabs>
              <w:suppressAutoHyphens w:val="0"/>
              <w:ind w:left="360"/>
              <w:rPr>
                <w:sz w:val="20"/>
                <w:lang w:val="en-GB"/>
              </w:rPr>
            </w:pPr>
          </w:p>
          <w:p w:rsidR="00D05BC4" w:rsidRPr="00477EA5" w:rsidRDefault="00D05BC4" w:rsidP="00A2335E">
            <w:pPr>
              <w:pStyle w:val="BodyText21"/>
              <w:tabs>
                <w:tab w:val="clear" w:pos="-720"/>
                <w:tab w:val="left" w:pos="360"/>
                <w:tab w:val="right" w:pos="8640"/>
              </w:tabs>
              <w:suppressAutoHyphens w:val="0"/>
              <w:ind w:left="360"/>
              <w:rPr>
                <w:sz w:val="20"/>
                <w:lang w:val="en-GB"/>
              </w:rPr>
            </w:pPr>
          </w:p>
          <w:p w:rsidR="00D05BC4" w:rsidRPr="00477EA5" w:rsidRDefault="00D05BC4" w:rsidP="00A2335E">
            <w:pPr>
              <w:pStyle w:val="BodyText21"/>
              <w:tabs>
                <w:tab w:val="clear" w:pos="-720"/>
                <w:tab w:val="right" w:pos="8640"/>
              </w:tabs>
              <w:suppressAutoHyphens w:val="0"/>
              <w:ind w:left="397"/>
              <w:rPr>
                <w:spacing w:val="0"/>
                <w:szCs w:val="24"/>
                <w:lang w:val="en-GB"/>
              </w:rPr>
            </w:pPr>
            <w:r w:rsidRPr="00477EA5">
              <w:rPr>
                <w:sz w:val="20"/>
                <w:lang w:val="en-GB"/>
              </w:rPr>
              <w:t>[</w:t>
            </w:r>
            <w:r w:rsidRPr="00477EA5">
              <w:rPr>
                <w:i/>
                <w:iCs/>
                <w:sz w:val="20"/>
                <w:lang w:val="en-GB"/>
              </w:rPr>
              <w:t>List all tasks to be performed under this assignment</w:t>
            </w:r>
            <w:r w:rsidRPr="00477EA5">
              <w:rPr>
                <w:sz w:val="20"/>
                <w:lang w:val="en-GB"/>
              </w:rPr>
              <w:t>]</w:t>
            </w:r>
          </w:p>
        </w:tc>
        <w:tc>
          <w:tcPr>
            <w:tcW w:w="6121" w:type="dxa"/>
          </w:tcPr>
          <w:p w:rsidR="00D05BC4" w:rsidRPr="00477EA5" w:rsidRDefault="00D05BC4" w:rsidP="00A2335E">
            <w:pPr>
              <w:tabs>
                <w:tab w:val="left" w:pos="357"/>
                <w:tab w:val="right" w:pos="9000"/>
              </w:tabs>
              <w:spacing w:before="120"/>
              <w:ind w:left="357" w:hanging="357"/>
              <w:rPr>
                <w:b/>
                <w:bCs/>
              </w:rPr>
            </w:pPr>
            <w:r w:rsidRPr="00477EA5">
              <w:rPr>
                <w:b/>
                <w:bCs/>
              </w:rPr>
              <w:t>12.</w:t>
            </w:r>
            <w:r w:rsidRPr="00477EA5">
              <w:rPr>
                <w:b/>
                <w:bCs/>
              </w:rPr>
              <w:tab/>
              <w:t>Work Undertaken that Best Illustrates Capability to Handle the Tasks Assigned</w:t>
            </w:r>
          </w:p>
          <w:p w:rsidR="00D05BC4" w:rsidRPr="00477EA5" w:rsidRDefault="00D05BC4" w:rsidP="00A2335E">
            <w:pPr>
              <w:tabs>
                <w:tab w:val="left" w:pos="576"/>
                <w:tab w:val="right" w:pos="9000"/>
              </w:tabs>
              <w:ind w:left="360"/>
              <w:rPr>
                <w:sz w:val="20"/>
              </w:rPr>
            </w:pPr>
          </w:p>
          <w:p w:rsidR="00D05BC4" w:rsidRPr="00477EA5" w:rsidRDefault="00D05BC4" w:rsidP="00A2335E">
            <w:pPr>
              <w:tabs>
                <w:tab w:val="left" w:pos="576"/>
                <w:tab w:val="right" w:pos="9000"/>
              </w:tabs>
              <w:ind w:left="360"/>
              <w:rPr>
                <w:sz w:val="20"/>
              </w:rPr>
            </w:pPr>
            <w:r w:rsidRPr="00477EA5">
              <w:rPr>
                <w:sz w:val="20"/>
              </w:rPr>
              <w:t>[</w:t>
            </w:r>
            <w:r w:rsidRPr="00477EA5">
              <w:rPr>
                <w:i/>
                <w:iCs/>
                <w:sz w:val="20"/>
              </w:rPr>
              <w:t>Among the</w:t>
            </w:r>
            <w:r w:rsidRPr="00477EA5">
              <w:rPr>
                <w:sz w:val="20"/>
              </w:rPr>
              <w:t xml:space="preserve"> </w:t>
            </w:r>
            <w:r w:rsidRPr="00477EA5">
              <w:rPr>
                <w:i/>
                <w:iCs/>
                <w:sz w:val="20"/>
              </w:rPr>
              <w:t>assignments in which the staff has been involved, indicate the following information for</w:t>
            </w:r>
            <w:r w:rsidRPr="00477EA5">
              <w:rPr>
                <w:sz w:val="20"/>
              </w:rPr>
              <w:t xml:space="preserve"> </w:t>
            </w:r>
            <w:r w:rsidRPr="00477EA5">
              <w:rPr>
                <w:i/>
                <w:iCs/>
                <w:sz w:val="20"/>
              </w:rPr>
              <w:t>those assignments that best illustrate staff capability to handle the tasks listed under point 11.</w:t>
            </w:r>
            <w:r w:rsidRPr="00477EA5">
              <w:rPr>
                <w:sz w:val="20"/>
              </w:rPr>
              <w:t>]</w:t>
            </w:r>
          </w:p>
          <w:p w:rsidR="00D05BC4" w:rsidRPr="00477EA5" w:rsidRDefault="00D05BC4" w:rsidP="00A2335E">
            <w:pPr>
              <w:tabs>
                <w:tab w:val="right" w:pos="9000"/>
              </w:tabs>
              <w:ind w:left="360"/>
              <w:rPr>
                <w:sz w:val="20"/>
              </w:rPr>
            </w:pPr>
          </w:p>
          <w:p w:rsidR="00D05BC4" w:rsidRPr="00477EA5" w:rsidRDefault="00D05BC4" w:rsidP="00A2335E">
            <w:pPr>
              <w:tabs>
                <w:tab w:val="left" w:pos="5652"/>
                <w:tab w:val="right" w:pos="9000"/>
              </w:tabs>
              <w:ind w:left="360"/>
              <w:rPr>
                <w:u w:val="single"/>
              </w:rPr>
            </w:pPr>
            <w:r w:rsidRPr="00477EA5">
              <w:t xml:space="preserve">Name of assignment or project:  </w:t>
            </w:r>
            <w:r w:rsidRPr="00477EA5">
              <w:rPr>
                <w:u w:val="single"/>
              </w:rPr>
              <w:tab/>
            </w:r>
          </w:p>
          <w:p w:rsidR="00D05BC4" w:rsidRPr="00477EA5" w:rsidRDefault="00D05BC4" w:rsidP="00A2335E">
            <w:pPr>
              <w:tabs>
                <w:tab w:val="left" w:pos="5652"/>
                <w:tab w:val="right" w:pos="9000"/>
              </w:tabs>
              <w:spacing w:before="120"/>
              <w:ind w:left="357"/>
            </w:pPr>
            <w:r w:rsidRPr="00477EA5">
              <w:t xml:space="preserve">Year:  </w:t>
            </w:r>
            <w:r w:rsidRPr="00477EA5">
              <w:rPr>
                <w:u w:val="single"/>
              </w:rPr>
              <w:tab/>
            </w:r>
          </w:p>
          <w:p w:rsidR="00D05BC4" w:rsidRPr="00477EA5" w:rsidRDefault="00D05BC4" w:rsidP="00A2335E">
            <w:pPr>
              <w:tabs>
                <w:tab w:val="left" w:pos="5652"/>
                <w:tab w:val="right" w:pos="9000"/>
              </w:tabs>
              <w:spacing w:before="120"/>
              <w:ind w:left="357"/>
            </w:pPr>
            <w:r w:rsidRPr="00477EA5">
              <w:t xml:space="preserve">Location:  </w:t>
            </w:r>
            <w:r w:rsidRPr="00477EA5">
              <w:rPr>
                <w:u w:val="single"/>
              </w:rPr>
              <w:tab/>
            </w:r>
          </w:p>
          <w:p w:rsidR="00D05BC4" w:rsidRPr="00477EA5" w:rsidRDefault="00D05BC4" w:rsidP="00A2335E">
            <w:pPr>
              <w:tabs>
                <w:tab w:val="left" w:pos="5652"/>
                <w:tab w:val="right" w:pos="9000"/>
              </w:tabs>
              <w:spacing w:before="120"/>
              <w:ind w:left="357"/>
              <w:rPr>
                <w:u w:val="single"/>
              </w:rPr>
            </w:pPr>
            <w:r w:rsidRPr="00477EA5">
              <w:t xml:space="preserve">Client:  </w:t>
            </w:r>
            <w:r w:rsidRPr="00477EA5">
              <w:rPr>
                <w:u w:val="single"/>
              </w:rPr>
              <w:tab/>
            </w:r>
          </w:p>
          <w:p w:rsidR="00D05BC4" w:rsidRPr="00477EA5" w:rsidRDefault="00D05BC4" w:rsidP="00A2335E">
            <w:pPr>
              <w:tabs>
                <w:tab w:val="left" w:pos="5652"/>
                <w:tab w:val="right" w:pos="9000"/>
              </w:tabs>
              <w:spacing w:before="120"/>
              <w:ind w:left="357"/>
            </w:pPr>
            <w:r w:rsidRPr="00477EA5">
              <w:t xml:space="preserve">Main project features:  </w:t>
            </w:r>
            <w:r w:rsidRPr="00477EA5">
              <w:rPr>
                <w:u w:val="single"/>
              </w:rPr>
              <w:tab/>
            </w:r>
          </w:p>
          <w:p w:rsidR="00D05BC4" w:rsidRPr="00477EA5" w:rsidRDefault="00D05BC4" w:rsidP="00A2335E">
            <w:pPr>
              <w:tabs>
                <w:tab w:val="left" w:pos="5652"/>
                <w:tab w:val="right" w:pos="9000"/>
              </w:tabs>
              <w:spacing w:before="120"/>
              <w:ind w:left="357"/>
              <w:rPr>
                <w:u w:val="single"/>
              </w:rPr>
            </w:pPr>
            <w:r w:rsidRPr="00477EA5">
              <w:t xml:space="preserve">Positions held:  </w:t>
            </w:r>
            <w:r w:rsidRPr="00477EA5">
              <w:rPr>
                <w:u w:val="single"/>
              </w:rPr>
              <w:tab/>
            </w:r>
          </w:p>
          <w:p w:rsidR="00D05BC4" w:rsidRPr="00477EA5" w:rsidRDefault="00D05BC4" w:rsidP="00A2335E">
            <w:pPr>
              <w:tabs>
                <w:tab w:val="left" w:pos="5652"/>
                <w:tab w:val="right" w:pos="9000"/>
              </w:tabs>
              <w:spacing w:before="120"/>
              <w:ind w:left="357"/>
            </w:pPr>
            <w:r w:rsidRPr="00477EA5">
              <w:t xml:space="preserve">Activities performed:  </w:t>
            </w:r>
            <w:r w:rsidRPr="00477EA5">
              <w:rPr>
                <w:u w:val="single"/>
              </w:rPr>
              <w:tab/>
            </w:r>
          </w:p>
          <w:p w:rsidR="00D05BC4" w:rsidRPr="00477EA5" w:rsidRDefault="00D05BC4" w:rsidP="00A2335E">
            <w:pPr>
              <w:tabs>
                <w:tab w:val="left" w:pos="576"/>
                <w:tab w:val="left" w:pos="4886"/>
                <w:tab w:val="left" w:pos="5652"/>
                <w:tab w:val="right" w:pos="9000"/>
              </w:tabs>
              <w:ind w:left="360"/>
              <w:rPr>
                <w:sz w:val="20"/>
              </w:rPr>
            </w:pPr>
          </w:p>
          <w:p w:rsidR="00D05BC4" w:rsidRPr="00477EA5" w:rsidRDefault="00D05BC4" w:rsidP="00A2335E">
            <w:pPr>
              <w:pStyle w:val="BodyText21"/>
              <w:tabs>
                <w:tab w:val="clear" w:pos="-720"/>
                <w:tab w:val="right" w:pos="8640"/>
              </w:tabs>
              <w:suppressAutoHyphens w:val="0"/>
              <w:rPr>
                <w:spacing w:val="0"/>
                <w:szCs w:val="24"/>
                <w:lang w:val="en-GB"/>
              </w:rPr>
            </w:pPr>
          </w:p>
        </w:tc>
      </w:tr>
    </w:tbl>
    <w:p w:rsidR="00D05BC4" w:rsidRPr="00477EA5" w:rsidRDefault="00D05BC4" w:rsidP="00D05BC4">
      <w:pPr>
        <w:pStyle w:val="BodyText21"/>
        <w:tabs>
          <w:tab w:val="clear" w:pos="-720"/>
          <w:tab w:val="right" w:pos="8640"/>
        </w:tabs>
        <w:suppressAutoHyphens w:val="0"/>
        <w:rPr>
          <w:spacing w:val="0"/>
          <w:szCs w:val="24"/>
          <w:lang w:val="en-GB"/>
        </w:rPr>
      </w:pPr>
    </w:p>
    <w:p w:rsidR="00D05BC4" w:rsidRPr="00477EA5" w:rsidRDefault="00D05BC4" w:rsidP="00D05BC4">
      <w:pPr>
        <w:tabs>
          <w:tab w:val="left" w:pos="360"/>
        </w:tabs>
        <w:jc w:val="both"/>
        <w:rPr>
          <w:b/>
        </w:rPr>
      </w:pPr>
      <w:r w:rsidRPr="00477EA5">
        <w:rPr>
          <w:b/>
        </w:rPr>
        <w:t>13.</w:t>
      </w:r>
      <w:r w:rsidRPr="00477EA5">
        <w:rPr>
          <w:b/>
        </w:rPr>
        <w:tab/>
        <w:t>Certification:</w:t>
      </w:r>
    </w:p>
    <w:p w:rsidR="00D05BC4" w:rsidRPr="00477EA5" w:rsidRDefault="00D05BC4" w:rsidP="00D05BC4">
      <w:pPr>
        <w:pStyle w:val="BodyText21"/>
        <w:tabs>
          <w:tab w:val="clear" w:pos="-720"/>
        </w:tabs>
        <w:suppressAutoHyphens w:val="0"/>
        <w:rPr>
          <w:bCs/>
          <w:spacing w:val="0"/>
          <w:szCs w:val="24"/>
          <w:lang w:val="en-GB"/>
        </w:rPr>
      </w:pPr>
    </w:p>
    <w:p w:rsidR="00D05BC4" w:rsidRPr="00477EA5" w:rsidRDefault="00D05BC4" w:rsidP="00D05BC4">
      <w:pPr>
        <w:pStyle w:val="BodyText21"/>
        <w:tabs>
          <w:tab w:val="clear" w:pos="-720"/>
          <w:tab w:val="right" w:pos="8640"/>
        </w:tabs>
        <w:suppressAutoHyphens w:val="0"/>
        <w:rPr>
          <w:spacing w:val="0"/>
          <w:szCs w:val="24"/>
          <w:lang w:val="en-GB"/>
        </w:rPr>
      </w:pPr>
      <w:r w:rsidRPr="00477EA5">
        <w:rPr>
          <w:spacing w:val="0"/>
          <w:szCs w:val="24"/>
          <w:lang w:val="en-GB"/>
        </w:rPr>
        <w:t>I, the undersigned, certify that to the best of my knowledge and belief, this CV correctly describes myself, my qualifications, and my experience.  I understand that any wilful misstatement described herein may lead to my disqualification or dismissal, if engaged.</w:t>
      </w:r>
    </w:p>
    <w:p w:rsidR="00D05BC4" w:rsidRPr="00477EA5" w:rsidRDefault="00D05BC4" w:rsidP="00D05BC4">
      <w:pPr>
        <w:pStyle w:val="BodyText21"/>
        <w:tabs>
          <w:tab w:val="clear" w:pos="-720"/>
          <w:tab w:val="right" w:pos="8640"/>
        </w:tabs>
        <w:suppressAutoHyphens w:val="0"/>
        <w:rPr>
          <w:spacing w:val="0"/>
          <w:szCs w:val="24"/>
          <w:lang w:val="en-GB"/>
        </w:rPr>
      </w:pPr>
    </w:p>
    <w:p w:rsidR="00D05BC4" w:rsidRPr="00477EA5" w:rsidRDefault="00D05BC4" w:rsidP="00D05BC4">
      <w:pPr>
        <w:pStyle w:val="BodyText21"/>
        <w:tabs>
          <w:tab w:val="clear" w:pos="-720"/>
          <w:tab w:val="right" w:pos="8640"/>
        </w:tabs>
        <w:suppressAutoHyphens w:val="0"/>
        <w:rPr>
          <w:spacing w:val="0"/>
          <w:szCs w:val="24"/>
          <w:lang w:val="en-GB"/>
        </w:rPr>
      </w:pPr>
    </w:p>
    <w:p w:rsidR="00D05BC4" w:rsidRPr="00477EA5" w:rsidRDefault="00D05BC4" w:rsidP="00D05BC4">
      <w:pPr>
        <w:tabs>
          <w:tab w:val="right" w:pos="7290"/>
          <w:tab w:val="right" w:pos="9000"/>
        </w:tabs>
        <w:jc w:val="both"/>
      </w:pPr>
      <w:r w:rsidRPr="00477EA5">
        <w:rPr>
          <w:u w:val="single"/>
        </w:rPr>
        <w:tab/>
      </w:r>
      <w:r w:rsidRPr="00477EA5">
        <w:t xml:space="preserve"> Date:  </w:t>
      </w:r>
      <w:r w:rsidRPr="00477EA5">
        <w:rPr>
          <w:u w:val="single"/>
        </w:rPr>
        <w:tab/>
      </w:r>
    </w:p>
    <w:p w:rsidR="00D05BC4" w:rsidRPr="00477EA5" w:rsidRDefault="00D05BC4" w:rsidP="00D05BC4">
      <w:pPr>
        <w:tabs>
          <w:tab w:val="right" w:pos="8902"/>
        </w:tabs>
        <w:jc w:val="both"/>
      </w:pPr>
      <w:r w:rsidRPr="00477EA5">
        <w:rPr>
          <w:i/>
          <w:sz w:val="20"/>
        </w:rPr>
        <w:t>[Name and Signature of staff member or authorized representative of the staff]</w:t>
      </w:r>
      <w:r w:rsidRPr="00477EA5">
        <w:tab/>
      </w:r>
      <w:r w:rsidRPr="00477EA5">
        <w:rPr>
          <w:i/>
          <w:sz w:val="20"/>
        </w:rPr>
        <w:t>Day/Month/Year</w:t>
      </w:r>
    </w:p>
    <w:p w:rsidR="00D05BC4" w:rsidRPr="00477EA5" w:rsidRDefault="00D05BC4" w:rsidP="00D05BC4">
      <w:pPr>
        <w:pStyle w:val="Header"/>
        <w:rPr>
          <w:bCs/>
          <w:szCs w:val="24"/>
          <w:lang w:eastAsia="it-IT"/>
        </w:rPr>
      </w:pPr>
    </w:p>
    <w:p w:rsidR="00D05BC4" w:rsidRPr="00477EA5" w:rsidRDefault="00D05BC4" w:rsidP="00D05BC4">
      <w:pPr>
        <w:jc w:val="center"/>
        <w:rPr>
          <w:bCs/>
        </w:rPr>
        <w:sectPr w:rsidR="00D05BC4" w:rsidRPr="00477EA5">
          <w:headerReference w:type="even" r:id="rId23"/>
          <w:headerReference w:type="default" r:id="rId24"/>
          <w:footerReference w:type="default" r:id="rId25"/>
          <w:pgSz w:w="12240" w:h="15840" w:code="1"/>
          <w:pgMar w:top="1440" w:right="1440" w:bottom="1584" w:left="1800" w:header="720" w:footer="720" w:gutter="0"/>
          <w:cols w:space="720"/>
        </w:sectPr>
      </w:pPr>
    </w:p>
    <w:p w:rsidR="00D05BC4" w:rsidRPr="00477EA5" w:rsidRDefault="00D05BC4" w:rsidP="00D05BC4">
      <w:pPr>
        <w:jc w:val="center"/>
        <w:rPr>
          <w:b/>
          <w:smallCaps/>
          <w:sz w:val="28"/>
        </w:rPr>
      </w:pPr>
      <w:r w:rsidRPr="00477EA5">
        <w:rPr>
          <w:b/>
          <w:bCs/>
          <w:smallCaps/>
          <w:sz w:val="28"/>
        </w:rPr>
        <w:lastRenderedPageBreak/>
        <w:t>Form</w:t>
      </w:r>
      <w:r w:rsidRPr="00477EA5">
        <w:rPr>
          <w:b/>
          <w:sz w:val="28"/>
        </w:rPr>
        <w:t xml:space="preserve">  </w:t>
      </w:r>
      <w:r w:rsidRPr="00477EA5">
        <w:rPr>
          <w:b/>
          <w:bCs/>
          <w:smallCaps/>
          <w:sz w:val="28"/>
        </w:rPr>
        <w:t>TECH-7</w:t>
      </w:r>
      <w:r w:rsidRPr="00477EA5">
        <w:rPr>
          <w:b/>
          <w:sz w:val="28"/>
        </w:rPr>
        <w:t xml:space="preserve">  </w:t>
      </w:r>
      <w:r w:rsidRPr="00477EA5">
        <w:rPr>
          <w:b/>
          <w:smallCaps/>
          <w:sz w:val="28"/>
        </w:rPr>
        <w:t>Staffing Schedule</w:t>
      </w:r>
      <w:r w:rsidRPr="00477EA5">
        <w:rPr>
          <w:bCs/>
          <w:smallCaps/>
          <w:sz w:val="28"/>
          <w:vertAlign w:val="superscript"/>
        </w:rPr>
        <w:t>1</w:t>
      </w:r>
    </w:p>
    <w:p w:rsidR="00D05BC4" w:rsidRPr="00477EA5" w:rsidRDefault="00D05BC4" w:rsidP="00D05BC4">
      <w:pPr>
        <w:pBdr>
          <w:bottom w:val="single" w:sz="8" w:space="1" w:color="auto"/>
        </w:pBdr>
        <w:jc w:val="right"/>
      </w:pPr>
    </w:p>
    <w:p w:rsidR="00D05BC4" w:rsidRPr="00477EA5" w:rsidRDefault="00D05BC4" w:rsidP="00D05BC4">
      <w:pPr>
        <w:pStyle w:val="xl41"/>
        <w:spacing w:before="0" w:beforeAutospacing="0" w:after="0" w:afterAutospacing="0"/>
        <w:rPr>
          <w:rFonts w:eastAsia="Times New Roman"/>
          <w:sz w:val="24"/>
          <w:szCs w:val="24"/>
          <w:lang w:val="en-GB"/>
        </w:rPr>
      </w:pP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D05BC4" w:rsidRPr="00477EA5" w:rsidTr="00A2335E">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rsidR="00D05BC4" w:rsidRPr="00477EA5" w:rsidRDefault="00D05BC4" w:rsidP="00A2335E">
            <w:pPr>
              <w:pStyle w:val="Heading3"/>
              <w:rPr>
                <w:b/>
                <w:sz w:val="20"/>
              </w:rPr>
            </w:pPr>
            <w:bookmarkStart w:id="30" w:name="_Toc174242977"/>
            <w:bookmarkStart w:id="31" w:name="_Toc174243998"/>
            <w:r w:rsidRPr="00477EA5">
              <w:rPr>
                <w:b/>
                <w:sz w:val="20"/>
              </w:rPr>
              <w:t>N°</w:t>
            </w:r>
            <w:bookmarkEnd w:id="30"/>
            <w:bookmarkEnd w:id="31"/>
          </w:p>
        </w:tc>
        <w:tc>
          <w:tcPr>
            <w:tcW w:w="1858" w:type="dxa"/>
            <w:vMerge w:val="restart"/>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jc w:val="center"/>
              <w:rPr>
                <w:sz w:val="20"/>
              </w:rPr>
            </w:pPr>
            <w:r w:rsidRPr="00477EA5">
              <w:rPr>
                <w:b/>
                <w:bCs/>
                <w:sz w:val="20"/>
              </w:rPr>
              <w:t>Name of Staff</w:t>
            </w:r>
          </w:p>
        </w:tc>
        <w:tc>
          <w:tcPr>
            <w:tcW w:w="8059" w:type="dxa"/>
            <w:gridSpan w:val="13"/>
            <w:tcBorders>
              <w:top w:val="double" w:sz="4" w:space="0" w:color="auto"/>
              <w:bottom w:val="single" w:sz="6" w:space="0" w:color="auto"/>
              <w:right w:val="single" w:sz="6" w:space="0" w:color="auto"/>
            </w:tcBorders>
            <w:vAlign w:val="center"/>
          </w:tcPr>
          <w:p w:rsidR="00D05BC4" w:rsidRPr="00477EA5" w:rsidRDefault="00D05BC4" w:rsidP="00A2335E">
            <w:pPr>
              <w:pStyle w:val="Heading3"/>
              <w:jc w:val="center"/>
            </w:pPr>
            <w:bookmarkStart w:id="32" w:name="_Toc174242978"/>
            <w:bookmarkStart w:id="33" w:name="_Toc174243999"/>
            <w:r w:rsidRPr="00477EA5">
              <w:rPr>
                <w:b/>
                <w:bCs/>
                <w:sz w:val="20"/>
              </w:rPr>
              <w:t>Staff input (in the form of a bar chart)</w:t>
            </w:r>
            <w:r w:rsidRPr="00477EA5">
              <w:rPr>
                <w:vertAlign w:val="superscript"/>
              </w:rPr>
              <w:t>2</w:t>
            </w:r>
            <w:bookmarkEnd w:id="32"/>
            <w:bookmarkEnd w:id="33"/>
          </w:p>
        </w:tc>
        <w:tc>
          <w:tcPr>
            <w:tcW w:w="2418" w:type="dxa"/>
            <w:gridSpan w:val="3"/>
            <w:tcBorders>
              <w:top w:val="double" w:sz="4" w:space="0" w:color="auto"/>
              <w:bottom w:val="single" w:sz="6" w:space="0" w:color="auto"/>
              <w:right w:val="double" w:sz="4" w:space="0" w:color="auto"/>
            </w:tcBorders>
            <w:vAlign w:val="center"/>
          </w:tcPr>
          <w:p w:rsidR="00D05BC4" w:rsidRPr="00477EA5" w:rsidRDefault="00D05BC4" w:rsidP="00A2335E">
            <w:pPr>
              <w:pStyle w:val="Heading3"/>
              <w:jc w:val="center"/>
              <w:rPr>
                <w:b/>
                <w:sz w:val="20"/>
              </w:rPr>
            </w:pPr>
            <w:bookmarkStart w:id="34" w:name="_Toc174242979"/>
            <w:bookmarkStart w:id="35" w:name="_Toc174244000"/>
            <w:r w:rsidRPr="00477EA5">
              <w:rPr>
                <w:b/>
                <w:sz w:val="20"/>
              </w:rPr>
              <w:t>Total staff-month input</w:t>
            </w:r>
            <w:bookmarkEnd w:id="34"/>
            <w:bookmarkEnd w:id="35"/>
          </w:p>
        </w:tc>
      </w:tr>
      <w:tr w:rsidR="00D05BC4" w:rsidRPr="00477EA5" w:rsidTr="00A2335E">
        <w:trPr>
          <w:cantSplit/>
          <w:trHeight w:val="340"/>
          <w:jc w:val="center"/>
        </w:trPr>
        <w:tc>
          <w:tcPr>
            <w:tcW w:w="495" w:type="dxa"/>
            <w:vMerge/>
            <w:tcBorders>
              <w:left w:val="double" w:sz="4" w:space="0" w:color="auto"/>
              <w:bottom w:val="single" w:sz="12" w:space="0" w:color="auto"/>
              <w:right w:val="single" w:sz="6" w:space="0" w:color="auto"/>
            </w:tcBorders>
            <w:vAlign w:val="center"/>
          </w:tcPr>
          <w:p w:rsidR="00D05BC4" w:rsidRPr="00477EA5" w:rsidRDefault="00D05BC4" w:rsidP="00A2335E">
            <w:pPr>
              <w:jc w:val="center"/>
              <w:rPr>
                <w:b/>
                <w:bCs/>
                <w:sz w:val="20"/>
              </w:rPr>
            </w:pPr>
          </w:p>
        </w:tc>
        <w:tc>
          <w:tcPr>
            <w:tcW w:w="1858" w:type="dxa"/>
            <w:vMerge/>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p>
        </w:tc>
        <w:tc>
          <w:tcPr>
            <w:tcW w:w="619" w:type="dxa"/>
            <w:tcBorders>
              <w:top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1</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2</w:t>
            </w:r>
          </w:p>
        </w:tc>
        <w:tc>
          <w:tcPr>
            <w:tcW w:w="620" w:type="dxa"/>
            <w:tcBorders>
              <w:top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3</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4</w:t>
            </w:r>
          </w:p>
        </w:tc>
        <w:tc>
          <w:tcPr>
            <w:tcW w:w="620" w:type="dxa"/>
            <w:tcBorders>
              <w:top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5</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6</w:t>
            </w:r>
          </w:p>
        </w:tc>
        <w:tc>
          <w:tcPr>
            <w:tcW w:w="620" w:type="dxa"/>
            <w:tcBorders>
              <w:top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7</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8</w:t>
            </w:r>
          </w:p>
        </w:tc>
        <w:tc>
          <w:tcPr>
            <w:tcW w:w="620" w:type="dxa"/>
            <w:tcBorders>
              <w:top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9</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10</w:t>
            </w:r>
          </w:p>
        </w:tc>
        <w:tc>
          <w:tcPr>
            <w:tcW w:w="620" w:type="dxa"/>
            <w:tcBorders>
              <w:top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11</w:t>
            </w:r>
          </w:p>
        </w:tc>
        <w:tc>
          <w:tcPr>
            <w:tcW w:w="620" w:type="dxa"/>
            <w:tcBorders>
              <w:top w:val="single" w:sz="6" w:space="0" w:color="auto"/>
              <w:left w:val="single" w:sz="6" w:space="0" w:color="auto"/>
              <w:bottom w:val="single" w:sz="12" w:space="0" w:color="auto"/>
            </w:tcBorders>
            <w:vAlign w:val="center"/>
          </w:tcPr>
          <w:p w:rsidR="00D05BC4" w:rsidRPr="00477EA5" w:rsidRDefault="00D05BC4" w:rsidP="00A2335E">
            <w:pPr>
              <w:jc w:val="center"/>
              <w:rPr>
                <w:b/>
                <w:bCs/>
                <w:sz w:val="20"/>
              </w:rPr>
            </w:pPr>
            <w:r w:rsidRPr="00477EA5">
              <w:rPr>
                <w:b/>
                <w:bCs/>
                <w:sz w:val="20"/>
              </w:rPr>
              <w:t>12</w:t>
            </w:r>
          </w:p>
        </w:tc>
        <w:tc>
          <w:tcPr>
            <w:tcW w:w="62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n</w:t>
            </w:r>
          </w:p>
        </w:tc>
        <w:tc>
          <w:tcPr>
            <w:tcW w:w="806" w:type="dxa"/>
            <w:tcBorders>
              <w:top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Home</w:t>
            </w:r>
          </w:p>
        </w:tc>
        <w:tc>
          <w:tcPr>
            <w:tcW w:w="806"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Field</w:t>
            </w:r>
            <w:r w:rsidRPr="00477EA5">
              <w:rPr>
                <w:vertAlign w:val="superscript"/>
              </w:rPr>
              <w:t>3</w:t>
            </w:r>
          </w:p>
        </w:tc>
        <w:tc>
          <w:tcPr>
            <w:tcW w:w="806" w:type="dxa"/>
            <w:tcBorders>
              <w:top w:val="single" w:sz="6" w:space="0" w:color="auto"/>
              <w:left w:val="single" w:sz="6" w:space="0" w:color="auto"/>
              <w:bottom w:val="single" w:sz="12" w:space="0" w:color="auto"/>
              <w:right w:val="double" w:sz="4" w:space="0" w:color="auto"/>
            </w:tcBorders>
            <w:vAlign w:val="center"/>
          </w:tcPr>
          <w:p w:rsidR="00D05BC4" w:rsidRPr="00477EA5" w:rsidRDefault="00D05BC4" w:rsidP="00A2335E">
            <w:pPr>
              <w:jc w:val="center"/>
              <w:rPr>
                <w:b/>
                <w:bCs/>
                <w:sz w:val="20"/>
              </w:rPr>
            </w:pPr>
            <w:r w:rsidRPr="00477EA5">
              <w:rPr>
                <w:b/>
                <w:bCs/>
                <w:sz w:val="20"/>
              </w:rPr>
              <w:t>Total</w:t>
            </w:r>
          </w:p>
        </w:tc>
      </w:tr>
      <w:tr w:rsidR="00D05BC4" w:rsidRPr="00477EA5" w:rsidTr="00A2335E">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rsidR="00D05BC4" w:rsidRPr="00477EA5" w:rsidRDefault="00D05BC4" w:rsidP="00A2335E">
            <w:pPr>
              <w:pStyle w:val="xl41"/>
              <w:spacing w:before="0" w:beforeAutospacing="0" w:after="0" w:afterAutospacing="0"/>
              <w:rPr>
                <w:rFonts w:eastAsia="Times New Roman"/>
                <w:szCs w:val="24"/>
                <w:lang w:val="en-GB"/>
              </w:rPr>
            </w:pPr>
            <w:r w:rsidRPr="00477EA5">
              <w:rPr>
                <w:rFonts w:eastAsia="Times New Roman"/>
                <w:b/>
                <w:bCs/>
                <w:szCs w:val="24"/>
                <w:lang w:val="en-GB"/>
              </w:rPr>
              <w:t>Foreign</w:t>
            </w: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620" w:type="dxa"/>
            <w:tcBorders>
              <w:top w:val="single" w:sz="12" w:space="0" w:color="auto"/>
              <w:left w:val="nil"/>
              <w:bottom w:val="single" w:sz="6" w:space="0" w:color="auto"/>
              <w:right w:val="nil"/>
            </w:tcBorders>
          </w:tcPr>
          <w:p w:rsidR="00D05BC4" w:rsidRPr="00477EA5" w:rsidRDefault="00D05BC4" w:rsidP="00A2335E">
            <w:pPr>
              <w:rPr>
                <w:sz w:val="20"/>
              </w:rPr>
            </w:pPr>
          </w:p>
        </w:tc>
        <w:tc>
          <w:tcPr>
            <w:tcW w:w="806" w:type="dxa"/>
            <w:tcBorders>
              <w:top w:val="single" w:sz="12" w:space="0" w:color="auto"/>
              <w:left w:val="nil"/>
              <w:bottom w:val="single" w:sz="6" w:space="0" w:color="auto"/>
              <w:right w:val="nil"/>
            </w:tcBorders>
          </w:tcPr>
          <w:p w:rsidR="00D05BC4" w:rsidRPr="00477EA5" w:rsidRDefault="00D05BC4" w:rsidP="00A2335E">
            <w:pPr>
              <w:rPr>
                <w:sz w:val="20"/>
              </w:rPr>
            </w:pPr>
          </w:p>
        </w:tc>
        <w:tc>
          <w:tcPr>
            <w:tcW w:w="806" w:type="dxa"/>
            <w:tcBorders>
              <w:top w:val="single" w:sz="12" w:space="0" w:color="auto"/>
              <w:left w:val="nil"/>
              <w:bottom w:val="single" w:sz="6" w:space="0" w:color="auto"/>
              <w:right w:val="nil"/>
            </w:tcBorders>
          </w:tcPr>
          <w:p w:rsidR="00D05BC4" w:rsidRPr="00477EA5" w:rsidRDefault="00D05BC4" w:rsidP="00A2335E">
            <w:pPr>
              <w:rPr>
                <w:sz w:val="20"/>
              </w:rPr>
            </w:pPr>
          </w:p>
        </w:tc>
        <w:tc>
          <w:tcPr>
            <w:tcW w:w="806" w:type="dxa"/>
            <w:tcBorders>
              <w:top w:val="single" w:sz="12" w:space="0" w:color="auto"/>
              <w:left w:val="nil"/>
              <w:bottom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1</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vMerge w:val="restart"/>
            <w:tcBorders>
              <w:top w:val="single" w:sz="6" w:space="0" w:color="auto"/>
              <w:left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bottom w:val="single" w:sz="6"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bottom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vMerge/>
            <w:tcBorders>
              <w:left w:val="single" w:sz="6" w:space="0" w:color="auto"/>
              <w:bottom w:val="single" w:sz="6" w:space="0" w:color="auto"/>
              <w:right w:val="double" w:sz="4" w:space="0" w:color="auto"/>
            </w:tcBorders>
          </w:tcPr>
          <w:p w:rsidR="00D05BC4" w:rsidRPr="00477EA5" w:rsidRDefault="00D05BC4" w:rsidP="00A2335E">
            <w:pPr>
              <w:jc w:val="right"/>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2</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vMerge w:val="restart"/>
            <w:tcBorders>
              <w:top w:val="single" w:sz="6" w:space="0" w:color="auto"/>
              <w:left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bottom w:val="single" w:sz="6"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bottom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vMerge/>
            <w:tcBorders>
              <w:left w:val="single" w:sz="6" w:space="0" w:color="auto"/>
              <w:bottom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3</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vMerge w:val="restart"/>
            <w:tcBorders>
              <w:top w:val="single" w:sz="6" w:space="0" w:color="auto"/>
              <w:left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bottom w:val="single" w:sz="6"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bottom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vMerge/>
            <w:tcBorders>
              <w:left w:val="single" w:sz="6" w:space="0" w:color="auto"/>
              <w:bottom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vMerge w:val="restart"/>
            <w:tcBorders>
              <w:top w:val="single" w:sz="6" w:space="0" w:color="auto"/>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vMerge/>
            <w:tcBorders>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n</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vMerge w:val="restart"/>
            <w:tcBorders>
              <w:top w:val="single" w:sz="6" w:space="0" w:color="auto"/>
              <w:left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bottom w:val="single" w:sz="6"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bottom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bottom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bottom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bottom w:val="single" w:sz="6" w:space="0" w:color="auto"/>
            </w:tcBorders>
          </w:tcPr>
          <w:p w:rsidR="00D05BC4" w:rsidRPr="00477EA5" w:rsidRDefault="00D05BC4" w:rsidP="00A2335E">
            <w:pPr>
              <w:pStyle w:val="xl41"/>
              <w:spacing w:before="0" w:beforeAutospacing="0" w:after="0" w:afterAutospacing="0"/>
              <w:rPr>
                <w:rFonts w:eastAsia="Times New Roman"/>
                <w:szCs w:val="24"/>
                <w:lang w:val="en-GB"/>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bottom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bottom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vMerge/>
            <w:tcBorders>
              <w:left w:val="single" w:sz="6" w:space="0" w:color="auto"/>
              <w:bottom w:val="single" w:sz="6" w:space="0" w:color="auto"/>
              <w:right w:val="double" w:sz="4" w:space="0" w:color="auto"/>
            </w:tcBorders>
          </w:tcPr>
          <w:p w:rsidR="00D05BC4" w:rsidRPr="00477EA5" w:rsidRDefault="00D05BC4" w:rsidP="00A2335E">
            <w:pPr>
              <w:rPr>
                <w:sz w:val="20"/>
              </w:rPr>
            </w:pPr>
          </w:p>
        </w:tc>
      </w:tr>
      <w:tr w:rsidR="00D05BC4" w:rsidRPr="00477EA5" w:rsidTr="00A2335E">
        <w:trPr>
          <w:cantSplit/>
          <w:trHeight w:hRule="exact" w:val="284"/>
          <w:jc w:val="center"/>
        </w:trPr>
        <w:tc>
          <w:tcPr>
            <w:tcW w:w="495" w:type="dxa"/>
            <w:tcBorders>
              <w:top w:val="single" w:sz="6" w:space="0" w:color="auto"/>
              <w:left w:val="double" w:sz="4" w:space="0" w:color="auto"/>
              <w:bottom w:val="single" w:sz="8" w:space="0" w:color="auto"/>
              <w:right w:val="nil"/>
            </w:tcBorders>
          </w:tcPr>
          <w:p w:rsidR="00D05BC4" w:rsidRPr="00477EA5" w:rsidRDefault="00D05BC4" w:rsidP="00A2335E">
            <w:pPr>
              <w:ind w:left="-162"/>
              <w:rPr>
                <w:sz w:val="20"/>
              </w:rPr>
            </w:pPr>
          </w:p>
        </w:tc>
        <w:tc>
          <w:tcPr>
            <w:tcW w:w="1858" w:type="dxa"/>
            <w:tcBorders>
              <w:top w:val="single" w:sz="6" w:space="0" w:color="auto"/>
              <w:left w:val="nil"/>
              <w:bottom w:val="single" w:sz="8" w:space="0" w:color="auto"/>
              <w:right w:val="nil"/>
            </w:tcBorders>
          </w:tcPr>
          <w:p w:rsidR="00D05BC4" w:rsidRPr="00477EA5" w:rsidRDefault="00D05BC4" w:rsidP="00A2335E">
            <w:pPr>
              <w:rPr>
                <w:sz w:val="20"/>
              </w:rPr>
            </w:pPr>
          </w:p>
        </w:tc>
        <w:tc>
          <w:tcPr>
            <w:tcW w:w="619"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nil"/>
            </w:tcBorders>
          </w:tcPr>
          <w:p w:rsidR="00D05BC4" w:rsidRPr="00477EA5" w:rsidRDefault="00D05BC4" w:rsidP="00A2335E">
            <w:pPr>
              <w:rPr>
                <w:sz w:val="20"/>
              </w:rPr>
            </w:pPr>
          </w:p>
        </w:tc>
        <w:tc>
          <w:tcPr>
            <w:tcW w:w="620" w:type="dxa"/>
            <w:tcBorders>
              <w:top w:val="single" w:sz="6" w:space="0" w:color="auto"/>
              <w:left w:val="nil"/>
              <w:bottom w:val="single" w:sz="8" w:space="0" w:color="auto"/>
              <w:right w:val="single" w:sz="6" w:space="0" w:color="auto"/>
            </w:tcBorders>
          </w:tcPr>
          <w:p w:rsidR="00D05BC4" w:rsidRPr="00477EA5" w:rsidRDefault="00D05BC4" w:rsidP="00A2335E">
            <w:pPr>
              <w:rPr>
                <w:sz w:val="20"/>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rsidR="00D05BC4" w:rsidRPr="00477EA5" w:rsidRDefault="00D05BC4" w:rsidP="00A2335E">
            <w:pPr>
              <w:rPr>
                <w:b/>
                <w:bCs/>
                <w:sz w:val="20"/>
              </w:rPr>
            </w:pPr>
            <w:r w:rsidRPr="00477EA5">
              <w:rPr>
                <w:b/>
                <w:bCs/>
                <w:sz w:val="20"/>
              </w:rPr>
              <w:t>Subtotal</w:t>
            </w:r>
          </w:p>
        </w:tc>
        <w:tc>
          <w:tcPr>
            <w:tcW w:w="806" w:type="dxa"/>
            <w:tcBorders>
              <w:top w:val="single" w:sz="6" w:space="0" w:color="auto"/>
              <w:left w:val="single" w:sz="6" w:space="0" w:color="auto"/>
              <w:bottom w:val="single" w:sz="8" w:space="0" w:color="auto"/>
              <w:right w:val="single" w:sz="6" w:space="0" w:color="auto"/>
            </w:tcBorders>
          </w:tcPr>
          <w:p w:rsidR="00D05BC4" w:rsidRPr="00477EA5" w:rsidRDefault="00D05BC4" w:rsidP="00A2335E">
            <w:pPr>
              <w:pStyle w:val="Heading6"/>
            </w:pPr>
          </w:p>
        </w:tc>
        <w:tc>
          <w:tcPr>
            <w:tcW w:w="806" w:type="dxa"/>
            <w:tcBorders>
              <w:top w:val="single" w:sz="6" w:space="0" w:color="auto"/>
              <w:left w:val="single" w:sz="6" w:space="0" w:color="auto"/>
              <w:bottom w:val="single" w:sz="8"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8" w:space="0" w:color="auto"/>
              <w:right w:val="double" w:sz="4" w:space="0" w:color="auto"/>
            </w:tcBorders>
          </w:tcPr>
          <w:p w:rsidR="00D05BC4" w:rsidRPr="00477EA5" w:rsidRDefault="00D05BC4" w:rsidP="00A2335E">
            <w:pPr>
              <w:rPr>
                <w:sz w:val="20"/>
              </w:rPr>
            </w:pPr>
          </w:p>
        </w:tc>
      </w:tr>
      <w:tr w:rsidR="00D05BC4" w:rsidRPr="00477EA5" w:rsidTr="00A2335E">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rsidR="00D05BC4" w:rsidRPr="00477EA5" w:rsidRDefault="00D05BC4" w:rsidP="00A2335E">
            <w:pPr>
              <w:pStyle w:val="xl41"/>
              <w:spacing w:before="0" w:beforeAutospacing="0" w:after="0" w:afterAutospacing="0"/>
              <w:rPr>
                <w:b/>
                <w:bCs/>
                <w:lang w:val="en-GB"/>
              </w:rPr>
            </w:pPr>
            <w:r w:rsidRPr="00477EA5">
              <w:rPr>
                <w:rFonts w:eastAsia="Times New Roman"/>
                <w:b/>
                <w:bCs/>
                <w:szCs w:val="24"/>
                <w:lang w:val="en-GB"/>
              </w:rPr>
              <w:t>Local</w:t>
            </w:r>
          </w:p>
        </w:tc>
        <w:tc>
          <w:tcPr>
            <w:tcW w:w="619"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620" w:type="dxa"/>
            <w:tcBorders>
              <w:top w:val="single" w:sz="8" w:space="0" w:color="auto"/>
              <w:left w:val="nil"/>
              <w:bottom w:val="single" w:sz="6" w:space="0" w:color="auto"/>
              <w:right w:val="nil"/>
            </w:tcBorders>
          </w:tcPr>
          <w:p w:rsidR="00D05BC4" w:rsidRPr="00477EA5" w:rsidRDefault="00D05BC4" w:rsidP="00A2335E">
            <w:pPr>
              <w:rPr>
                <w:sz w:val="20"/>
              </w:rPr>
            </w:pPr>
          </w:p>
        </w:tc>
        <w:tc>
          <w:tcPr>
            <w:tcW w:w="806" w:type="dxa"/>
            <w:tcBorders>
              <w:top w:val="single" w:sz="8" w:space="0" w:color="auto"/>
              <w:left w:val="nil"/>
              <w:bottom w:val="single" w:sz="6" w:space="0" w:color="auto"/>
              <w:right w:val="nil"/>
            </w:tcBorders>
          </w:tcPr>
          <w:p w:rsidR="00D05BC4" w:rsidRPr="00477EA5" w:rsidRDefault="00D05BC4" w:rsidP="00A2335E">
            <w:pPr>
              <w:rPr>
                <w:sz w:val="20"/>
              </w:rPr>
            </w:pPr>
          </w:p>
        </w:tc>
        <w:tc>
          <w:tcPr>
            <w:tcW w:w="806" w:type="dxa"/>
            <w:tcBorders>
              <w:top w:val="single" w:sz="8" w:space="0" w:color="auto"/>
              <w:left w:val="nil"/>
              <w:bottom w:val="single" w:sz="6" w:space="0" w:color="auto"/>
              <w:right w:val="nil"/>
            </w:tcBorders>
          </w:tcPr>
          <w:p w:rsidR="00D05BC4" w:rsidRPr="00477EA5" w:rsidRDefault="00D05BC4" w:rsidP="00A2335E">
            <w:pPr>
              <w:rPr>
                <w:sz w:val="20"/>
              </w:rPr>
            </w:pPr>
          </w:p>
        </w:tc>
        <w:tc>
          <w:tcPr>
            <w:tcW w:w="806" w:type="dxa"/>
            <w:tcBorders>
              <w:top w:val="single" w:sz="8" w:space="0" w:color="auto"/>
              <w:left w:val="nil"/>
              <w:bottom w:val="single" w:sz="6" w:space="0" w:color="auto"/>
              <w:right w:val="double" w:sz="4" w:space="0" w:color="auto"/>
            </w:tcBorders>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1</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rPr>
                <w:sz w:val="20"/>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nil"/>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nil"/>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2</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rPr>
                <w:sz w:val="20"/>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nil"/>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nil"/>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rPr>
                <w:sz w:val="20"/>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nil"/>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nil"/>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val="restart"/>
            <w:tcBorders>
              <w:top w:val="single" w:sz="6" w:space="0" w:color="auto"/>
              <w:left w:val="double" w:sz="4" w:space="0" w:color="auto"/>
              <w:right w:val="single" w:sz="6" w:space="0" w:color="auto"/>
            </w:tcBorders>
            <w:vAlign w:val="center"/>
          </w:tcPr>
          <w:p w:rsidR="00D05BC4" w:rsidRPr="00477EA5" w:rsidRDefault="00D05BC4" w:rsidP="00A2335E">
            <w:pPr>
              <w:jc w:val="center"/>
              <w:rPr>
                <w:sz w:val="20"/>
              </w:rPr>
            </w:pPr>
            <w:r w:rsidRPr="00477EA5">
              <w:rPr>
                <w:sz w:val="20"/>
              </w:rPr>
              <w:t>n</w:t>
            </w:r>
          </w:p>
        </w:tc>
        <w:tc>
          <w:tcPr>
            <w:tcW w:w="1858" w:type="dxa"/>
            <w:vMerge w:val="restart"/>
            <w:tcBorders>
              <w:top w:val="single" w:sz="6" w:space="0" w:color="auto"/>
              <w:left w:val="single" w:sz="6" w:space="0" w:color="auto"/>
              <w:right w:val="single" w:sz="6" w:space="0" w:color="auto"/>
            </w:tcBorders>
          </w:tcPr>
          <w:p w:rsidR="00D05BC4" w:rsidRPr="00477EA5" w:rsidRDefault="00D05BC4" w:rsidP="00A2335E">
            <w:pPr>
              <w:rPr>
                <w:sz w:val="20"/>
              </w:rPr>
            </w:pPr>
          </w:p>
        </w:tc>
        <w:tc>
          <w:tcPr>
            <w:tcW w:w="619"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620" w:type="dxa"/>
            <w:tcBorders>
              <w:top w:val="single" w:sz="6" w:space="0" w:color="auto"/>
              <w:left w:val="single" w:sz="6" w:space="0" w:color="auto"/>
              <w:bottom w:val="dashSmallGap"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nil"/>
              <w:right w:val="double"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495" w:type="dxa"/>
            <w:vMerge/>
            <w:tcBorders>
              <w:left w:val="double" w:sz="4" w:space="0" w:color="auto"/>
              <w:right w:val="single" w:sz="6" w:space="0" w:color="auto"/>
            </w:tcBorders>
            <w:vAlign w:val="center"/>
          </w:tcPr>
          <w:p w:rsidR="00D05BC4" w:rsidRPr="00477EA5" w:rsidRDefault="00D05BC4" w:rsidP="00A2335E">
            <w:pPr>
              <w:jc w:val="center"/>
              <w:rPr>
                <w:sz w:val="20"/>
              </w:rPr>
            </w:pPr>
          </w:p>
        </w:tc>
        <w:tc>
          <w:tcPr>
            <w:tcW w:w="1858" w:type="dxa"/>
            <w:vMerge/>
            <w:tcBorders>
              <w:left w:val="single" w:sz="6" w:space="0" w:color="auto"/>
              <w:right w:val="single" w:sz="6" w:space="0" w:color="auto"/>
            </w:tcBorders>
          </w:tcPr>
          <w:p w:rsidR="00D05BC4" w:rsidRPr="00477EA5" w:rsidRDefault="00D05BC4" w:rsidP="00A2335E">
            <w:pPr>
              <w:rPr>
                <w:sz w:val="20"/>
              </w:rPr>
            </w:pPr>
          </w:p>
        </w:tc>
        <w:tc>
          <w:tcPr>
            <w:tcW w:w="619"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620" w:type="dxa"/>
            <w:tcBorders>
              <w:top w:val="dashSmallGap" w:sz="4" w:space="0" w:color="auto"/>
              <w:left w:val="single" w:sz="6" w:space="0" w:color="auto"/>
              <w:bottom w:val="dotted" w:sz="4"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nil"/>
              <w:left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trHeight w:hRule="exact" w:val="284"/>
          <w:jc w:val="center"/>
        </w:trPr>
        <w:tc>
          <w:tcPr>
            <w:tcW w:w="495" w:type="dxa"/>
            <w:tcBorders>
              <w:top w:val="single" w:sz="6" w:space="0" w:color="auto"/>
              <w:left w:val="double" w:sz="4" w:space="0" w:color="auto"/>
              <w:bottom w:val="nil"/>
              <w:right w:val="nil"/>
            </w:tcBorders>
          </w:tcPr>
          <w:p w:rsidR="00D05BC4" w:rsidRPr="00477EA5" w:rsidRDefault="00D05BC4" w:rsidP="00A2335E">
            <w:pPr>
              <w:rPr>
                <w:sz w:val="20"/>
              </w:rPr>
            </w:pPr>
          </w:p>
        </w:tc>
        <w:tc>
          <w:tcPr>
            <w:tcW w:w="1858" w:type="dxa"/>
            <w:tcBorders>
              <w:top w:val="single" w:sz="6" w:space="0" w:color="auto"/>
              <w:left w:val="nil"/>
              <w:bottom w:val="nil"/>
              <w:right w:val="nil"/>
            </w:tcBorders>
          </w:tcPr>
          <w:p w:rsidR="00D05BC4" w:rsidRPr="00477EA5" w:rsidRDefault="00D05BC4" w:rsidP="00A2335E">
            <w:pPr>
              <w:rPr>
                <w:sz w:val="20"/>
              </w:rPr>
            </w:pPr>
          </w:p>
        </w:tc>
        <w:tc>
          <w:tcPr>
            <w:tcW w:w="619"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right w:val="nil"/>
            </w:tcBorders>
          </w:tcPr>
          <w:p w:rsidR="00D05BC4" w:rsidRPr="00477EA5" w:rsidRDefault="00D05BC4" w:rsidP="00A2335E">
            <w:pPr>
              <w:rPr>
                <w:sz w:val="20"/>
              </w:rPr>
            </w:pPr>
          </w:p>
        </w:tc>
        <w:tc>
          <w:tcPr>
            <w:tcW w:w="620" w:type="dxa"/>
            <w:tcBorders>
              <w:top w:val="single" w:sz="6" w:space="0" w:color="auto"/>
              <w:left w:val="nil"/>
              <w:bottom w:val="nil"/>
            </w:tcBorders>
          </w:tcPr>
          <w:p w:rsidR="00D05BC4" w:rsidRPr="00477EA5" w:rsidRDefault="00D05BC4" w:rsidP="00A2335E">
            <w:pPr>
              <w:rPr>
                <w:sz w:val="20"/>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r w:rsidRPr="00477EA5">
              <w:rPr>
                <w:b/>
                <w:bCs/>
                <w:sz w:val="20"/>
              </w:rPr>
              <w:t>Subtotal</w:t>
            </w:r>
          </w:p>
        </w:tc>
        <w:tc>
          <w:tcPr>
            <w:tcW w:w="806" w:type="dxa"/>
            <w:tcBorders>
              <w:top w:val="single" w:sz="6" w:space="0" w:color="auto"/>
              <w:bottom w:val="single" w:sz="6" w:space="0" w:color="auto"/>
              <w:right w:val="single" w:sz="6" w:space="0" w:color="auto"/>
            </w:tcBorders>
          </w:tcPr>
          <w:p w:rsidR="00D05BC4" w:rsidRPr="00477EA5" w:rsidRDefault="00D05BC4" w:rsidP="00A2335E">
            <w:pPr>
              <w:pStyle w:val="Heading6"/>
            </w:pPr>
          </w:p>
        </w:tc>
        <w:tc>
          <w:tcPr>
            <w:tcW w:w="806"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rPr>
                <w:sz w:val="20"/>
              </w:rPr>
            </w:pPr>
          </w:p>
        </w:tc>
        <w:tc>
          <w:tcPr>
            <w:tcW w:w="806" w:type="dxa"/>
            <w:tcBorders>
              <w:top w:val="single" w:sz="6" w:space="0" w:color="auto"/>
              <w:left w:val="single" w:sz="6" w:space="0" w:color="auto"/>
              <w:bottom w:val="single" w:sz="6" w:space="0" w:color="auto"/>
              <w:right w:val="double" w:sz="4" w:space="0" w:color="auto"/>
            </w:tcBorders>
            <w:vAlign w:val="center"/>
          </w:tcPr>
          <w:p w:rsidR="00D05BC4" w:rsidRPr="00477EA5" w:rsidRDefault="00D05BC4" w:rsidP="00A2335E">
            <w:pPr>
              <w:rPr>
                <w:sz w:val="20"/>
              </w:rPr>
            </w:pPr>
          </w:p>
        </w:tc>
      </w:tr>
      <w:tr w:rsidR="00D05BC4" w:rsidRPr="00477EA5" w:rsidTr="00A2335E">
        <w:trPr>
          <w:cantSplit/>
          <w:trHeight w:hRule="exact" w:val="284"/>
          <w:jc w:val="center"/>
        </w:trPr>
        <w:tc>
          <w:tcPr>
            <w:tcW w:w="495" w:type="dxa"/>
            <w:tcBorders>
              <w:top w:val="nil"/>
              <w:left w:val="double" w:sz="4" w:space="0" w:color="auto"/>
              <w:bottom w:val="double" w:sz="4" w:space="0" w:color="auto"/>
              <w:right w:val="nil"/>
            </w:tcBorders>
          </w:tcPr>
          <w:p w:rsidR="00D05BC4" w:rsidRPr="00477EA5" w:rsidRDefault="00D05BC4" w:rsidP="00A2335E">
            <w:pPr>
              <w:rPr>
                <w:sz w:val="20"/>
              </w:rPr>
            </w:pPr>
          </w:p>
        </w:tc>
        <w:tc>
          <w:tcPr>
            <w:tcW w:w="1858" w:type="dxa"/>
            <w:tcBorders>
              <w:top w:val="nil"/>
              <w:left w:val="nil"/>
              <w:bottom w:val="double" w:sz="4" w:space="0" w:color="auto"/>
              <w:right w:val="nil"/>
            </w:tcBorders>
          </w:tcPr>
          <w:p w:rsidR="00D05BC4" w:rsidRPr="00477EA5" w:rsidRDefault="00D05BC4" w:rsidP="00A2335E">
            <w:pPr>
              <w:rPr>
                <w:sz w:val="20"/>
              </w:rPr>
            </w:pPr>
          </w:p>
        </w:tc>
        <w:tc>
          <w:tcPr>
            <w:tcW w:w="619"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right w:val="nil"/>
            </w:tcBorders>
          </w:tcPr>
          <w:p w:rsidR="00D05BC4" w:rsidRPr="00477EA5" w:rsidRDefault="00D05BC4" w:rsidP="00A2335E">
            <w:pPr>
              <w:rPr>
                <w:sz w:val="20"/>
              </w:rPr>
            </w:pPr>
          </w:p>
        </w:tc>
        <w:tc>
          <w:tcPr>
            <w:tcW w:w="620" w:type="dxa"/>
            <w:tcBorders>
              <w:top w:val="nil"/>
              <w:left w:val="nil"/>
              <w:bottom w:val="double" w:sz="4" w:space="0" w:color="auto"/>
            </w:tcBorders>
          </w:tcPr>
          <w:p w:rsidR="00D05BC4" w:rsidRPr="00477EA5" w:rsidRDefault="00D05BC4" w:rsidP="00A2335E">
            <w:pPr>
              <w:rPr>
                <w:sz w:val="20"/>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rPr>
                <w:b/>
                <w:bCs/>
                <w:sz w:val="20"/>
              </w:rPr>
            </w:pPr>
            <w:r w:rsidRPr="00477EA5">
              <w:rPr>
                <w:b/>
                <w:bCs/>
                <w:sz w:val="20"/>
              </w:rPr>
              <w:t>Total</w:t>
            </w:r>
          </w:p>
        </w:tc>
        <w:tc>
          <w:tcPr>
            <w:tcW w:w="806" w:type="dxa"/>
            <w:tcBorders>
              <w:top w:val="single" w:sz="6" w:space="0" w:color="auto"/>
              <w:bottom w:val="double" w:sz="4"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rsidR="00D05BC4" w:rsidRPr="00477EA5" w:rsidRDefault="00D05BC4" w:rsidP="00A2335E">
            <w:pPr>
              <w:rPr>
                <w:sz w:val="20"/>
              </w:rPr>
            </w:pPr>
          </w:p>
        </w:tc>
        <w:tc>
          <w:tcPr>
            <w:tcW w:w="806" w:type="dxa"/>
            <w:tcBorders>
              <w:top w:val="single" w:sz="6" w:space="0" w:color="auto"/>
              <w:left w:val="single" w:sz="6" w:space="0" w:color="auto"/>
              <w:bottom w:val="double" w:sz="4" w:space="0" w:color="auto"/>
              <w:right w:val="double" w:sz="4" w:space="0" w:color="auto"/>
            </w:tcBorders>
          </w:tcPr>
          <w:p w:rsidR="00D05BC4" w:rsidRPr="00477EA5" w:rsidRDefault="00D05BC4" w:rsidP="00A2335E">
            <w:pPr>
              <w:rPr>
                <w:sz w:val="20"/>
              </w:rPr>
            </w:pPr>
          </w:p>
        </w:tc>
      </w:tr>
    </w:tbl>
    <w:p w:rsidR="00D05BC4" w:rsidRPr="00477EA5" w:rsidRDefault="00D05BC4" w:rsidP="00D05BC4">
      <w:pPr>
        <w:tabs>
          <w:tab w:val="left" w:pos="2340"/>
        </w:tabs>
        <w:rPr>
          <w:sz w:val="20"/>
        </w:rPr>
      </w:pPr>
    </w:p>
    <w:p w:rsidR="00D05BC4" w:rsidRPr="00477EA5" w:rsidRDefault="00D05BC4" w:rsidP="00D05BC4">
      <w:pPr>
        <w:tabs>
          <w:tab w:val="left" w:pos="360"/>
        </w:tabs>
        <w:rPr>
          <w:sz w:val="20"/>
        </w:rPr>
      </w:pPr>
      <w:r w:rsidRPr="00477EA5">
        <w:rPr>
          <w:sz w:val="20"/>
        </w:rPr>
        <w:t>1</w:t>
      </w:r>
      <w:r w:rsidRPr="00477EA5">
        <w:rPr>
          <w:sz w:val="20"/>
        </w:rPr>
        <w:tab/>
        <w:t>For Professional Staff the input should be indicated individually; for Support Staff it should be indicated by category (e.g.: draftsmen, clerical staff, etc.).</w:t>
      </w:r>
    </w:p>
    <w:p w:rsidR="00D05BC4" w:rsidRPr="00477EA5" w:rsidRDefault="00D05BC4" w:rsidP="00D05BC4">
      <w:pPr>
        <w:tabs>
          <w:tab w:val="left" w:pos="360"/>
        </w:tabs>
        <w:rPr>
          <w:sz w:val="20"/>
        </w:rPr>
      </w:pPr>
      <w:r w:rsidRPr="00477EA5">
        <w:rPr>
          <w:sz w:val="20"/>
        </w:rPr>
        <w:t>2</w:t>
      </w:r>
      <w:r w:rsidRPr="00477EA5">
        <w:rPr>
          <w:sz w:val="20"/>
        </w:rPr>
        <w:tab/>
        <w:t>Months are counted from the start of the assignment.  For each staff indicate separately staff input for home and field work.</w:t>
      </w:r>
    </w:p>
    <w:p w:rsidR="00D05BC4" w:rsidRPr="00477EA5" w:rsidRDefault="00D05BC4" w:rsidP="00D05BC4">
      <w:pPr>
        <w:tabs>
          <w:tab w:val="left" w:pos="360"/>
        </w:tabs>
        <w:rPr>
          <w:sz w:val="20"/>
        </w:rPr>
      </w:pPr>
      <w:r w:rsidRPr="00477EA5">
        <w:rPr>
          <w:sz w:val="20"/>
        </w:rPr>
        <w:t>3</w:t>
      </w:r>
      <w:r w:rsidRPr="00477EA5">
        <w:rPr>
          <w:sz w:val="20"/>
        </w:rPr>
        <w:tab/>
        <w:t>Field work means work carried out at a place other than the Consultant's home office.</w:t>
      </w:r>
    </w:p>
    <w:p w:rsidR="00D05BC4" w:rsidRPr="00477EA5" w:rsidRDefault="00D05BC4" w:rsidP="00D05BC4">
      <w:pPr>
        <w:tabs>
          <w:tab w:val="left" w:pos="360"/>
        </w:tabs>
        <w:rPr>
          <w:sz w:val="20"/>
        </w:rPr>
      </w:pPr>
    </w:p>
    <w:p w:rsidR="00D05BC4" w:rsidRPr="00477EA5" w:rsidRDefault="00D05BC4" w:rsidP="00D05BC4">
      <w:pPr>
        <w:tabs>
          <w:tab w:val="left" w:pos="360"/>
        </w:tabs>
        <w:rPr>
          <w:sz w:val="20"/>
        </w:rPr>
      </w:pPr>
      <w:r w:rsidRPr="00477EA5">
        <w:rPr>
          <w:noProof/>
          <w:sz w:val="20"/>
          <w:lang w:eastAsia="en-GB"/>
        </w:rPr>
        <mc:AlternateContent>
          <mc:Choice Requires="wps">
            <w:drawing>
              <wp:anchor distT="0" distB="0" distL="114300" distR="114300" simplePos="0" relativeHeight="251659264" behindDoc="0" locked="0" layoutInCell="1" allowOverlap="1" wp14:anchorId="6A40BCA4" wp14:editId="5091C1E2">
                <wp:simplePos x="0" y="0"/>
                <wp:positionH relativeFrom="column">
                  <wp:posOffset>114300</wp:posOffset>
                </wp:positionH>
                <wp:positionV relativeFrom="paragraph">
                  <wp:posOffset>17145</wp:posOffset>
                </wp:positionV>
                <wp:extent cx="457200" cy="90170"/>
                <wp:effectExtent l="9525" t="13335" r="9525" b="1079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0AAE0" id="Rectangle 5" o:spid="_x0000_s1026" style="position:absolute;margin-left:9pt;margin-top:1.35pt;width:36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" fillcolor="black"/>
            </w:pict>
          </mc:Fallback>
        </mc:AlternateContent>
      </w:r>
      <w:r w:rsidRPr="00477EA5">
        <w:rPr>
          <w:sz w:val="20"/>
        </w:rPr>
        <w:t xml:space="preserve">                       Full time input</w:t>
      </w:r>
    </w:p>
    <w:p w:rsidR="00D05BC4" w:rsidRPr="00477EA5" w:rsidRDefault="00D05BC4" w:rsidP="00D05BC4">
      <w:pPr>
        <w:tabs>
          <w:tab w:val="left" w:pos="360"/>
        </w:tabs>
        <w:rPr>
          <w:sz w:val="20"/>
        </w:rPr>
      </w:pPr>
      <w:r w:rsidRPr="00477EA5">
        <w:rPr>
          <w:noProof/>
          <w:sz w:val="20"/>
          <w:lang w:eastAsia="en-GB"/>
        </w:rPr>
        <w:lastRenderedPageBreak/>
        <mc:AlternateContent>
          <mc:Choice Requires="wps">
            <w:drawing>
              <wp:anchor distT="0" distB="0" distL="114300" distR="114300" simplePos="0" relativeHeight="251660288" behindDoc="0" locked="0" layoutInCell="1" allowOverlap="1" wp14:anchorId="02C7E0EF" wp14:editId="490CDE88">
                <wp:simplePos x="0" y="0"/>
                <wp:positionH relativeFrom="column">
                  <wp:posOffset>114300</wp:posOffset>
                </wp:positionH>
                <wp:positionV relativeFrom="paragraph">
                  <wp:posOffset>23495</wp:posOffset>
                </wp:positionV>
                <wp:extent cx="457200" cy="90170"/>
                <wp:effectExtent l="9525" t="10160" r="9525" b="13970"/>
                <wp:wrapNone/>
                <wp:docPr id="3" name="Rectangle 3" descr="Diagonali larghe verso l'alto"/>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3FFFC" id="Rectangle 3" o:spid="_x0000_s1026" alt="Diagonali larghe verso l'alto" style="position:absolute;margin-left:9pt;margin-top:1.85pt;width:36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" fillcolor="black">
                <v:fill r:id="rId26" o:title="" type="pattern"/>
              </v:rect>
            </w:pict>
          </mc:Fallback>
        </mc:AlternateContent>
      </w:r>
      <w:r w:rsidRPr="00477EA5">
        <w:rPr>
          <w:sz w:val="20"/>
        </w:rPr>
        <w:t xml:space="preserve">                       Part time input</w:t>
      </w:r>
    </w:p>
    <w:p w:rsidR="00D05BC4" w:rsidRPr="00477EA5" w:rsidRDefault="00D05BC4" w:rsidP="00D05BC4">
      <w:pPr>
        <w:pStyle w:val="Heading3"/>
        <w:rPr>
          <w:b/>
          <w:bCs/>
        </w:rPr>
      </w:pPr>
      <w:r w:rsidRPr="00477EA5">
        <w:br w:type="page"/>
      </w:r>
    </w:p>
    <w:p w:rsidR="00D05BC4" w:rsidRPr="00477EA5" w:rsidRDefault="00D05BC4" w:rsidP="00D05BC4"/>
    <w:p w:rsidR="00D05BC4" w:rsidRPr="00477EA5" w:rsidRDefault="00D05BC4" w:rsidP="00D05BC4">
      <w:pPr>
        <w:jc w:val="center"/>
        <w:rPr>
          <w:b/>
          <w:smallCaps/>
          <w:sz w:val="28"/>
        </w:rPr>
      </w:pPr>
      <w:r w:rsidRPr="00477EA5">
        <w:rPr>
          <w:b/>
          <w:bCs/>
          <w:smallCaps/>
          <w:sz w:val="28"/>
        </w:rPr>
        <w:t>Form</w:t>
      </w:r>
      <w:r w:rsidRPr="00477EA5">
        <w:rPr>
          <w:b/>
          <w:sz w:val="28"/>
        </w:rPr>
        <w:t xml:space="preserve">  </w:t>
      </w:r>
      <w:r w:rsidRPr="00477EA5">
        <w:rPr>
          <w:b/>
          <w:bCs/>
          <w:smallCaps/>
          <w:sz w:val="28"/>
        </w:rPr>
        <w:t>TECH-8</w:t>
      </w:r>
      <w:r w:rsidRPr="00477EA5">
        <w:rPr>
          <w:b/>
          <w:sz w:val="28"/>
        </w:rPr>
        <w:t xml:space="preserve">  </w:t>
      </w:r>
      <w:r w:rsidRPr="00477EA5">
        <w:rPr>
          <w:b/>
          <w:smallCaps/>
          <w:sz w:val="28"/>
        </w:rPr>
        <w:t>Work Schedule</w:t>
      </w:r>
    </w:p>
    <w:p w:rsidR="00D05BC4" w:rsidRPr="00477EA5" w:rsidRDefault="00D05BC4" w:rsidP="00D05BC4">
      <w:pPr>
        <w:pBdr>
          <w:bottom w:val="single" w:sz="8" w:space="1" w:color="auto"/>
        </w:pBdr>
        <w:jc w:val="right"/>
      </w:pPr>
    </w:p>
    <w:p w:rsidR="00D05BC4" w:rsidRPr="00477EA5" w:rsidRDefault="00D05BC4" w:rsidP="00D05BC4"/>
    <w:p w:rsidR="00D05BC4" w:rsidRPr="00477EA5" w:rsidRDefault="00D05BC4" w:rsidP="00D05BC4"/>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D05BC4" w:rsidRPr="00477EA5" w:rsidTr="00A2335E">
        <w:trPr>
          <w:cantSplit/>
          <w:trHeight w:hRule="exact" w:val="397"/>
        </w:trPr>
        <w:tc>
          <w:tcPr>
            <w:tcW w:w="454" w:type="dxa"/>
            <w:vMerge w:val="restart"/>
            <w:tcBorders>
              <w:top w:val="double" w:sz="4" w:space="0" w:color="auto"/>
              <w:left w:val="double" w:sz="4" w:space="0" w:color="auto"/>
            </w:tcBorders>
            <w:vAlign w:val="center"/>
          </w:tcPr>
          <w:p w:rsidR="00D05BC4" w:rsidRPr="00477EA5" w:rsidRDefault="00D05BC4" w:rsidP="00A2335E">
            <w:pPr>
              <w:jc w:val="center"/>
              <w:rPr>
                <w:b/>
                <w:bCs/>
                <w:sz w:val="20"/>
              </w:rPr>
            </w:pPr>
            <w:r w:rsidRPr="00477EA5">
              <w:rPr>
                <w:b/>
                <w:bCs/>
                <w:sz w:val="20"/>
              </w:rPr>
              <w:t>N°</w:t>
            </w:r>
          </w:p>
        </w:tc>
        <w:tc>
          <w:tcPr>
            <w:tcW w:w="3686" w:type="dxa"/>
            <w:vMerge w:val="restart"/>
            <w:tcBorders>
              <w:top w:val="double" w:sz="4" w:space="0" w:color="auto"/>
              <w:left w:val="single" w:sz="6" w:space="0" w:color="auto"/>
            </w:tcBorders>
            <w:vAlign w:val="center"/>
          </w:tcPr>
          <w:p w:rsidR="00D05BC4" w:rsidRPr="00477EA5" w:rsidRDefault="00D05BC4" w:rsidP="00A2335E">
            <w:pPr>
              <w:jc w:val="center"/>
              <w:rPr>
                <w:b/>
                <w:bCs/>
                <w:sz w:val="20"/>
              </w:rPr>
            </w:pPr>
            <w:r w:rsidRPr="00477EA5">
              <w:rPr>
                <w:b/>
                <w:bCs/>
                <w:sz w:val="20"/>
              </w:rPr>
              <w:t>Activity</w:t>
            </w:r>
            <w:r w:rsidRPr="00477EA5">
              <w:rPr>
                <w:vertAlign w:val="superscript"/>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rsidR="00D05BC4" w:rsidRPr="00477EA5" w:rsidRDefault="00D05BC4" w:rsidP="00A2335E">
            <w:pPr>
              <w:jc w:val="center"/>
              <w:rPr>
                <w:b/>
                <w:bCs/>
                <w:sz w:val="20"/>
              </w:rPr>
            </w:pPr>
            <w:r w:rsidRPr="00477EA5">
              <w:rPr>
                <w:b/>
                <w:bCs/>
                <w:sz w:val="20"/>
              </w:rPr>
              <w:t>Months</w:t>
            </w:r>
            <w:r w:rsidRPr="00477EA5">
              <w:rPr>
                <w:vertAlign w:val="superscript"/>
              </w:rPr>
              <w:t>2</w:t>
            </w:r>
          </w:p>
        </w:tc>
      </w:tr>
      <w:tr w:rsidR="00D05BC4" w:rsidRPr="00477EA5" w:rsidTr="00A2335E">
        <w:trPr>
          <w:cantSplit/>
          <w:trHeight w:hRule="exact" w:val="397"/>
        </w:trPr>
        <w:tc>
          <w:tcPr>
            <w:tcW w:w="454" w:type="dxa"/>
            <w:vMerge/>
            <w:tcBorders>
              <w:left w:val="double" w:sz="4" w:space="0" w:color="auto"/>
              <w:bottom w:val="single" w:sz="12" w:space="0" w:color="auto"/>
            </w:tcBorders>
            <w:vAlign w:val="center"/>
          </w:tcPr>
          <w:p w:rsidR="00D05BC4" w:rsidRPr="00477EA5" w:rsidRDefault="00D05BC4" w:rsidP="00A2335E">
            <w:pPr>
              <w:jc w:val="center"/>
              <w:rPr>
                <w:b/>
                <w:bCs/>
                <w:sz w:val="20"/>
              </w:rPr>
            </w:pPr>
          </w:p>
        </w:tc>
        <w:tc>
          <w:tcPr>
            <w:tcW w:w="3686" w:type="dxa"/>
            <w:vMerge/>
            <w:tcBorders>
              <w:left w:val="single" w:sz="6" w:space="0" w:color="auto"/>
              <w:bottom w:val="single" w:sz="12" w:space="0" w:color="auto"/>
            </w:tcBorders>
            <w:vAlign w:val="center"/>
          </w:tcPr>
          <w:p w:rsidR="00D05BC4" w:rsidRPr="00477EA5" w:rsidRDefault="00D05BC4" w:rsidP="00A2335E">
            <w:pPr>
              <w:jc w:val="center"/>
              <w:rPr>
                <w:b/>
                <w:bCs/>
                <w:sz w:val="20"/>
              </w:rPr>
            </w:pP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2</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3</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4</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5</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6</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7</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8</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9</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10</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11</w:t>
            </w:r>
          </w:p>
        </w:tc>
        <w:tc>
          <w:tcPr>
            <w:tcW w:w="680" w:type="dxa"/>
            <w:tcBorders>
              <w:top w:val="single" w:sz="6" w:space="0" w:color="auto"/>
              <w:left w:val="single" w:sz="6" w:space="0" w:color="auto"/>
              <w:bottom w:val="single" w:sz="12" w:space="0" w:color="auto"/>
              <w:right w:val="single" w:sz="6" w:space="0" w:color="auto"/>
            </w:tcBorders>
            <w:vAlign w:val="center"/>
          </w:tcPr>
          <w:p w:rsidR="00D05BC4" w:rsidRPr="00477EA5" w:rsidRDefault="00D05BC4" w:rsidP="00A2335E">
            <w:pPr>
              <w:jc w:val="center"/>
              <w:rPr>
                <w:b/>
                <w:bCs/>
                <w:sz w:val="20"/>
              </w:rPr>
            </w:pPr>
            <w:r w:rsidRPr="00477EA5">
              <w:rPr>
                <w:b/>
                <w:bCs/>
                <w:sz w:val="20"/>
              </w:rPr>
              <w:t>12</w:t>
            </w:r>
          </w:p>
        </w:tc>
        <w:tc>
          <w:tcPr>
            <w:tcW w:w="680" w:type="dxa"/>
            <w:tcBorders>
              <w:top w:val="single" w:sz="6" w:space="0" w:color="auto"/>
              <w:left w:val="single" w:sz="6" w:space="0" w:color="auto"/>
              <w:bottom w:val="single" w:sz="12" w:space="0" w:color="auto"/>
              <w:right w:val="double" w:sz="4" w:space="0" w:color="auto"/>
            </w:tcBorders>
            <w:vAlign w:val="center"/>
          </w:tcPr>
          <w:p w:rsidR="00D05BC4" w:rsidRPr="00477EA5" w:rsidRDefault="00D05BC4" w:rsidP="00A2335E">
            <w:pPr>
              <w:jc w:val="center"/>
              <w:rPr>
                <w:b/>
                <w:bCs/>
                <w:sz w:val="20"/>
              </w:rPr>
            </w:pPr>
            <w:r w:rsidRPr="00477EA5">
              <w:rPr>
                <w:b/>
                <w:bCs/>
                <w:sz w:val="20"/>
              </w:rPr>
              <w:t>n</w:t>
            </w:r>
          </w:p>
        </w:tc>
      </w:tr>
      <w:tr w:rsidR="00D05BC4" w:rsidRPr="00477EA5" w:rsidTr="00A2335E">
        <w:tc>
          <w:tcPr>
            <w:tcW w:w="454" w:type="dxa"/>
            <w:tcBorders>
              <w:top w:val="single" w:sz="12" w:space="0" w:color="auto"/>
              <w:left w:val="double" w:sz="4" w:space="0" w:color="auto"/>
              <w:bottom w:val="single" w:sz="6" w:space="0" w:color="auto"/>
            </w:tcBorders>
            <w:vAlign w:val="center"/>
          </w:tcPr>
          <w:p w:rsidR="00D05BC4" w:rsidRPr="00477EA5" w:rsidRDefault="00D05BC4" w:rsidP="00A2335E">
            <w:pPr>
              <w:jc w:val="center"/>
              <w:rPr>
                <w:sz w:val="20"/>
              </w:rPr>
            </w:pPr>
            <w:r w:rsidRPr="00477EA5">
              <w:rPr>
                <w:sz w:val="20"/>
              </w:rPr>
              <w:t>1</w:t>
            </w:r>
          </w:p>
        </w:tc>
        <w:tc>
          <w:tcPr>
            <w:tcW w:w="3686" w:type="dxa"/>
            <w:tcBorders>
              <w:top w:val="single" w:sz="12" w:space="0" w:color="auto"/>
              <w:left w:val="single" w:sz="6" w:space="0" w:color="auto"/>
              <w:bottom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12"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r w:rsidRPr="00477EA5">
              <w:rPr>
                <w:sz w:val="20"/>
              </w:rPr>
              <w:t>2</w:t>
            </w: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r w:rsidRPr="00477EA5">
              <w:rPr>
                <w:sz w:val="20"/>
              </w:rPr>
              <w:t>3</w:t>
            </w: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r w:rsidRPr="00477EA5">
              <w:rPr>
                <w:sz w:val="20"/>
              </w:rPr>
              <w:t>4</w:t>
            </w: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r w:rsidRPr="00477EA5">
              <w:rPr>
                <w:sz w:val="20"/>
              </w:rPr>
              <w:t>5</w:t>
            </w: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pPr>
              <w:pStyle w:val="Header"/>
              <w:rPr>
                <w:szCs w:val="24"/>
                <w:lang w:eastAsia="it-IT"/>
              </w:rPr>
            </w:pPr>
          </w:p>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single" w:sz="6" w:space="0" w:color="auto"/>
            </w:tcBorders>
            <w:vAlign w:val="center"/>
          </w:tcPr>
          <w:p w:rsidR="00D05BC4" w:rsidRPr="00477EA5" w:rsidRDefault="00D05BC4" w:rsidP="00A2335E">
            <w:pPr>
              <w:ind w:left="-25"/>
              <w:jc w:val="center"/>
              <w:rPr>
                <w:sz w:val="20"/>
              </w:rPr>
            </w:pPr>
          </w:p>
        </w:tc>
        <w:tc>
          <w:tcPr>
            <w:tcW w:w="3686" w:type="dxa"/>
            <w:tcBorders>
              <w:top w:val="single" w:sz="6" w:space="0" w:color="auto"/>
              <w:left w:val="single" w:sz="6" w:space="0" w:color="auto"/>
              <w:bottom w:val="single" w:sz="6" w:space="0" w:color="auto"/>
            </w:tcBorders>
          </w:tcPr>
          <w:p w:rsidR="00D05BC4" w:rsidRPr="00477EA5" w:rsidRDefault="00D05BC4" w:rsidP="00A2335E">
            <w:pPr>
              <w:ind w:left="-25"/>
            </w:pPr>
          </w:p>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single" w:sz="6" w:space="0" w:color="auto"/>
              <w:right w:val="double" w:sz="4" w:space="0" w:color="auto"/>
            </w:tcBorders>
          </w:tcPr>
          <w:p w:rsidR="00D05BC4" w:rsidRPr="00477EA5" w:rsidRDefault="00D05BC4" w:rsidP="00A2335E"/>
        </w:tc>
      </w:tr>
      <w:tr w:rsidR="00D05BC4" w:rsidRPr="00477EA5" w:rsidTr="00A2335E">
        <w:tc>
          <w:tcPr>
            <w:tcW w:w="454" w:type="dxa"/>
            <w:tcBorders>
              <w:top w:val="single" w:sz="6" w:space="0" w:color="auto"/>
              <w:left w:val="double" w:sz="4" w:space="0" w:color="auto"/>
              <w:bottom w:val="double" w:sz="4" w:space="0" w:color="auto"/>
            </w:tcBorders>
            <w:vAlign w:val="center"/>
          </w:tcPr>
          <w:p w:rsidR="00D05BC4" w:rsidRPr="00477EA5" w:rsidRDefault="00D05BC4" w:rsidP="00A2335E">
            <w:pPr>
              <w:ind w:left="-25"/>
              <w:jc w:val="center"/>
              <w:rPr>
                <w:sz w:val="20"/>
              </w:rPr>
            </w:pPr>
            <w:r w:rsidRPr="00477EA5">
              <w:rPr>
                <w:sz w:val="20"/>
              </w:rPr>
              <w:t>n</w:t>
            </w:r>
          </w:p>
        </w:tc>
        <w:tc>
          <w:tcPr>
            <w:tcW w:w="3686" w:type="dxa"/>
            <w:tcBorders>
              <w:top w:val="single" w:sz="6" w:space="0" w:color="auto"/>
              <w:left w:val="single" w:sz="6" w:space="0" w:color="auto"/>
              <w:bottom w:val="double" w:sz="4" w:space="0" w:color="auto"/>
            </w:tcBorders>
          </w:tcPr>
          <w:p w:rsidR="00D05BC4" w:rsidRPr="00477EA5" w:rsidRDefault="00D05BC4" w:rsidP="00A2335E">
            <w:pPr>
              <w:ind w:left="-25"/>
            </w:pPr>
          </w:p>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single" w:sz="6" w:space="0" w:color="auto"/>
            </w:tcBorders>
          </w:tcPr>
          <w:p w:rsidR="00D05BC4" w:rsidRPr="00477EA5" w:rsidRDefault="00D05BC4" w:rsidP="00A2335E"/>
        </w:tc>
        <w:tc>
          <w:tcPr>
            <w:tcW w:w="680" w:type="dxa"/>
            <w:tcBorders>
              <w:top w:val="single" w:sz="6" w:space="0" w:color="auto"/>
              <w:left w:val="single" w:sz="6" w:space="0" w:color="auto"/>
              <w:bottom w:val="double" w:sz="4" w:space="0" w:color="auto"/>
              <w:right w:val="double" w:sz="4" w:space="0" w:color="auto"/>
            </w:tcBorders>
          </w:tcPr>
          <w:p w:rsidR="00D05BC4" w:rsidRPr="00477EA5" w:rsidRDefault="00D05BC4" w:rsidP="00A2335E"/>
        </w:tc>
      </w:tr>
    </w:tbl>
    <w:p w:rsidR="00D05BC4" w:rsidRPr="00477EA5" w:rsidRDefault="00D05BC4" w:rsidP="00D05BC4"/>
    <w:p w:rsidR="00D05BC4" w:rsidRPr="00477EA5" w:rsidRDefault="00D05BC4" w:rsidP="00D05BC4">
      <w:pPr>
        <w:pStyle w:val="BodyTextIndent"/>
        <w:tabs>
          <w:tab w:val="left" w:pos="360"/>
        </w:tabs>
        <w:ind w:left="360" w:hanging="360"/>
        <w:rPr>
          <w:sz w:val="20"/>
        </w:rPr>
      </w:pPr>
      <w:r w:rsidRPr="00477EA5">
        <w:rPr>
          <w:sz w:val="20"/>
        </w:rPr>
        <w:t>1</w:t>
      </w:r>
      <w:r w:rsidRPr="00477EA5">
        <w:rPr>
          <w:sz w:val="20"/>
        </w:rPr>
        <w:tab/>
        <w:t>Indicate all main activities of the assignment, including delivery of reports (e.g.: inception, interim, and final reports), and other benchmarks such as Client approvals.  For phased assignments indicate activities, delivery of reports, and benchmarks separately for each phase.</w:t>
      </w:r>
    </w:p>
    <w:p w:rsidR="00D05BC4" w:rsidRPr="00477EA5" w:rsidRDefault="00D05BC4" w:rsidP="00D05BC4">
      <w:pPr>
        <w:pStyle w:val="BodyTextIndent"/>
        <w:tabs>
          <w:tab w:val="left" w:pos="360"/>
        </w:tabs>
        <w:ind w:left="360" w:hanging="360"/>
      </w:pPr>
      <w:r w:rsidRPr="00477EA5">
        <w:rPr>
          <w:sz w:val="20"/>
        </w:rPr>
        <w:t>2</w:t>
      </w:r>
      <w:r w:rsidRPr="00477EA5">
        <w:rPr>
          <w:sz w:val="20"/>
        </w:rPr>
        <w:tab/>
        <w:t>Duration of activities shall be indicated in the form of a bar chart.</w:t>
      </w:r>
    </w:p>
    <w:p w:rsidR="00D05BC4" w:rsidRPr="00477EA5" w:rsidRDefault="00D05BC4" w:rsidP="00D05BC4">
      <w:pPr>
        <w:ind w:left="1080" w:hanging="1080"/>
        <w:sectPr w:rsidR="00D05BC4" w:rsidRPr="00477EA5">
          <w:headerReference w:type="default" r:id="rId27"/>
          <w:footerReference w:type="default" r:id="rId28"/>
          <w:pgSz w:w="15842" w:h="12242" w:orient="landscape" w:code="1"/>
          <w:pgMar w:top="1440" w:right="1440" w:bottom="1440" w:left="1440" w:header="720" w:footer="720" w:gutter="0"/>
          <w:cols w:space="708"/>
          <w:docGrid w:linePitch="360"/>
        </w:sectPr>
      </w:pPr>
    </w:p>
    <w:p w:rsidR="00D05BC4" w:rsidRPr="00477EA5" w:rsidRDefault="00D05BC4" w:rsidP="003838FB">
      <w:pPr>
        <w:pStyle w:val="Heading1"/>
      </w:pPr>
      <w:bookmarkStart w:id="36" w:name="_Toc174244001"/>
      <w:r w:rsidRPr="00477EA5">
        <w:lastRenderedPageBreak/>
        <w:t>Section 4.  Financial Proposal - Standard Forms</w:t>
      </w:r>
      <w:bookmarkEnd w:id="36"/>
    </w:p>
    <w:p w:rsidR="00D05BC4" w:rsidRPr="00477EA5" w:rsidRDefault="00D05BC4" w:rsidP="00D05BC4"/>
    <w:p w:rsidR="00D05BC4" w:rsidRPr="00477EA5" w:rsidRDefault="00D05BC4" w:rsidP="00D05BC4"/>
    <w:p w:rsidR="00D05BC4" w:rsidRPr="00477EA5" w:rsidRDefault="00D05BC4" w:rsidP="00D05BC4">
      <w:pPr>
        <w:ind w:left="720" w:hanging="720"/>
      </w:pPr>
    </w:p>
    <w:p w:rsidR="00D05BC4" w:rsidRPr="00477EA5" w:rsidRDefault="00D05BC4" w:rsidP="00D05BC4">
      <w:r w:rsidRPr="00477EA5">
        <w:t>Financial Proposal Standard Forms shall be used for the preparation of the Financial Proposal according to the instructions provided under para. 3.6 of Section 2.  Such Forms are to be used whichever is the selection method indicated in para. 4 of the Letter of Invitation.</w:t>
      </w:r>
    </w:p>
    <w:p w:rsidR="00D05BC4" w:rsidRPr="00477EA5" w:rsidRDefault="00D05BC4" w:rsidP="00D05BC4"/>
    <w:p w:rsidR="00D05BC4" w:rsidRPr="00477EA5" w:rsidRDefault="00D05BC4" w:rsidP="00D05BC4">
      <w:pPr>
        <w:ind w:left="720" w:hanging="720"/>
      </w:pPr>
    </w:p>
    <w:p w:rsidR="00D05BC4" w:rsidRPr="00477EA5" w:rsidRDefault="00D05BC4" w:rsidP="00D05BC4">
      <w:pPr>
        <w:ind w:left="720" w:hanging="720"/>
      </w:pPr>
    </w:p>
    <w:p w:rsidR="00D05BC4" w:rsidRPr="00477EA5" w:rsidRDefault="00D05BC4" w:rsidP="00D05BC4">
      <w:pPr>
        <w:ind w:left="720" w:hanging="720"/>
      </w:pPr>
    </w:p>
    <w:p w:rsidR="00D05BC4" w:rsidRPr="00477EA5" w:rsidRDefault="00D05BC4" w:rsidP="00D05BC4">
      <w:pPr>
        <w:ind w:left="1080" w:hanging="1080"/>
      </w:pPr>
      <w:r w:rsidRPr="00477EA5">
        <w:t>FIN-1</w:t>
      </w:r>
      <w:r w:rsidRPr="00477EA5">
        <w:tab/>
        <w:t>Financial Proposal Submission Form</w:t>
      </w:r>
    </w:p>
    <w:p w:rsidR="00D05BC4" w:rsidRPr="00477EA5" w:rsidRDefault="00D05BC4" w:rsidP="00D05BC4">
      <w:pPr>
        <w:ind w:left="540" w:hanging="540"/>
      </w:pPr>
    </w:p>
    <w:p w:rsidR="00D05BC4" w:rsidRPr="00477EA5" w:rsidRDefault="00D05BC4" w:rsidP="00D05BC4">
      <w:pPr>
        <w:ind w:left="1080" w:hanging="1080"/>
      </w:pPr>
      <w:r w:rsidRPr="00477EA5">
        <w:t>FIN-2</w:t>
      </w:r>
      <w:r w:rsidRPr="00477EA5">
        <w:tab/>
        <w:t>Summary of Costs</w:t>
      </w:r>
    </w:p>
    <w:p w:rsidR="00D05BC4" w:rsidRPr="00477EA5" w:rsidRDefault="00D05BC4" w:rsidP="00D05BC4">
      <w:pPr>
        <w:ind w:left="540" w:hanging="540"/>
      </w:pPr>
    </w:p>
    <w:p w:rsidR="00D05BC4" w:rsidRPr="00477EA5" w:rsidRDefault="00D05BC4" w:rsidP="00D05BC4">
      <w:pPr>
        <w:ind w:left="1080" w:hanging="1080"/>
      </w:pPr>
      <w:r w:rsidRPr="00477EA5">
        <w:t>FIN-3</w:t>
      </w:r>
      <w:r w:rsidRPr="00477EA5">
        <w:tab/>
        <w:t>Breakdown of Costs by Activity</w:t>
      </w:r>
    </w:p>
    <w:p w:rsidR="00D05BC4" w:rsidRPr="00477EA5" w:rsidRDefault="00D05BC4" w:rsidP="00D05BC4">
      <w:pPr>
        <w:ind w:left="540" w:hanging="540"/>
      </w:pPr>
    </w:p>
    <w:p w:rsidR="00D05BC4" w:rsidRPr="00477EA5" w:rsidRDefault="00D05BC4" w:rsidP="00D05BC4">
      <w:pPr>
        <w:ind w:left="1080" w:hanging="1080"/>
      </w:pPr>
      <w:r w:rsidRPr="00477EA5">
        <w:t>FIN-4</w:t>
      </w:r>
      <w:r w:rsidRPr="00477EA5">
        <w:tab/>
        <w:t>Breakdown of Remuneration</w:t>
      </w:r>
    </w:p>
    <w:p w:rsidR="00D05BC4" w:rsidRPr="00477EA5" w:rsidRDefault="00D05BC4" w:rsidP="00D05BC4">
      <w:pPr>
        <w:ind w:left="540" w:hanging="540"/>
      </w:pPr>
    </w:p>
    <w:p w:rsidR="00D05BC4" w:rsidRPr="00477EA5" w:rsidRDefault="00D05BC4" w:rsidP="00D05BC4">
      <w:pPr>
        <w:ind w:left="1080" w:hanging="1080"/>
      </w:pPr>
      <w:r w:rsidRPr="00477EA5">
        <w:t>FIN-5</w:t>
      </w:r>
      <w:r w:rsidRPr="00477EA5">
        <w:tab/>
        <w:t>Reimbursable expenses</w:t>
      </w:r>
    </w:p>
    <w:p w:rsidR="00D05BC4" w:rsidRPr="00477EA5" w:rsidRDefault="00D05BC4" w:rsidP="00D05BC4">
      <w:pPr>
        <w:ind w:left="540" w:hanging="540"/>
      </w:pPr>
    </w:p>
    <w:p w:rsidR="00D05BC4" w:rsidRPr="00477EA5" w:rsidRDefault="00D05BC4" w:rsidP="00D05BC4">
      <w:pPr>
        <w:tabs>
          <w:tab w:val="left" w:pos="1440"/>
        </w:tabs>
        <w:ind w:left="1440" w:hanging="1440"/>
      </w:pPr>
      <w:r w:rsidRPr="00477EA5">
        <w:t>Appendix:</w:t>
      </w:r>
      <w:r w:rsidRPr="00477EA5">
        <w:tab/>
        <w:t>Financial Negotiations - Breakdown of Remuneration Rates</w:t>
      </w:r>
    </w:p>
    <w:p w:rsidR="00D05BC4" w:rsidRPr="00477EA5" w:rsidRDefault="00D05BC4" w:rsidP="00D05BC4">
      <w:pPr>
        <w:tabs>
          <w:tab w:val="left" w:pos="1440"/>
        </w:tabs>
        <w:ind w:left="1440" w:hanging="1440"/>
      </w:pPr>
    </w:p>
    <w:p w:rsidR="00D05BC4" w:rsidRPr="00477EA5" w:rsidRDefault="00D05BC4" w:rsidP="00D05BC4">
      <w:pPr>
        <w:tabs>
          <w:tab w:val="left" w:pos="1440"/>
        </w:tabs>
        <w:ind w:left="1440" w:hanging="1440"/>
      </w:pPr>
    </w:p>
    <w:p w:rsidR="00D05BC4" w:rsidRPr="00477EA5" w:rsidRDefault="00D05BC4" w:rsidP="00D05BC4">
      <w:pPr>
        <w:pStyle w:val="Heading4"/>
        <w:rPr>
          <w:rFonts w:ascii="Times New Roman Bold" w:hAnsi="Times New Roman Bold"/>
          <w:b/>
          <w:bCs/>
          <w:smallCaps/>
        </w:rPr>
      </w:pPr>
      <w:r w:rsidRPr="00477EA5">
        <w:rPr>
          <w:rFonts w:ascii="Times New Roman Bold" w:hAnsi="Times New Roman Bold"/>
          <w:b/>
          <w:bCs/>
          <w:smallCaps/>
        </w:rPr>
        <w:br w:type="page"/>
      </w:r>
    </w:p>
    <w:p w:rsidR="00D05BC4" w:rsidRPr="00477EA5" w:rsidRDefault="00D05BC4" w:rsidP="00D05BC4">
      <w:pPr>
        <w:pStyle w:val="Heading4"/>
        <w:jc w:val="center"/>
        <w:rPr>
          <w:smallCaps/>
          <w:sz w:val="28"/>
        </w:rPr>
      </w:pPr>
      <w:r w:rsidRPr="00477EA5">
        <w:rPr>
          <w:smallCaps/>
          <w:sz w:val="28"/>
        </w:rPr>
        <w:lastRenderedPageBreak/>
        <w:t>Form  FIN-1  Financial Proposal Submission Form</w:t>
      </w:r>
    </w:p>
    <w:p w:rsidR="00D05BC4" w:rsidRPr="00477EA5" w:rsidRDefault="00D05BC4" w:rsidP="00D05BC4">
      <w:pPr>
        <w:pBdr>
          <w:bottom w:val="single" w:sz="8" w:space="1" w:color="auto"/>
        </w:pBdr>
        <w:jc w:val="right"/>
      </w:pPr>
    </w:p>
    <w:p w:rsidR="00D05BC4" w:rsidRPr="00477EA5" w:rsidRDefault="00D05BC4" w:rsidP="00D05BC4">
      <w:pPr>
        <w:jc w:val="right"/>
      </w:pPr>
    </w:p>
    <w:p w:rsidR="00D05BC4" w:rsidRPr="00477EA5" w:rsidRDefault="00D05BC4" w:rsidP="00D05BC4">
      <w:pPr>
        <w:jc w:val="right"/>
      </w:pPr>
      <w:r w:rsidRPr="00477EA5">
        <w:t>[</w:t>
      </w:r>
      <w:r w:rsidRPr="00477EA5">
        <w:rPr>
          <w:i/>
        </w:rPr>
        <w:t>Location, Date</w:t>
      </w:r>
      <w:r w:rsidRPr="00477EA5">
        <w:t>]</w:t>
      </w:r>
    </w:p>
    <w:p w:rsidR="00D05BC4" w:rsidRPr="00477EA5" w:rsidRDefault="00D05BC4" w:rsidP="00D05BC4"/>
    <w:p w:rsidR="00D05BC4" w:rsidRPr="00477EA5" w:rsidRDefault="00D05BC4" w:rsidP="00D05BC4">
      <w:r w:rsidRPr="00477EA5">
        <w:t>To:</w:t>
      </w:r>
      <w:r w:rsidRPr="00477EA5">
        <w:tab/>
        <w:t>[</w:t>
      </w:r>
      <w:r w:rsidRPr="00477EA5">
        <w:rPr>
          <w:i/>
        </w:rPr>
        <w:t>Name and address of Client</w:t>
      </w:r>
      <w:r w:rsidRPr="00477EA5">
        <w:t>]</w:t>
      </w:r>
    </w:p>
    <w:p w:rsidR="00D05BC4" w:rsidRPr="00477EA5" w:rsidRDefault="00D05BC4" w:rsidP="00D05BC4">
      <w:pPr>
        <w:pStyle w:val="Header"/>
        <w:rPr>
          <w:szCs w:val="24"/>
          <w:lang w:eastAsia="it-IT"/>
        </w:rPr>
      </w:pPr>
    </w:p>
    <w:p w:rsidR="00D05BC4" w:rsidRPr="00477EA5" w:rsidRDefault="00D05BC4" w:rsidP="00D05BC4"/>
    <w:p w:rsidR="00D05BC4" w:rsidRPr="00477EA5" w:rsidRDefault="00D05BC4" w:rsidP="00D05BC4">
      <w:r w:rsidRPr="00477EA5">
        <w:t>Dear Sirs:</w:t>
      </w:r>
    </w:p>
    <w:p w:rsidR="00D05BC4" w:rsidRPr="00477EA5" w:rsidRDefault="00D05BC4" w:rsidP="00D05BC4"/>
    <w:p w:rsidR="00D05BC4" w:rsidRPr="00477EA5" w:rsidRDefault="00D05BC4" w:rsidP="00D05BC4">
      <w:pPr>
        <w:jc w:val="both"/>
      </w:pPr>
      <w:r w:rsidRPr="00477EA5">
        <w:tab/>
        <w:t>We, the undersigned, offer to provide the consulting services for [</w:t>
      </w:r>
      <w:r w:rsidRPr="00477EA5">
        <w:rPr>
          <w:i/>
          <w:iCs/>
        </w:rPr>
        <w:t>Insert</w:t>
      </w:r>
      <w:r w:rsidRPr="00477EA5">
        <w:t xml:space="preserve"> </w:t>
      </w:r>
      <w:r w:rsidRPr="00477EA5">
        <w:rPr>
          <w:i/>
          <w:iCs/>
        </w:rPr>
        <w:t>t</w:t>
      </w:r>
      <w:r w:rsidRPr="00477EA5">
        <w:rPr>
          <w:i/>
        </w:rPr>
        <w:t>itle of assignment</w:t>
      </w:r>
      <w:r w:rsidRPr="00477EA5">
        <w:t>] in accordance with your Request for Proposal dated [</w:t>
      </w:r>
      <w:r w:rsidRPr="00477EA5">
        <w:rPr>
          <w:i/>
          <w:iCs/>
        </w:rPr>
        <w:t xml:space="preserve">Insert </w:t>
      </w:r>
      <w:r w:rsidRPr="00477EA5">
        <w:rPr>
          <w:i/>
        </w:rPr>
        <w:t>Date</w:t>
      </w:r>
      <w:r w:rsidRPr="00477EA5">
        <w:t>] and our Technical Proposal.  Our attached Financial Proposal is for the sum of [</w:t>
      </w:r>
      <w:r w:rsidRPr="00477EA5">
        <w:rPr>
          <w:i/>
          <w:iCs/>
        </w:rPr>
        <w:t>Insert a</w:t>
      </w:r>
      <w:r w:rsidRPr="00477EA5">
        <w:rPr>
          <w:i/>
        </w:rPr>
        <w:t>mount(s) in words and figures</w:t>
      </w:r>
      <w:r w:rsidRPr="00477EA5">
        <w:rPr>
          <w:iCs/>
          <w:vertAlign w:val="superscript"/>
        </w:rPr>
        <w:t>1</w:t>
      </w:r>
      <w:r w:rsidRPr="00477EA5">
        <w:t xml:space="preserve">].  This amount is </w:t>
      </w:r>
      <w:r>
        <w:t>inclusive of the local taxes</w:t>
      </w:r>
      <w:r w:rsidRPr="00477EA5">
        <w:t>.</w:t>
      </w:r>
    </w:p>
    <w:p w:rsidR="00D05BC4" w:rsidRPr="00477EA5" w:rsidRDefault="00D05BC4" w:rsidP="00D05BC4">
      <w:pPr>
        <w:pStyle w:val="BodyText21"/>
        <w:tabs>
          <w:tab w:val="clear" w:pos="-720"/>
        </w:tabs>
        <w:suppressAutoHyphens w:val="0"/>
        <w:rPr>
          <w:spacing w:val="0"/>
          <w:szCs w:val="24"/>
          <w:lang w:val="en-GB"/>
        </w:rPr>
      </w:pPr>
    </w:p>
    <w:p w:rsidR="00D05BC4" w:rsidRPr="00477EA5" w:rsidRDefault="00D05BC4" w:rsidP="00D05BC4">
      <w:pPr>
        <w:jc w:val="both"/>
      </w:pPr>
      <w:r w:rsidRPr="00477EA5">
        <w:tab/>
        <w:t>Our Financial Proposal shall be binding upon us subject to the modifications resulting from Contract negotiations, up to expiration of the validity period of the Proposal, i.e. before the date indicated in Paragraph Reference 1.11 of the Data Sheet.</w:t>
      </w:r>
    </w:p>
    <w:p w:rsidR="00D05BC4" w:rsidRPr="00477EA5" w:rsidRDefault="00D05BC4" w:rsidP="00D05BC4">
      <w:pPr>
        <w:jc w:val="both"/>
      </w:pPr>
    </w:p>
    <w:p w:rsidR="00D05BC4" w:rsidRPr="00477EA5" w:rsidRDefault="00D05BC4" w:rsidP="00D05BC4">
      <w:pPr>
        <w:pStyle w:val="Header"/>
        <w:tabs>
          <w:tab w:val="right" w:pos="2520"/>
          <w:tab w:val="left" w:pos="2880"/>
          <w:tab w:val="right" w:pos="5760"/>
          <w:tab w:val="left" w:pos="6120"/>
        </w:tabs>
        <w:rPr>
          <w:u w:val="single"/>
        </w:rPr>
      </w:pPr>
      <w:r w:rsidRPr="00477EA5">
        <w:rPr>
          <w:szCs w:val="24"/>
          <w:lang w:eastAsia="it-IT"/>
        </w:rPr>
        <w:tab/>
      </w:r>
    </w:p>
    <w:p w:rsidR="00D05BC4" w:rsidRPr="00477EA5" w:rsidRDefault="00D05BC4" w:rsidP="00D05BC4">
      <w:pPr>
        <w:pStyle w:val="Header"/>
        <w:rPr>
          <w:szCs w:val="24"/>
          <w:lang w:eastAsia="it-IT"/>
        </w:rPr>
      </w:pPr>
    </w:p>
    <w:p w:rsidR="00D05BC4" w:rsidRPr="00477EA5" w:rsidRDefault="00D05BC4" w:rsidP="00D05BC4">
      <w:pPr>
        <w:jc w:val="both"/>
      </w:pPr>
      <w:r w:rsidRPr="00477EA5">
        <w:tab/>
        <w:t>We understand you are not bound to accept any Proposal you receive.</w:t>
      </w:r>
    </w:p>
    <w:p w:rsidR="00D05BC4" w:rsidRPr="00477EA5" w:rsidRDefault="00D05BC4" w:rsidP="00D05BC4">
      <w:pPr>
        <w:jc w:val="both"/>
      </w:pPr>
    </w:p>
    <w:p w:rsidR="00D05BC4" w:rsidRPr="00477EA5" w:rsidRDefault="00D05BC4" w:rsidP="00D05BC4">
      <w:r w:rsidRPr="00477EA5">
        <w:tab/>
        <w:t>We remain,</w:t>
      </w:r>
    </w:p>
    <w:p w:rsidR="00D05BC4" w:rsidRPr="00477EA5" w:rsidRDefault="00D05BC4" w:rsidP="00D05BC4"/>
    <w:p w:rsidR="00D05BC4" w:rsidRPr="00477EA5" w:rsidRDefault="00D05BC4" w:rsidP="00D05BC4">
      <w:pPr>
        <w:ind w:firstLine="708"/>
        <w:jc w:val="both"/>
      </w:pPr>
      <w:r w:rsidRPr="00477EA5">
        <w:t>Yours sincerely,</w:t>
      </w:r>
    </w:p>
    <w:p w:rsidR="00D05BC4" w:rsidRPr="00477EA5" w:rsidRDefault="00D05BC4" w:rsidP="00D05BC4">
      <w:pPr>
        <w:jc w:val="both"/>
      </w:pPr>
    </w:p>
    <w:p w:rsidR="00D05BC4" w:rsidRPr="00477EA5" w:rsidRDefault="00D05BC4" w:rsidP="00D05BC4">
      <w:pPr>
        <w:tabs>
          <w:tab w:val="right" w:pos="8460"/>
        </w:tabs>
        <w:ind w:left="720"/>
        <w:jc w:val="both"/>
        <w:rPr>
          <w:u w:val="single"/>
        </w:rPr>
      </w:pPr>
      <w:r w:rsidRPr="00477EA5">
        <w:t>Authorized Signature [</w:t>
      </w:r>
      <w:r w:rsidRPr="00477EA5">
        <w:rPr>
          <w:i/>
          <w:iCs/>
        </w:rPr>
        <w:t>In full and initials</w:t>
      </w:r>
      <w:r w:rsidRPr="00477EA5">
        <w:t xml:space="preserve">]:  </w:t>
      </w:r>
      <w:r w:rsidRPr="00477EA5">
        <w:rPr>
          <w:u w:val="single"/>
        </w:rPr>
        <w:tab/>
      </w:r>
    </w:p>
    <w:p w:rsidR="00D05BC4" w:rsidRPr="00477EA5" w:rsidRDefault="00D05BC4" w:rsidP="00D05BC4">
      <w:pPr>
        <w:tabs>
          <w:tab w:val="right" w:pos="8460"/>
        </w:tabs>
        <w:ind w:left="720"/>
        <w:jc w:val="both"/>
        <w:rPr>
          <w:u w:val="single"/>
        </w:rPr>
      </w:pPr>
      <w:r w:rsidRPr="00477EA5">
        <w:t xml:space="preserve">Name and Title of Signatory:  </w:t>
      </w:r>
      <w:r w:rsidRPr="00477EA5">
        <w:rPr>
          <w:u w:val="single"/>
        </w:rPr>
        <w:tab/>
      </w:r>
    </w:p>
    <w:p w:rsidR="00D05BC4" w:rsidRPr="00477EA5" w:rsidRDefault="00D05BC4" w:rsidP="00D05BC4">
      <w:pPr>
        <w:tabs>
          <w:tab w:val="right" w:pos="8460"/>
        </w:tabs>
        <w:ind w:left="720"/>
        <w:jc w:val="both"/>
        <w:rPr>
          <w:u w:val="single"/>
        </w:rPr>
      </w:pPr>
      <w:r w:rsidRPr="00477EA5">
        <w:t xml:space="preserve">Name of Consultant:  </w:t>
      </w:r>
      <w:r w:rsidRPr="00477EA5">
        <w:rPr>
          <w:u w:val="single"/>
        </w:rPr>
        <w:tab/>
      </w:r>
    </w:p>
    <w:p w:rsidR="00D05BC4" w:rsidRPr="00477EA5" w:rsidRDefault="00D05BC4" w:rsidP="00D05BC4">
      <w:pPr>
        <w:tabs>
          <w:tab w:val="right" w:pos="8460"/>
        </w:tabs>
        <w:ind w:left="720"/>
        <w:jc w:val="both"/>
        <w:rPr>
          <w:sz w:val="28"/>
          <w:u w:val="single"/>
        </w:rPr>
      </w:pPr>
      <w:r w:rsidRPr="00477EA5">
        <w:t>Address</w:t>
      </w:r>
      <w:r w:rsidRPr="00477EA5">
        <w:rPr>
          <w:sz w:val="28"/>
        </w:rPr>
        <w:t xml:space="preserve">:  </w:t>
      </w:r>
      <w:r w:rsidRPr="00477EA5">
        <w:rPr>
          <w:sz w:val="28"/>
          <w:u w:val="single"/>
        </w:rPr>
        <w:tab/>
      </w:r>
    </w:p>
    <w:p w:rsidR="00D05BC4" w:rsidRPr="00477EA5" w:rsidRDefault="00D05BC4" w:rsidP="00D05BC4">
      <w:pPr>
        <w:pStyle w:val="BodyText21"/>
        <w:pBdr>
          <w:bottom w:val="single" w:sz="4" w:space="1" w:color="auto"/>
        </w:pBdr>
        <w:tabs>
          <w:tab w:val="clear" w:pos="-720"/>
        </w:tabs>
        <w:suppressAutoHyphens w:val="0"/>
        <w:rPr>
          <w:spacing w:val="0"/>
          <w:szCs w:val="24"/>
          <w:lang w:val="en-GB"/>
        </w:rPr>
      </w:pPr>
    </w:p>
    <w:p w:rsidR="00D05BC4" w:rsidRPr="00477EA5" w:rsidRDefault="00D05BC4" w:rsidP="00D05BC4">
      <w:pPr>
        <w:pStyle w:val="FootnoteText"/>
        <w:tabs>
          <w:tab w:val="left" w:pos="360"/>
        </w:tabs>
        <w:ind w:left="360" w:hanging="360"/>
      </w:pPr>
      <w:r w:rsidRPr="00477EA5">
        <w:t>1</w:t>
      </w:r>
      <w:r w:rsidRPr="00477EA5">
        <w:tab/>
        <w:t>Amounts must coincide with the ones indicated under Total Cost of Financial proposal in Form FIN-2.</w:t>
      </w:r>
    </w:p>
    <w:p w:rsidR="00D05BC4" w:rsidRPr="00477EA5" w:rsidRDefault="00D05BC4" w:rsidP="00D05BC4">
      <w:pPr>
        <w:pStyle w:val="FootnoteText"/>
        <w:tabs>
          <w:tab w:val="left" w:pos="360"/>
        </w:tabs>
        <w:ind w:left="360" w:hanging="360"/>
      </w:pPr>
    </w:p>
    <w:p w:rsidR="00D05BC4" w:rsidRPr="00477EA5" w:rsidRDefault="00D05BC4" w:rsidP="00D05BC4">
      <w:pPr>
        <w:jc w:val="both"/>
        <w:sectPr w:rsidR="00D05BC4" w:rsidRPr="00477EA5">
          <w:headerReference w:type="even" r:id="rId29"/>
          <w:headerReference w:type="default" r:id="rId30"/>
          <w:headerReference w:type="first" r:id="rId31"/>
          <w:pgSz w:w="12242" w:h="15842" w:code="1"/>
          <w:pgMar w:top="1440" w:right="1440" w:bottom="1728" w:left="1728" w:header="720" w:footer="720" w:gutter="0"/>
          <w:cols w:space="708"/>
          <w:titlePg/>
          <w:docGrid w:linePitch="360"/>
        </w:sectPr>
      </w:pPr>
    </w:p>
    <w:p w:rsidR="00D05BC4" w:rsidRPr="00477EA5" w:rsidRDefault="00D05BC4" w:rsidP="00D05BC4">
      <w:pPr>
        <w:jc w:val="center"/>
        <w:rPr>
          <w:bCs/>
          <w:smallCaps/>
        </w:rPr>
      </w:pPr>
    </w:p>
    <w:p w:rsidR="00D05BC4" w:rsidRPr="00477EA5" w:rsidRDefault="00D05BC4" w:rsidP="00D05BC4">
      <w:pPr>
        <w:jc w:val="center"/>
        <w:rPr>
          <w:b/>
          <w:smallCaps/>
          <w:sz w:val="28"/>
        </w:rPr>
      </w:pPr>
      <w:r w:rsidRPr="00477EA5">
        <w:rPr>
          <w:b/>
          <w:smallCaps/>
          <w:sz w:val="28"/>
        </w:rPr>
        <w:t>Form</w:t>
      </w:r>
      <w:r w:rsidRPr="00477EA5">
        <w:rPr>
          <w:b/>
          <w:sz w:val="28"/>
        </w:rPr>
        <w:t xml:space="preserve">  </w:t>
      </w:r>
      <w:r w:rsidRPr="00477EA5">
        <w:rPr>
          <w:b/>
          <w:smallCaps/>
          <w:sz w:val="28"/>
        </w:rPr>
        <w:t>FIN-2</w:t>
      </w:r>
      <w:r w:rsidRPr="00477EA5">
        <w:rPr>
          <w:b/>
          <w:sz w:val="28"/>
        </w:rPr>
        <w:t xml:space="preserve">  S</w:t>
      </w:r>
      <w:r w:rsidRPr="00477EA5">
        <w:rPr>
          <w:b/>
          <w:smallCaps/>
          <w:sz w:val="28"/>
        </w:rPr>
        <w:t>ummary of Costs</w:t>
      </w:r>
    </w:p>
    <w:p w:rsidR="00D05BC4" w:rsidRPr="00477EA5" w:rsidRDefault="00D05BC4" w:rsidP="00D05BC4">
      <w:pPr>
        <w:tabs>
          <w:tab w:val="right" w:pos="12960"/>
        </w:tabs>
        <w:jc w:val="both"/>
        <w:rPr>
          <w:bCs/>
          <w:u w:val="single"/>
        </w:rPr>
      </w:pPr>
      <w:r w:rsidRPr="00477EA5">
        <w:rPr>
          <w:bCs/>
          <w:u w:val="single"/>
        </w:rPr>
        <w:tab/>
      </w:r>
    </w:p>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D05BC4" w:rsidRPr="00477EA5" w:rsidTr="00A2335E">
        <w:trPr>
          <w:cantSplit/>
          <w:trHeight w:hRule="exact" w:val="397"/>
          <w:jc w:val="center"/>
        </w:trPr>
        <w:tc>
          <w:tcPr>
            <w:tcW w:w="4536" w:type="dxa"/>
            <w:vMerge w:val="restart"/>
            <w:tcBorders>
              <w:top w:val="double" w:sz="4" w:space="0" w:color="auto"/>
              <w:left w:val="double" w:sz="4" w:space="0" w:color="auto"/>
            </w:tcBorders>
            <w:vAlign w:val="center"/>
          </w:tcPr>
          <w:p w:rsidR="00D05BC4" w:rsidRPr="00477EA5" w:rsidRDefault="00D05BC4" w:rsidP="00A2335E">
            <w:pPr>
              <w:pStyle w:val="Heading8"/>
              <w:keepNext w:val="0"/>
              <w:jc w:val="center"/>
              <w:rPr>
                <w:sz w:val="24"/>
              </w:rPr>
            </w:pPr>
            <w:bookmarkStart w:id="37" w:name="_Toc174242982"/>
            <w:r w:rsidRPr="00477EA5">
              <w:rPr>
                <w:sz w:val="24"/>
              </w:rPr>
              <w:t>Item</w:t>
            </w:r>
            <w:bookmarkEnd w:id="37"/>
          </w:p>
        </w:tc>
        <w:tc>
          <w:tcPr>
            <w:tcW w:w="7940" w:type="dxa"/>
            <w:gridSpan w:val="4"/>
            <w:tcBorders>
              <w:top w:val="double" w:sz="4" w:space="0" w:color="auto"/>
              <w:bottom w:val="single" w:sz="8" w:space="0" w:color="auto"/>
            </w:tcBorders>
            <w:vAlign w:val="center"/>
          </w:tcPr>
          <w:p w:rsidR="00D05BC4" w:rsidRPr="00477EA5" w:rsidRDefault="00D05BC4" w:rsidP="00A2335E">
            <w:pPr>
              <w:jc w:val="center"/>
              <w:rPr>
                <w:b/>
                <w:bCs/>
              </w:rPr>
            </w:pPr>
            <w:r w:rsidRPr="00477EA5">
              <w:rPr>
                <w:b/>
                <w:bCs/>
              </w:rPr>
              <w:t>Costs</w:t>
            </w:r>
          </w:p>
        </w:tc>
      </w:tr>
      <w:tr w:rsidR="00D05BC4" w:rsidRPr="00477EA5" w:rsidTr="00A2335E">
        <w:trPr>
          <w:cantSplit/>
          <w:trHeight w:hRule="exact" w:val="794"/>
          <w:jc w:val="center"/>
        </w:trPr>
        <w:tc>
          <w:tcPr>
            <w:tcW w:w="4536" w:type="dxa"/>
            <w:vMerge/>
            <w:tcBorders>
              <w:left w:val="double" w:sz="4" w:space="0" w:color="auto"/>
              <w:bottom w:val="single" w:sz="12" w:space="0" w:color="auto"/>
            </w:tcBorders>
          </w:tcPr>
          <w:p w:rsidR="00D05BC4" w:rsidRPr="00477EA5" w:rsidRDefault="00D05BC4" w:rsidP="00A2335E">
            <w:pPr>
              <w:spacing w:before="40"/>
            </w:pPr>
          </w:p>
        </w:tc>
        <w:tc>
          <w:tcPr>
            <w:tcW w:w="1985" w:type="dxa"/>
            <w:tcBorders>
              <w:top w:val="single" w:sz="8" w:space="0" w:color="auto"/>
              <w:bottom w:val="single" w:sz="12" w:space="0" w:color="auto"/>
            </w:tcBorders>
            <w:vAlign w:val="center"/>
          </w:tcPr>
          <w:p w:rsidR="00D05BC4" w:rsidRPr="00477EA5" w:rsidRDefault="00D05BC4" w:rsidP="00A2335E">
            <w:pPr>
              <w:jc w:val="center"/>
            </w:pPr>
            <w:r w:rsidRPr="00477EA5">
              <w:t>[</w:t>
            </w:r>
            <w:r w:rsidRPr="00477EA5">
              <w:rPr>
                <w:i/>
                <w:iCs/>
              </w:rPr>
              <w:t>Indicate Foreign Currency # 1</w:t>
            </w:r>
            <w:r w:rsidRPr="00477EA5">
              <w:t>]</w:t>
            </w:r>
            <w:r w:rsidRPr="00477EA5">
              <w:rPr>
                <w:vertAlign w:val="superscript"/>
              </w:rPr>
              <w:t>1</w:t>
            </w:r>
          </w:p>
        </w:tc>
        <w:tc>
          <w:tcPr>
            <w:tcW w:w="1985" w:type="dxa"/>
            <w:tcBorders>
              <w:top w:val="single" w:sz="8" w:space="0" w:color="auto"/>
              <w:bottom w:val="single" w:sz="12" w:space="0" w:color="auto"/>
            </w:tcBorders>
            <w:vAlign w:val="center"/>
          </w:tcPr>
          <w:p w:rsidR="00D05BC4" w:rsidRPr="00477EA5" w:rsidRDefault="00D05BC4" w:rsidP="00A2335E">
            <w:pPr>
              <w:jc w:val="center"/>
            </w:pPr>
            <w:r w:rsidRPr="00477EA5">
              <w:t>[</w:t>
            </w:r>
            <w:r w:rsidRPr="00477EA5">
              <w:rPr>
                <w:i/>
                <w:iCs/>
              </w:rPr>
              <w:t>Indicate Foreign Currency # 2</w:t>
            </w:r>
            <w:r w:rsidRPr="00477EA5">
              <w:t>]</w:t>
            </w:r>
            <w:r w:rsidRPr="00477EA5">
              <w:rPr>
                <w:vertAlign w:val="superscript"/>
              </w:rPr>
              <w:t>1</w:t>
            </w:r>
          </w:p>
        </w:tc>
        <w:tc>
          <w:tcPr>
            <w:tcW w:w="1985" w:type="dxa"/>
            <w:tcBorders>
              <w:top w:val="single" w:sz="8" w:space="0" w:color="auto"/>
              <w:bottom w:val="single" w:sz="12" w:space="0" w:color="auto"/>
            </w:tcBorders>
            <w:vAlign w:val="center"/>
          </w:tcPr>
          <w:p w:rsidR="00D05BC4" w:rsidRPr="00477EA5" w:rsidRDefault="00D05BC4" w:rsidP="00A2335E">
            <w:pPr>
              <w:jc w:val="center"/>
            </w:pPr>
            <w:r w:rsidRPr="00477EA5">
              <w:t>[</w:t>
            </w:r>
            <w:r w:rsidRPr="00477EA5">
              <w:rPr>
                <w:i/>
                <w:iCs/>
              </w:rPr>
              <w:t>Indicate Foreign Currency # 3</w:t>
            </w:r>
            <w:r w:rsidRPr="00477EA5">
              <w:t>]</w:t>
            </w:r>
            <w:r w:rsidRPr="00477EA5">
              <w:rPr>
                <w:vertAlign w:val="superscript"/>
              </w:rPr>
              <w:t>1</w:t>
            </w:r>
          </w:p>
        </w:tc>
        <w:tc>
          <w:tcPr>
            <w:tcW w:w="1985" w:type="dxa"/>
            <w:tcBorders>
              <w:top w:val="single" w:sz="8" w:space="0" w:color="auto"/>
              <w:bottom w:val="single" w:sz="12" w:space="0" w:color="auto"/>
            </w:tcBorders>
            <w:vAlign w:val="center"/>
          </w:tcPr>
          <w:p w:rsidR="00D05BC4" w:rsidRPr="00477EA5" w:rsidRDefault="00D05BC4" w:rsidP="00A2335E">
            <w:pPr>
              <w:jc w:val="center"/>
              <w:rPr>
                <w:i/>
                <w:iCs/>
              </w:rPr>
            </w:pPr>
            <w:r w:rsidRPr="00477EA5">
              <w:t>[</w:t>
            </w:r>
            <w:r w:rsidRPr="00477EA5">
              <w:rPr>
                <w:i/>
                <w:iCs/>
              </w:rPr>
              <w:t>Indicate</w:t>
            </w:r>
          </w:p>
          <w:p w:rsidR="00D05BC4" w:rsidRPr="00477EA5" w:rsidRDefault="00D05BC4" w:rsidP="00A2335E">
            <w:pPr>
              <w:jc w:val="center"/>
            </w:pPr>
            <w:r w:rsidRPr="00477EA5">
              <w:rPr>
                <w:i/>
                <w:iCs/>
              </w:rPr>
              <w:t xml:space="preserve"> Local Currency</w:t>
            </w:r>
            <w:r w:rsidRPr="00477EA5">
              <w:t>]</w:t>
            </w:r>
          </w:p>
        </w:tc>
      </w:tr>
      <w:tr w:rsidR="00D05BC4" w:rsidRPr="00477EA5" w:rsidTr="00A2335E">
        <w:trPr>
          <w:trHeight w:hRule="exact" w:val="851"/>
          <w:jc w:val="center"/>
        </w:trPr>
        <w:tc>
          <w:tcPr>
            <w:tcW w:w="4536" w:type="dxa"/>
            <w:tcBorders>
              <w:top w:val="single" w:sz="12" w:space="0" w:color="auto"/>
              <w:left w:val="double" w:sz="4" w:space="0" w:color="auto"/>
              <w:bottom w:val="double" w:sz="4" w:space="0" w:color="auto"/>
            </w:tcBorders>
            <w:vAlign w:val="center"/>
          </w:tcPr>
          <w:p w:rsidR="00D05BC4" w:rsidRPr="00477EA5" w:rsidRDefault="00D05BC4" w:rsidP="00A2335E">
            <w:pPr>
              <w:pStyle w:val="Header"/>
              <w:spacing w:before="40"/>
              <w:rPr>
                <w:sz w:val="24"/>
                <w:szCs w:val="24"/>
                <w:lang w:eastAsia="it-IT"/>
              </w:rPr>
            </w:pPr>
            <w:r w:rsidRPr="00477EA5">
              <w:rPr>
                <w:sz w:val="24"/>
                <w:szCs w:val="24"/>
              </w:rPr>
              <w:t>Total Costs of Financial Proposal</w:t>
            </w:r>
            <w:r w:rsidRPr="00477EA5">
              <w:rPr>
                <w:sz w:val="24"/>
                <w:vertAlign w:val="superscript"/>
              </w:rPr>
              <w:t xml:space="preserve"> 2</w:t>
            </w:r>
            <w:r w:rsidRPr="00477EA5">
              <w:rPr>
                <w:sz w:val="24"/>
              </w:rPr>
              <w:t xml:space="preserve"> </w:t>
            </w:r>
          </w:p>
        </w:tc>
        <w:tc>
          <w:tcPr>
            <w:tcW w:w="1985" w:type="dxa"/>
            <w:tcBorders>
              <w:top w:val="single" w:sz="12" w:space="0" w:color="auto"/>
              <w:bottom w:val="double" w:sz="4" w:space="0" w:color="auto"/>
            </w:tcBorders>
            <w:vAlign w:val="center"/>
          </w:tcPr>
          <w:p w:rsidR="00D05BC4" w:rsidRPr="00477EA5" w:rsidRDefault="00D05BC4" w:rsidP="00A2335E">
            <w:pPr>
              <w:spacing w:before="40"/>
            </w:pPr>
          </w:p>
        </w:tc>
        <w:tc>
          <w:tcPr>
            <w:tcW w:w="1985" w:type="dxa"/>
            <w:tcBorders>
              <w:top w:val="single" w:sz="12" w:space="0" w:color="auto"/>
              <w:bottom w:val="double" w:sz="4" w:space="0" w:color="auto"/>
            </w:tcBorders>
            <w:vAlign w:val="center"/>
          </w:tcPr>
          <w:p w:rsidR="00D05BC4" w:rsidRPr="00477EA5" w:rsidRDefault="00D05BC4" w:rsidP="00A2335E">
            <w:pPr>
              <w:spacing w:before="40"/>
            </w:pPr>
          </w:p>
        </w:tc>
        <w:tc>
          <w:tcPr>
            <w:tcW w:w="1985" w:type="dxa"/>
            <w:tcBorders>
              <w:top w:val="single" w:sz="12" w:space="0" w:color="auto"/>
              <w:bottom w:val="double" w:sz="4" w:space="0" w:color="auto"/>
            </w:tcBorders>
            <w:vAlign w:val="center"/>
          </w:tcPr>
          <w:p w:rsidR="00D05BC4" w:rsidRPr="00477EA5" w:rsidRDefault="00D05BC4" w:rsidP="00A2335E">
            <w:pPr>
              <w:spacing w:before="40"/>
            </w:pPr>
          </w:p>
        </w:tc>
        <w:tc>
          <w:tcPr>
            <w:tcW w:w="1985" w:type="dxa"/>
            <w:tcBorders>
              <w:top w:val="single" w:sz="12" w:space="0" w:color="auto"/>
              <w:bottom w:val="double" w:sz="4" w:space="0" w:color="auto"/>
            </w:tcBorders>
            <w:vAlign w:val="center"/>
          </w:tcPr>
          <w:p w:rsidR="00D05BC4" w:rsidRPr="00477EA5" w:rsidRDefault="00D05BC4" w:rsidP="00A2335E">
            <w:pPr>
              <w:spacing w:before="40"/>
            </w:pPr>
          </w:p>
        </w:tc>
      </w:tr>
    </w:tbl>
    <w:p w:rsidR="00D05BC4" w:rsidRPr="00477EA5" w:rsidRDefault="00D05BC4" w:rsidP="00D05BC4">
      <w:pPr>
        <w:pStyle w:val="Header"/>
        <w:rPr>
          <w:szCs w:val="24"/>
          <w:lang w:eastAsia="it-IT"/>
        </w:rPr>
      </w:pPr>
    </w:p>
    <w:p w:rsidR="00D05BC4" w:rsidRPr="00477EA5" w:rsidRDefault="00D05BC4" w:rsidP="00D05BC4">
      <w:pPr>
        <w:pStyle w:val="FootnoteText"/>
        <w:tabs>
          <w:tab w:val="left" w:pos="360"/>
        </w:tabs>
        <w:ind w:left="360" w:hanging="360"/>
      </w:pPr>
      <w:r w:rsidRPr="00477EA5">
        <w:t>1</w:t>
      </w:r>
      <w:r w:rsidRPr="00477EA5">
        <w:tab/>
        <w:t>Indicate between brackets the name of the foreign currency.  Maximum of three currencies; use as many columns as needed, and delete the others.</w:t>
      </w:r>
    </w:p>
    <w:p w:rsidR="00D05BC4" w:rsidRPr="00477EA5" w:rsidRDefault="00D05BC4" w:rsidP="00D05BC4">
      <w:pPr>
        <w:pStyle w:val="FootnoteText"/>
        <w:tabs>
          <w:tab w:val="left" w:pos="360"/>
        </w:tabs>
        <w:ind w:left="360" w:hanging="360"/>
      </w:pPr>
      <w:r w:rsidRPr="00477EA5">
        <w:t>2</w:t>
      </w:r>
      <w:r w:rsidRPr="00477EA5">
        <w:tab/>
        <w:t>Indicate the total costs, net of local taxes, to be paid by the Client in each currency.  Such total costs must coincide with the sum of the relevant Subtotals indicated in all Forms FIN-3 provided with the Proposal.</w:t>
      </w:r>
    </w:p>
    <w:p w:rsidR="00D05BC4" w:rsidRPr="00477EA5" w:rsidRDefault="00D05BC4" w:rsidP="00D05BC4">
      <w:pPr>
        <w:pStyle w:val="FootnoteText"/>
        <w:tabs>
          <w:tab w:val="left" w:pos="270"/>
        </w:tabs>
        <w:ind w:left="272" w:hanging="272"/>
        <w:rPr>
          <w:sz w:val="24"/>
        </w:rPr>
      </w:pPr>
    </w:p>
    <w:p w:rsidR="00D05BC4" w:rsidRPr="00477EA5" w:rsidRDefault="00D05BC4" w:rsidP="00D05BC4">
      <w:pPr>
        <w:pStyle w:val="FootnoteText"/>
        <w:tabs>
          <w:tab w:val="left" w:pos="270"/>
        </w:tabs>
        <w:ind w:left="272" w:hanging="272"/>
        <w:rPr>
          <w:sz w:val="24"/>
        </w:rPr>
      </w:pPr>
    </w:p>
    <w:p w:rsidR="00D05BC4" w:rsidRPr="00477EA5" w:rsidRDefault="00D05BC4" w:rsidP="00D05BC4">
      <w:pPr>
        <w:pStyle w:val="Heading3"/>
        <w:rPr>
          <w:b/>
          <w:bCs/>
        </w:rPr>
      </w:pPr>
      <w:r w:rsidRPr="00477EA5">
        <w:br w:type="page"/>
      </w:r>
    </w:p>
    <w:p w:rsidR="00D05BC4" w:rsidRPr="00477EA5" w:rsidRDefault="00D05BC4" w:rsidP="00D05BC4">
      <w:pPr>
        <w:pStyle w:val="Heading4"/>
        <w:jc w:val="center"/>
        <w:rPr>
          <w:smallCaps/>
          <w:sz w:val="28"/>
        </w:rPr>
      </w:pPr>
      <w:r w:rsidRPr="00477EA5">
        <w:rPr>
          <w:smallCaps/>
          <w:sz w:val="28"/>
        </w:rPr>
        <w:lastRenderedPageBreak/>
        <w:t>Form  FIN-3  Breakdown of Costs by Activity</w:t>
      </w:r>
      <w:r w:rsidRPr="00477EA5">
        <w:rPr>
          <w:b/>
          <w:bCs/>
          <w:smallCaps/>
          <w:sz w:val="28"/>
          <w:vertAlign w:val="superscript"/>
        </w:rPr>
        <w:t>1</w:t>
      </w:r>
    </w:p>
    <w:p w:rsidR="00D05BC4" w:rsidRPr="00477EA5" w:rsidRDefault="00D05BC4" w:rsidP="00D05BC4">
      <w:pPr>
        <w:tabs>
          <w:tab w:val="right" w:pos="12960"/>
        </w:tabs>
        <w:jc w:val="both"/>
        <w:rPr>
          <w:bCs/>
          <w:u w:val="single"/>
        </w:rPr>
      </w:pPr>
      <w:r w:rsidRPr="00477EA5">
        <w:rPr>
          <w:bCs/>
          <w:u w:val="single"/>
        </w:rPr>
        <w:tab/>
      </w:r>
    </w:p>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D05BC4" w:rsidRPr="00477EA5" w:rsidTr="00A2335E">
        <w:trPr>
          <w:cantSplit/>
          <w:trHeight w:val="1418"/>
          <w:jc w:val="center"/>
        </w:trPr>
        <w:tc>
          <w:tcPr>
            <w:tcW w:w="4536" w:type="dxa"/>
            <w:tcBorders>
              <w:top w:val="double" w:sz="4" w:space="0" w:color="auto"/>
              <w:bottom w:val="double" w:sz="4" w:space="0" w:color="auto"/>
            </w:tcBorders>
            <w:vAlign w:val="center"/>
          </w:tcPr>
          <w:p w:rsidR="00D05BC4" w:rsidRPr="00477EA5" w:rsidRDefault="00D05BC4" w:rsidP="00A2335E">
            <w:pPr>
              <w:spacing w:before="80" w:after="80"/>
              <w:rPr>
                <w:b/>
                <w:bCs/>
              </w:rPr>
            </w:pPr>
            <w:r w:rsidRPr="00477EA5">
              <w:rPr>
                <w:b/>
                <w:bCs/>
              </w:rPr>
              <w:t>Group of Activities (Phase):</w:t>
            </w:r>
            <w:r w:rsidRPr="00477EA5">
              <w:rPr>
                <w:vertAlign w:val="superscript"/>
              </w:rPr>
              <w:t>2</w:t>
            </w:r>
          </w:p>
          <w:p w:rsidR="00D05BC4" w:rsidRPr="00477EA5" w:rsidRDefault="00D05BC4" w:rsidP="00A2335E">
            <w:pPr>
              <w:pStyle w:val="Header"/>
              <w:tabs>
                <w:tab w:val="right" w:pos="4149"/>
              </w:tabs>
              <w:spacing w:after="120"/>
              <w:rPr>
                <w:sz w:val="24"/>
                <w:szCs w:val="24"/>
                <w:u w:val="single"/>
                <w:lang w:eastAsia="it-IT"/>
              </w:rPr>
            </w:pPr>
            <w:r w:rsidRPr="00477EA5">
              <w:rPr>
                <w:sz w:val="24"/>
                <w:szCs w:val="24"/>
                <w:lang w:eastAsia="it-IT"/>
              </w:rPr>
              <w:t xml:space="preserve"> </w:t>
            </w:r>
            <w:r w:rsidRPr="00477EA5">
              <w:rPr>
                <w:sz w:val="24"/>
                <w:szCs w:val="24"/>
                <w:u w:val="single"/>
                <w:lang w:eastAsia="it-IT"/>
              </w:rPr>
              <w:tab/>
            </w:r>
          </w:p>
          <w:p w:rsidR="00D05BC4" w:rsidRPr="00477EA5" w:rsidRDefault="00D05BC4" w:rsidP="00A2335E">
            <w:pPr>
              <w:pStyle w:val="Header"/>
              <w:tabs>
                <w:tab w:val="right" w:pos="4149"/>
              </w:tabs>
              <w:spacing w:after="120"/>
              <w:rPr>
                <w:sz w:val="24"/>
                <w:u w:val="single"/>
              </w:rPr>
            </w:pPr>
            <w:r w:rsidRPr="00477EA5">
              <w:rPr>
                <w:sz w:val="24"/>
                <w:szCs w:val="24"/>
                <w:lang w:eastAsia="it-IT"/>
              </w:rPr>
              <w:t xml:space="preserve"> </w:t>
            </w:r>
            <w:r w:rsidRPr="00477EA5">
              <w:rPr>
                <w:sz w:val="24"/>
                <w:szCs w:val="24"/>
                <w:u w:val="single"/>
                <w:lang w:eastAsia="it-IT"/>
              </w:rPr>
              <w:tab/>
            </w:r>
          </w:p>
        </w:tc>
        <w:tc>
          <w:tcPr>
            <w:tcW w:w="7940" w:type="dxa"/>
            <w:gridSpan w:val="4"/>
            <w:tcBorders>
              <w:top w:val="double" w:sz="4" w:space="0" w:color="auto"/>
              <w:bottom w:val="single" w:sz="8" w:space="0" w:color="auto"/>
            </w:tcBorders>
            <w:vAlign w:val="center"/>
          </w:tcPr>
          <w:p w:rsidR="00D05BC4" w:rsidRPr="00477EA5" w:rsidRDefault="00D05BC4" w:rsidP="00A2335E">
            <w:pPr>
              <w:spacing w:before="80" w:after="80"/>
            </w:pPr>
            <w:r w:rsidRPr="00477EA5">
              <w:rPr>
                <w:b/>
                <w:bCs/>
              </w:rPr>
              <w:t>Description:</w:t>
            </w:r>
            <w:r w:rsidRPr="00477EA5">
              <w:rPr>
                <w:vertAlign w:val="superscript"/>
              </w:rPr>
              <w:t>3</w:t>
            </w:r>
          </w:p>
          <w:p w:rsidR="00D05BC4" w:rsidRPr="00477EA5" w:rsidRDefault="00D05BC4" w:rsidP="00A2335E">
            <w:pPr>
              <w:pStyle w:val="Header"/>
              <w:tabs>
                <w:tab w:val="right" w:pos="7533"/>
              </w:tabs>
              <w:spacing w:after="120"/>
              <w:rPr>
                <w:sz w:val="24"/>
                <w:szCs w:val="24"/>
                <w:u w:val="single"/>
                <w:lang w:eastAsia="it-IT"/>
              </w:rPr>
            </w:pPr>
            <w:r w:rsidRPr="00477EA5">
              <w:rPr>
                <w:sz w:val="24"/>
                <w:szCs w:val="24"/>
                <w:lang w:eastAsia="it-IT"/>
              </w:rPr>
              <w:t xml:space="preserve"> </w:t>
            </w:r>
            <w:r w:rsidRPr="00477EA5">
              <w:rPr>
                <w:sz w:val="24"/>
                <w:szCs w:val="24"/>
                <w:u w:val="single"/>
                <w:lang w:eastAsia="it-IT"/>
              </w:rPr>
              <w:tab/>
            </w:r>
          </w:p>
          <w:p w:rsidR="00D05BC4" w:rsidRPr="00477EA5" w:rsidRDefault="00D05BC4" w:rsidP="00A2335E">
            <w:pPr>
              <w:tabs>
                <w:tab w:val="right" w:pos="7533"/>
              </w:tabs>
              <w:spacing w:before="120" w:after="120"/>
              <w:rPr>
                <w:u w:val="single"/>
              </w:rPr>
            </w:pPr>
            <w:r w:rsidRPr="00477EA5">
              <w:t xml:space="preserve"> </w:t>
            </w:r>
            <w:r w:rsidRPr="00477EA5">
              <w:rPr>
                <w:u w:val="single"/>
              </w:rPr>
              <w:tab/>
            </w:r>
          </w:p>
        </w:tc>
      </w:tr>
      <w:tr w:rsidR="00D05BC4" w:rsidRPr="00477EA5" w:rsidTr="00A2335E">
        <w:trPr>
          <w:cantSplit/>
          <w:trHeight w:hRule="exact" w:val="397"/>
          <w:jc w:val="center"/>
        </w:trPr>
        <w:tc>
          <w:tcPr>
            <w:tcW w:w="4536" w:type="dxa"/>
            <w:vMerge w:val="restart"/>
            <w:tcBorders>
              <w:top w:val="double" w:sz="4" w:space="0" w:color="auto"/>
            </w:tcBorders>
            <w:vAlign w:val="center"/>
          </w:tcPr>
          <w:p w:rsidR="00D05BC4" w:rsidRPr="00477EA5" w:rsidRDefault="00D05BC4" w:rsidP="00A2335E">
            <w:pPr>
              <w:pStyle w:val="Heading8"/>
              <w:keepNext w:val="0"/>
              <w:spacing w:before="40"/>
              <w:jc w:val="center"/>
              <w:rPr>
                <w:sz w:val="24"/>
              </w:rPr>
            </w:pPr>
            <w:bookmarkStart w:id="38" w:name="_Toc174242984"/>
            <w:r w:rsidRPr="00477EA5">
              <w:rPr>
                <w:sz w:val="24"/>
              </w:rPr>
              <w:t>Cost component</w:t>
            </w:r>
            <w:bookmarkEnd w:id="38"/>
          </w:p>
        </w:tc>
        <w:tc>
          <w:tcPr>
            <w:tcW w:w="7940" w:type="dxa"/>
            <w:gridSpan w:val="4"/>
            <w:tcBorders>
              <w:top w:val="double" w:sz="4" w:space="0" w:color="auto"/>
              <w:bottom w:val="single" w:sz="8" w:space="0" w:color="auto"/>
            </w:tcBorders>
            <w:vAlign w:val="center"/>
          </w:tcPr>
          <w:p w:rsidR="00D05BC4" w:rsidRPr="00477EA5" w:rsidRDefault="00D05BC4" w:rsidP="00A2335E">
            <w:pPr>
              <w:jc w:val="center"/>
              <w:rPr>
                <w:b/>
                <w:bCs/>
              </w:rPr>
            </w:pPr>
            <w:r w:rsidRPr="00477EA5">
              <w:rPr>
                <w:b/>
                <w:bCs/>
              </w:rPr>
              <w:t>Costs</w:t>
            </w:r>
          </w:p>
        </w:tc>
      </w:tr>
      <w:tr w:rsidR="00D05BC4" w:rsidRPr="00477EA5" w:rsidTr="00A2335E">
        <w:trPr>
          <w:cantSplit/>
          <w:trHeight w:hRule="exact" w:val="794"/>
          <w:jc w:val="center"/>
        </w:trPr>
        <w:tc>
          <w:tcPr>
            <w:tcW w:w="4536" w:type="dxa"/>
            <w:vMerge/>
            <w:tcBorders>
              <w:bottom w:val="single" w:sz="12" w:space="0" w:color="auto"/>
            </w:tcBorders>
          </w:tcPr>
          <w:p w:rsidR="00D05BC4" w:rsidRPr="00477EA5" w:rsidRDefault="00D05BC4" w:rsidP="00A2335E">
            <w:pPr>
              <w:spacing w:before="40"/>
            </w:pPr>
          </w:p>
        </w:tc>
        <w:tc>
          <w:tcPr>
            <w:tcW w:w="1985" w:type="dxa"/>
            <w:tcBorders>
              <w:top w:val="single" w:sz="8" w:space="0" w:color="auto"/>
              <w:bottom w:val="single" w:sz="12" w:space="0" w:color="auto"/>
            </w:tcBorders>
            <w:vAlign w:val="center"/>
          </w:tcPr>
          <w:p w:rsidR="00D05BC4" w:rsidRPr="00477EA5" w:rsidRDefault="00D05BC4" w:rsidP="00A2335E">
            <w:pPr>
              <w:spacing w:before="40"/>
              <w:jc w:val="center"/>
            </w:pPr>
            <w:r w:rsidRPr="00477EA5">
              <w:t>[</w:t>
            </w:r>
            <w:r w:rsidRPr="00477EA5">
              <w:rPr>
                <w:i/>
                <w:iCs/>
              </w:rPr>
              <w:t>Indicate Foreign Currency # 1</w:t>
            </w:r>
            <w:r w:rsidRPr="00477EA5">
              <w:t>]</w:t>
            </w:r>
            <w:r w:rsidRPr="00477EA5">
              <w:rPr>
                <w:vertAlign w:val="superscript"/>
              </w:rPr>
              <w:t>4</w:t>
            </w:r>
          </w:p>
        </w:tc>
        <w:tc>
          <w:tcPr>
            <w:tcW w:w="1985" w:type="dxa"/>
            <w:tcBorders>
              <w:top w:val="single" w:sz="8" w:space="0" w:color="auto"/>
              <w:bottom w:val="single" w:sz="12" w:space="0" w:color="auto"/>
            </w:tcBorders>
            <w:vAlign w:val="center"/>
          </w:tcPr>
          <w:p w:rsidR="00D05BC4" w:rsidRPr="00477EA5" w:rsidRDefault="00D05BC4" w:rsidP="00A2335E">
            <w:pPr>
              <w:spacing w:before="40"/>
              <w:jc w:val="center"/>
            </w:pPr>
            <w:r w:rsidRPr="00477EA5">
              <w:t>[</w:t>
            </w:r>
            <w:r w:rsidRPr="00477EA5">
              <w:rPr>
                <w:i/>
                <w:iCs/>
              </w:rPr>
              <w:t>Indicate Foreign Currency # 2</w:t>
            </w:r>
            <w:r w:rsidRPr="00477EA5">
              <w:t>]</w:t>
            </w:r>
            <w:r w:rsidRPr="00477EA5">
              <w:rPr>
                <w:vertAlign w:val="superscript"/>
              </w:rPr>
              <w:t>4</w:t>
            </w:r>
          </w:p>
        </w:tc>
        <w:tc>
          <w:tcPr>
            <w:tcW w:w="1985" w:type="dxa"/>
            <w:tcBorders>
              <w:top w:val="single" w:sz="8" w:space="0" w:color="auto"/>
              <w:bottom w:val="single" w:sz="12" w:space="0" w:color="auto"/>
            </w:tcBorders>
            <w:vAlign w:val="center"/>
          </w:tcPr>
          <w:p w:rsidR="00D05BC4" w:rsidRPr="00477EA5" w:rsidRDefault="00D05BC4" w:rsidP="00A2335E">
            <w:pPr>
              <w:spacing w:before="40"/>
              <w:jc w:val="center"/>
            </w:pPr>
            <w:r w:rsidRPr="00477EA5">
              <w:t>[</w:t>
            </w:r>
            <w:r w:rsidRPr="00477EA5">
              <w:rPr>
                <w:i/>
                <w:iCs/>
              </w:rPr>
              <w:t>Indicate Foreign Currency # 3</w:t>
            </w:r>
            <w:r w:rsidRPr="00477EA5">
              <w:t>]</w:t>
            </w:r>
            <w:r w:rsidRPr="00477EA5">
              <w:rPr>
                <w:vertAlign w:val="superscript"/>
              </w:rPr>
              <w:t>4</w:t>
            </w:r>
          </w:p>
        </w:tc>
        <w:tc>
          <w:tcPr>
            <w:tcW w:w="1985" w:type="dxa"/>
            <w:tcBorders>
              <w:top w:val="single" w:sz="8" w:space="0" w:color="auto"/>
              <w:bottom w:val="single" w:sz="12" w:space="0" w:color="auto"/>
            </w:tcBorders>
            <w:vAlign w:val="center"/>
          </w:tcPr>
          <w:p w:rsidR="00D05BC4" w:rsidRPr="00477EA5" w:rsidRDefault="00D05BC4" w:rsidP="00A2335E">
            <w:pPr>
              <w:jc w:val="center"/>
              <w:rPr>
                <w:i/>
                <w:iCs/>
              </w:rPr>
            </w:pPr>
            <w:r w:rsidRPr="00477EA5">
              <w:t>[</w:t>
            </w:r>
            <w:r w:rsidRPr="00477EA5">
              <w:rPr>
                <w:i/>
                <w:iCs/>
              </w:rPr>
              <w:t>Indicate</w:t>
            </w:r>
          </w:p>
          <w:p w:rsidR="00D05BC4" w:rsidRPr="00477EA5" w:rsidRDefault="00D05BC4" w:rsidP="00A2335E">
            <w:pPr>
              <w:jc w:val="center"/>
            </w:pPr>
            <w:r w:rsidRPr="00477EA5">
              <w:rPr>
                <w:i/>
                <w:iCs/>
              </w:rPr>
              <w:t xml:space="preserve"> Local Currency</w:t>
            </w:r>
            <w:r w:rsidRPr="00477EA5">
              <w:t>]</w:t>
            </w:r>
          </w:p>
        </w:tc>
      </w:tr>
      <w:tr w:rsidR="00D05BC4" w:rsidRPr="00477EA5" w:rsidTr="00A2335E">
        <w:trPr>
          <w:trHeight w:hRule="exact" w:val="397"/>
          <w:jc w:val="center"/>
        </w:trPr>
        <w:tc>
          <w:tcPr>
            <w:tcW w:w="4536" w:type="dxa"/>
            <w:tcBorders>
              <w:top w:val="single" w:sz="12" w:space="0" w:color="auto"/>
              <w:bottom w:val="single" w:sz="8" w:space="0" w:color="auto"/>
            </w:tcBorders>
          </w:tcPr>
          <w:p w:rsidR="00D05BC4" w:rsidRPr="00477EA5" w:rsidRDefault="00D05BC4" w:rsidP="00A2335E">
            <w:pPr>
              <w:spacing w:before="40" w:after="40"/>
              <w:rPr>
                <w:lang w:eastAsia="it-IT"/>
              </w:rPr>
            </w:pPr>
            <w:r w:rsidRPr="00477EA5">
              <w:rPr>
                <w:lang w:eastAsia="it-IT"/>
              </w:rPr>
              <w:t>Remuneration</w:t>
            </w:r>
            <w:r w:rsidRPr="00477EA5">
              <w:rPr>
                <w:vertAlign w:val="superscript"/>
                <w:lang w:eastAsia="it-IT"/>
              </w:rPr>
              <w:t>5</w:t>
            </w:r>
          </w:p>
        </w:tc>
        <w:tc>
          <w:tcPr>
            <w:tcW w:w="1985" w:type="dxa"/>
            <w:tcBorders>
              <w:top w:val="single" w:sz="12" w:space="0" w:color="auto"/>
              <w:bottom w:val="single" w:sz="8" w:space="0" w:color="auto"/>
            </w:tcBorders>
          </w:tcPr>
          <w:p w:rsidR="00D05BC4" w:rsidRPr="00477EA5" w:rsidRDefault="00D05BC4" w:rsidP="00A2335E">
            <w:pPr>
              <w:spacing w:before="40" w:after="40"/>
            </w:pPr>
          </w:p>
        </w:tc>
        <w:tc>
          <w:tcPr>
            <w:tcW w:w="1985" w:type="dxa"/>
            <w:tcBorders>
              <w:top w:val="single" w:sz="12" w:space="0" w:color="auto"/>
              <w:bottom w:val="single" w:sz="8" w:space="0" w:color="auto"/>
            </w:tcBorders>
          </w:tcPr>
          <w:p w:rsidR="00D05BC4" w:rsidRPr="00477EA5" w:rsidRDefault="00D05BC4" w:rsidP="00A2335E">
            <w:pPr>
              <w:spacing w:before="40" w:after="40"/>
            </w:pPr>
          </w:p>
        </w:tc>
        <w:tc>
          <w:tcPr>
            <w:tcW w:w="1985" w:type="dxa"/>
            <w:tcBorders>
              <w:top w:val="single" w:sz="12" w:space="0" w:color="auto"/>
              <w:bottom w:val="single" w:sz="8" w:space="0" w:color="auto"/>
            </w:tcBorders>
          </w:tcPr>
          <w:p w:rsidR="00D05BC4" w:rsidRPr="00477EA5" w:rsidRDefault="00D05BC4" w:rsidP="00A2335E">
            <w:pPr>
              <w:spacing w:before="40" w:after="40"/>
            </w:pPr>
          </w:p>
        </w:tc>
        <w:tc>
          <w:tcPr>
            <w:tcW w:w="1985" w:type="dxa"/>
            <w:tcBorders>
              <w:top w:val="single" w:sz="12" w:space="0" w:color="auto"/>
              <w:bottom w:val="single" w:sz="8" w:space="0" w:color="auto"/>
            </w:tcBorders>
          </w:tcPr>
          <w:p w:rsidR="00D05BC4" w:rsidRPr="00477EA5" w:rsidRDefault="00D05BC4" w:rsidP="00A2335E">
            <w:pPr>
              <w:spacing w:before="40" w:after="40"/>
            </w:pPr>
          </w:p>
        </w:tc>
      </w:tr>
      <w:tr w:rsidR="00D05BC4" w:rsidRPr="00477EA5" w:rsidTr="00A2335E">
        <w:trPr>
          <w:trHeight w:hRule="exact" w:val="397"/>
          <w:jc w:val="center"/>
        </w:trPr>
        <w:tc>
          <w:tcPr>
            <w:tcW w:w="4536" w:type="dxa"/>
            <w:tcBorders>
              <w:top w:val="single" w:sz="8" w:space="0" w:color="auto"/>
              <w:right w:val="single" w:sz="8" w:space="0" w:color="auto"/>
            </w:tcBorders>
            <w:vAlign w:val="center"/>
          </w:tcPr>
          <w:p w:rsidR="00D05BC4" w:rsidRPr="00477EA5" w:rsidRDefault="00D05BC4" w:rsidP="00A2335E">
            <w:pPr>
              <w:spacing w:before="40" w:after="40"/>
            </w:pPr>
            <w:r w:rsidRPr="00477EA5">
              <w:t>Reimbursable Expenses</w:t>
            </w:r>
            <w:r w:rsidRPr="00477EA5">
              <w:rPr>
                <w:vertAlign w:val="superscript"/>
              </w:rPr>
              <w:t xml:space="preserve"> 5</w:t>
            </w:r>
          </w:p>
        </w:tc>
        <w:tc>
          <w:tcPr>
            <w:tcW w:w="1985" w:type="dxa"/>
            <w:tcBorders>
              <w:top w:val="single" w:sz="8" w:space="0" w:color="auto"/>
              <w:left w:val="single" w:sz="8" w:space="0" w:color="auto"/>
              <w:bottom w:val="single" w:sz="8" w:space="0" w:color="auto"/>
              <w:right w:val="single" w:sz="8" w:space="0" w:color="auto"/>
            </w:tcBorders>
          </w:tcPr>
          <w:p w:rsidR="00D05BC4" w:rsidRPr="00477EA5" w:rsidRDefault="00D05BC4" w:rsidP="00A2335E">
            <w:pPr>
              <w:spacing w:before="40" w:after="40"/>
            </w:pPr>
          </w:p>
        </w:tc>
        <w:tc>
          <w:tcPr>
            <w:tcW w:w="1985" w:type="dxa"/>
            <w:tcBorders>
              <w:top w:val="single" w:sz="8" w:space="0" w:color="auto"/>
              <w:left w:val="single" w:sz="8" w:space="0" w:color="auto"/>
              <w:bottom w:val="single" w:sz="8" w:space="0" w:color="auto"/>
              <w:right w:val="single" w:sz="8" w:space="0" w:color="auto"/>
            </w:tcBorders>
          </w:tcPr>
          <w:p w:rsidR="00D05BC4" w:rsidRPr="00477EA5" w:rsidRDefault="00D05BC4" w:rsidP="00A2335E">
            <w:pPr>
              <w:spacing w:before="40" w:after="40"/>
            </w:pPr>
          </w:p>
        </w:tc>
        <w:tc>
          <w:tcPr>
            <w:tcW w:w="1985" w:type="dxa"/>
            <w:tcBorders>
              <w:top w:val="single" w:sz="8" w:space="0" w:color="auto"/>
              <w:left w:val="single" w:sz="8" w:space="0" w:color="auto"/>
              <w:bottom w:val="single" w:sz="8" w:space="0" w:color="auto"/>
              <w:right w:val="single" w:sz="8" w:space="0" w:color="auto"/>
            </w:tcBorders>
          </w:tcPr>
          <w:p w:rsidR="00D05BC4" w:rsidRPr="00477EA5" w:rsidRDefault="00D05BC4" w:rsidP="00A2335E">
            <w:pPr>
              <w:spacing w:before="40" w:after="40"/>
            </w:pPr>
          </w:p>
        </w:tc>
        <w:tc>
          <w:tcPr>
            <w:tcW w:w="1985" w:type="dxa"/>
            <w:tcBorders>
              <w:top w:val="single" w:sz="8" w:space="0" w:color="auto"/>
              <w:left w:val="single" w:sz="8" w:space="0" w:color="auto"/>
              <w:bottom w:val="single" w:sz="8" w:space="0" w:color="auto"/>
            </w:tcBorders>
          </w:tcPr>
          <w:p w:rsidR="00D05BC4" w:rsidRPr="00477EA5" w:rsidRDefault="00D05BC4" w:rsidP="00A2335E">
            <w:pPr>
              <w:spacing w:before="40" w:after="40"/>
            </w:pPr>
          </w:p>
        </w:tc>
      </w:tr>
      <w:tr w:rsidR="00D05BC4" w:rsidRPr="00477EA5" w:rsidTr="00A2335E">
        <w:trPr>
          <w:trHeight w:hRule="exact" w:val="397"/>
          <w:jc w:val="center"/>
        </w:trPr>
        <w:tc>
          <w:tcPr>
            <w:tcW w:w="4536" w:type="dxa"/>
            <w:tcBorders>
              <w:top w:val="single" w:sz="8" w:space="0" w:color="auto"/>
            </w:tcBorders>
          </w:tcPr>
          <w:p w:rsidR="00D05BC4" w:rsidRPr="00477EA5" w:rsidRDefault="00D05BC4" w:rsidP="00A2335E">
            <w:pPr>
              <w:spacing w:before="40" w:after="40"/>
            </w:pPr>
            <w:r w:rsidRPr="00477EA5">
              <w:t>Subtotals</w:t>
            </w:r>
          </w:p>
        </w:tc>
        <w:tc>
          <w:tcPr>
            <w:tcW w:w="1985" w:type="dxa"/>
            <w:tcBorders>
              <w:top w:val="single" w:sz="8" w:space="0" w:color="auto"/>
            </w:tcBorders>
          </w:tcPr>
          <w:p w:rsidR="00D05BC4" w:rsidRPr="00477EA5" w:rsidRDefault="00D05BC4" w:rsidP="00A2335E">
            <w:pPr>
              <w:pStyle w:val="Header"/>
              <w:spacing w:before="40" w:after="40"/>
              <w:rPr>
                <w:sz w:val="24"/>
                <w:szCs w:val="24"/>
                <w:lang w:eastAsia="it-IT"/>
              </w:rPr>
            </w:pPr>
          </w:p>
        </w:tc>
        <w:tc>
          <w:tcPr>
            <w:tcW w:w="1985" w:type="dxa"/>
            <w:tcBorders>
              <w:top w:val="single" w:sz="8" w:space="0" w:color="auto"/>
            </w:tcBorders>
          </w:tcPr>
          <w:p w:rsidR="00D05BC4" w:rsidRPr="00477EA5" w:rsidRDefault="00D05BC4" w:rsidP="00A2335E">
            <w:pPr>
              <w:spacing w:before="40" w:after="40"/>
            </w:pPr>
          </w:p>
        </w:tc>
        <w:tc>
          <w:tcPr>
            <w:tcW w:w="1985" w:type="dxa"/>
            <w:tcBorders>
              <w:top w:val="single" w:sz="8" w:space="0" w:color="auto"/>
            </w:tcBorders>
          </w:tcPr>
          <w:p w:rsidR="00D05BC4" w:rsidRPr="00477EA5" w:rsidRDefault="00D05BC4" w:rsidP="00A2335E">
            <w:pPr>
              <w:pStyle w:val="Header"/>
              <w:spacing w:before="40" w:after="40"/>
              <w:rPr>
                <w:sz w:val="24"/>
                <w:szCs w:val="24"/>
                <w:lang w:eastAsia="it-IT"/>
              </w:rPr>
            </w:pPr>
          </w:p>
        </w:tc>
        <w:tc>
          <w:tcPr>
            <w:tcW w:w="1985" w:type="dxa"/>
            <w:tcBorders>
              <w:top w:val="single" w:sz="8" w:space="0" w:color="auto"/>
            </w:tcBorders>
          </w:tcPr>
          <w:p w:rsidR="00D05BC4" w:rsidRPr="00477EA5" w:rsidRDefault="00D05BC4" w:rsidP="00A2335E">
            <w:pPr>
              <w:spacing w:before="40" w:after="40"/>
              <w:jc w:val="center"/>
            </w:pPr>
          </w:p>
        </w:tc>
      </w:tr>
    </w:tbl>
    <w:p w:rsidR="00D05BC4" w:rsidRPr="00477EA5" w:rsidRDefault="00D05BC4" w:rsidP="00D05BC4">
      <w:pPr>
        <w:pStyle w:val="Header"/>
        <w:rPr>
          <w:szCs w:val="24"/>
          <w:lang w:eastAsia="it-IT"/>
        </w:rPr>
      </w:pPr>
    </w:p>
    <w:p w:rsidR="00D05BC4" w:rsidRPr="00477EA5" w:rsidRDefault="00D05BC4" w:rsidP="00D05BC4">
      <w:pPr>
        <w:pStyle w:val="FootnoteText"/>
        <w:tabs>
          <w:tab w:val="left" w:pos="360"/>
        </w:tabs>
        <w:ind w:left="360" w:hanging="360"/>
      </w:pPr>
      <w:r w:rsidRPr="00477EA5">
        <w:t>1</w:t>
      </w:r>
      <w:r w:rsidRPr="00477EA5">
        <w:tab/>
        <w:t>Form FIN-3 shall be filled at least for the whole assignment.  In case some of the activities require different modes of billing and payment (e.g.: the assignment is phased, and each phase has a different payment schedule), the Consultant shall fill a separate Form FIN-3 for each group of activities.  For each currency, the sum of the relevant Subtotals of all Forms FIN-3 provided must coincide with the Total Costs of Financial Proposal indicated in Form FIN-2.</w:t>
      </w:r>
    </w:p>
    <w:p w:rsidR="00D05BC4" w:rsidRPr="00477EA5" w:rsidRDefault="00D05BC4" w:rsidP="00D05BC4">
      <w:pPr>
        <w:pStyle w:val="FootnoteText"/>
        <w:tabs>
          <w:tab w:val="left" w:pos="360"/>
        </w:tabs>
        <w:ind w:left="360" w:hanging="360"/>
      </w:pPr>
      <w:r w:rsidRPr="00477EA5">
        <w:t>2</w:t>
      </w:r>
      <w:r w:rsidRPr="00477EA5">
        <w:tab/>
        <w:t>Names of activities (phase) should be the same as, or correspond to the ones indicated in the second column of Form TECH-8.</w:t>
      </w:r>
    </w:p>
    <w:p w:rsidR="00D05BC4" w:rsidRPr="00477EA5" w:rsidRDefault="00D05BC4" w:rsidP="00D05BC4">
      <w:pPr>
        <w:pStyle w:val="FootnoteText"/>
        <w:tabs>
          <w:tab w:val="left" w:pos="360"/>
        </w:tabs>
        <w:ind w:left="360" w:hanging="360"/>
      </w:pPr>
      <w:r w:rsidRPr="00477EA5">
        <w:t>3</w:t>
      </w:r>
      <w:r w:rsidRPr="00477EA5">
        <w:tab/>
        <w:t>Short description of the activities whose cost breakdown is provided in this Form.</w:t>
      </w:r>
    </w:p>
    <w:p w:rsidR="00D05BC4" w:rsidRPr="00477EA5" w:rsidRDefault="00D05BC4" w:rsidP="00D05BC4">
      <w:pPr>
        <w:pStyle w:val="FootnoteText"/>
        <w:tabs>
          <w:tab w:val="left" w:pos="360"/>
        </w:tabs>
        <w:ind w:left="360" w:hanging="360"/>
      </w:pPr>
      <w:r w:rsidRPr="00477EA5">
        <w:t>4</w:t>
      </w:r>
      <w:r w:rsidRPr="00477EA5">
        <w:tab/>
        <w:t>Indicate between brackets the name of the foreign currency.  Use the same columns and currencies of Form FIN-2.</w:t>
      </w:r>
    </w:p>
    <w:p w:rsidR="00D05BC4" w:rsidRPr="00477EA5" w:rsidRDefault="00D05BC4" w:rsidP="00D05BC4">
      <w:pPr>
        <w:pStyle w:val="FootnoteText"/>
        <w:tabs>
          <w:tab w:val="left" w:pos="360"/>
        </w:tabs>
        <w:ind w:left="360" w:hanging="360"/>
      </w:pPr>
      <w:r w:rsidRPr="00477EA5">
        <w:t>5</w:t>
      </w:r>
      <w:r w:rsidRPr="00477EA5">
        <w:tab/>
        <w:t>For each currency, Remuneration and Reimbursable Expenses must respectively coincide with relevant Total Costs indicated in Forms FIN-4, and FIN-5.</w:t>
      </w:r>
    </w:p>
    <w:p w:rsidR="00D05BC4" w:rsidRPr="00477EA5" w:rsidRDefault="00D05BC4" w:rsidP="00D05BC4">
      <w:pPr>
        <w:pStyle w:val="FootnoteText"/>
        <w:tabs>
          <w:tab w:val="left" w:pos="270"/>
        </w:tabs>
        <w:ind w:left="272" w:hanging="272"/>
        <w:rPr>
          <w:sz w:val="24"/>
        </w:rPr>
      </w:pPr>
    </w:p>
    <w:p w:rsidR="00D05BC4" w:rsidRPr="00477EA5" w:rsidRDefault="00D05BC4" w:rsidP="00D05BC4">
      <w:pPr>
        <w:pStyle w:val="Heading4"/>
        <w:jc w:val="center"/>
        <w:rPr>
          <w:b/>
          <w:bCs/>
          <w:smallCaps/>
          <w:sz w:val="28"/>
        </w:rPr>
      </w:pPr>
      <w:r w:rsidRPr="00477EA5">
        <w:br w:type="page"/>
      </w:r>
      <w:r w:rsidRPr="00477EA5">
        <w:rPr>
          <w:smallCaps/>
          <w:sz w:val="28"/>
        </w:rPr>
        <w:lastRenderedPageBreak/>
        <w:t>Form  FIN-4  Breakdown of Remuneration</w:t>
      </w:r>
      <w:r w:rsidR="003C08AA">
        <w:rPr>
          <w:b/>
          <w:bCs/>
          <w:smallCaps/>
          <w:sz w:val="28"/>
        </w:rPr>
        <w:t>: N/A</w:t>
      </w:r>
    </w:p>
    <w:p w:rsidR="00D05BC4" w:rsidRPr="00477EA5" w:rsidRDefault="00D05BC4" w:rsidP="00D05BC4">
      <w:pPr>
        <w:jc w:val="center"/>
      </w:pPr>
      <w:r w:rsidRPr="00477EA5">
        <w:t>(This Form FIN-4 shall only be used when the Time-Based Form of Contract has been included in the RFP)</w:t>
      </w:r>
      <w:r w:rsidR="00321988">
        <w:t xml:space="preserve"> : N/A</w:t>
      </w:r>
    </w:p>
    <w:p w:rsidR="00D05BC4" w:rsidRPr="00477EA5" w:rsidRDefault="00D05BC4" w:rsidP="00D05BC4">
      <w:pPr>
        <w:jc w:val="cente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D05BC4" w:rsidRPr="00477EA5" w:rsidTr="00A2335E">
        <w:trPr>
          <w:cantSplit/>
          <w:jc w:val="center"/>
        </w:trPr>
        <w:tc>
          <w:tcPr>
            <w:tcW w:w="12707" w:type="dxa"/>
            <w:gridSpan w:val="8"/>
            <w:tcBorders>
              <w:top w:val="double" w:sz="4" w:space="0" w:color="auto"/>
              <w:bottom w:val="double" w:sz="4" w:space="0" w:color="auto"/>
            </w:tcBorders>
            <w:vAlign w:val="center"/>
          </w:tcPr>
          <w:p w:rsidR="00D05BC4" w:rsidRPr="00477EA5" w:rsidRDefault="00D05BC4" w:rsidP="00A2335E">
            <w:pPr>
              <w:pStyle w:val="Header"/>
              <w:tabs>
                <w:tab w:val="right" w:pos="12070"/>
              </w:tabs>
              <w:spacing w:before="120" w:after="120"/>
              <w:rPr>
                <w:u w:val="single"/>
              </w:rPr>
            </w:pPr>
            <w:r w:rsidRPr="00477EA5">
              <w:rPr>
                <w:b/>
                <w:bCs/>
              </w:rPr>
              <w:t>Group of Activities (Phase):</w:t>
            </w:r>
            <w:r w:rsidRPr="00477EA5">
              <w:t xml:space="preserve"> </w:t>
            </w:r>
            <w:r w:rsidRPr="00477EA5">
              <w:rPr>
                <w:u w:val="single"/>
              </w:rPr>
              <w:tab/>
            </w:r>
          </w:p>
        </w:tc>
      </w:tr>
      <w:tr w:rsidR="00D05BC4" w:rsidRPr="00477EA5" w:rsidTr="00A2335E">
        <w:trPr>
          <w:jc w:val="center"/>
        </w:trPr>
        <w:tc>
          <w:tcPr>
            <w:tcW w:w="2098"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Name</w:t>
            </w:r>
            <w:r w:rsidRPr="00477EA5">
              <w:rPr>
                <w:vertAlign w:val="superscript"/>
              </w:rPr>
              <w:t>2</w:t>
            </w:r>
          </w:p>
        </w:tc>
        <w:tc>
          <w:tcPr>
            <w:tcW w:w="1654"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Position</w:t>
            </w:r>
            <w:r w:rsidRPr="00477EA5">
              <w:rPr>
                <w:vertAlign w:val="superscript"/>
              </w:rPr>
              <w:t>3</w:t>
            </w:r>
          </w:p>
        </w:tc>
        <w:tc>
          <w:tcPr>
            <w:tcW w:w="1361"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Staff-month Rate</w:t>
            </w:r>
            <w:r w:rsidRPr="00477EA5">
              <w:rPr>
                <w:vertAlign w:val="superscript"/>
              </w:rPr>
              <w:t>4</w:t>
            </w:r>
          </w:p>
        </w:tc>
        <w:tc>
          <w:tcPr>
            <w:tcW w:w="1418"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Input</w:t>
            </w:r>
            <w:r w:rsidRPr="00477EA5">
              <w:rPr>
                <w:vertAlign w:val="superscript"/>
              </w:rPr>
              <w:t>5</w:t>
            </w:r>
          </w:p>
          <w:p w:rsidR="00D05BC4" w:rsidRPr="00477EA5" w:rsidRDefault="00D05BC4" w:rsidP="00A2335E">
            <w:pPr>
              <w:spacing w:before="40" w:after="40"/>
              <w:jc w:val="center"/>
              <w:rPr>
                <w:sz w:val="20"/>
              </w:rPr>
            </w:pPr>
            <w:r w:rsidRPr="00477EA5">
              <w:rPr>
                <w:sz w:val="20"/>
              </w:rPr>
              <w:t>(Staff-months)</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1</w:t>
            </w:r>
            <w:r w:rsidRPr="00477EA5">
              <w:rPr>
                <w:sz w:val="20"/>
              </w:rPr>
              <w:t>]</w:t>
            </w:r>
            <w:r w:rsidRPr="00477EA5">
              <w:rPr>
                <w:vertAlign w:val="superscript"/>
              </w:rPr>
              <w:t>6</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2</w:t>
            </w:r>
            <w:r w:rsidRPr="00477EA5">
              <w:rPr>
                <w:sz w:val="20"/>
              </w:rPr>
              <w:t>]</w:t>
            </w:r>
            <w:r w:rsidRPr="00477EA5">
              <w:rPr>
                <w:vertAlign w:val="superscript"/>
              </w:rPr>
              <w:t>6</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3</w:t>
            </w:r>
            <w:r w:rsidRPr="00477EA5">
              <w:rPr>
                <w:sz w:val="20"/>
              </w:rPr>
              <w:t>]</w:t>
            </w:r>
            <w:r w:rsidRPr="00477EA5">
              <w:rPr>
                <w:vertAlign w:val="superscript"/>
              </w:rPr>
              <w:t>6</w:t>
            </w:r>
          </w:p>
        </w:tc>
        <w:tc>
          <w:tcPr>
            <w:tcW w:w="1583"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Local Currency</w:t>
            </w:r>
            <w:r w:rsidRPr="00477EA5">
              <w:rPr>
                <w:sz w:val="20"/>
              </w:rPr>
              <w:t>]</w:t>
            </w:r>
            <w:r w:rsidRPr="00477EA5">
              <w:rPr>
                <w:vertAlign w:val="superscript"/>
              </w:rPr>
              <w:t>6</w:t>
            </w:r>
          </w:p>
        </w:tc>
      </w:tr>
      <w:tr w:rsidR="00D05BC4" w:rsidRPr="00477EA5" w:rsidTr="00A2335E">
        <w:trPr>
          <w:cantSplit/>
          <w:trHeight w:hRule="exact" w:val="284"/>
          <w:jc w:val="center"/>
        </w:trPr>
        <w:tc>
          <w:tcPr>
            <w:tcW w:w="2098" w:type="dxa"/>
            <w:tcBorders>
              <w:top w:val="single" w:sz="12" w:space="0" w:color="auto"/>
              <w:bottom w:val="single" w:sz="6" w:space="0" w:color="auto"/>
              <w:right w:val="nil"/>
            </w:tcBorders>
            <w:vAlign w:val="bottom"/>
          </w:tcPr>
          <w:p w:rsidR="00D05BC4" w:rsidRPr="00477EA5" w:rsidRDefault="00D05BC4" w:rsidP="00A2335E">
            <w:pPr>
              <w:pStyle w:val="Header"/>
              <w:rPr>
                <w:b/>
                <w:bCs/>
                <w:szCs w:val="24"/>
                <w:lang w:eastAsia="it-IT"/>
              </w:rPr>
            </w:pPr>
            <w:r w:rsidRPr="00477EA5">
              <w:rPr>
                <w:b/>
                <w:bCs/>
                <w:szCs w:val="24"/>
                <w:lang w:eastAsia="it-IT"/>
              </w:rPr>
              <w:t>Foreign Staff</w:t>
            </w:r>
          </w:p>
        </w:tc>
        <w:tc>
          <w:tcPr>
            <w:tcW w:w="1654" w:type="dxa"/>
            <w:tcBorders>
              <w:top w:val="single" w:sz="12" w:space="0" w:color="auto"/>
              <w:left w:val="nil"/>
              <w:bottom w:val="single" w:sz="6" w:space="0" w:color="auto"/>
              <w:right w:val="nil"/>
            </w:tcBorders>
            <w:vAlign w:val="center"/>
          </w:tcPr>
          <w:p w:rsidR="00D05BC4" w:rsidRPr="00477EA5" w:rsidRDefault="00D05BC4" w:rsidP="00A2335E">
            <w:pPr>
              <w:pStyle w:val="Header"/>
              <w:rPr>
                <w:b/>
                <w:bCs/>
                <w:szCs w:val="24"/>
                <w:lang w:eastAsia="it-IT"/>
              </w:rPr>
            </w:pPr>
          </w:p>
        </w:tc>
        <w:tc>
          <w:tcPr>
            <w:tcW w:w="1361" w:type="dxa"/>
            <w:tcBorders>
              <w:top w:val="single" w:sz="12"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418" w:type="dxa"/>
            <w:tcBorders>
              <w:top w:val="single" w:sz="12"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531" w:type="dxa"/>
            <w:tcBorders>
              <w:top w:val="single" w:sz="12"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531" w:type="dxa"/>
            <w:tcBorders>
              <w:top w:val="single" w:sz="12"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531" w:type="dxa"/>
            <w:tcBorders>
              <w:top w:val="single" w:sz="12"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583" w:type="dxa"/>
            <w:tcBorders>
              <w:top w:val="single" w:sz="12" w:space="0" w:color="auto"/>
              <w:left w:val="nil"/>
              <w:bottom w:val="single" w:sz="6" w:space="0" w:color="auto"/>
            </w:tcBorders>
            <w:vAlign w:val="center"/>
          </w:tcPr>
          <w:p w:rsidR="00D05BC4" w:rsidRPr="00477EA5" w:rsidRDefault="00D05BC4" w:rsidP="00A2335E">
            <w:pPr>
              <w:pStyle w:val="Header"/>
              <w:rPr>
                <w:szCs w:val="24"/>
                <w:lang w:eastAsia="it-IT"/>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83"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dashSmallGap" w:sz="4" w:space="0" w:color="auto"/>
              <w:bottom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83"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dashSmallGap" w:sz="4" w:space="0" w:color="auto"/>
              <w:bottom w:val="single" w:sz="6" w:space="0" w:color="auto"/>
            </w:tcBorders>
            <w:vAlign w:val="center"/>
          </w:tcPr>
          <w:p w:rsidR="00D05BC4" w:rsidRPr="00477EA5" w:rsidRDefault="00D05BC4" w:rsidP="00A2335E">
            <w:pPr>
              <w:rPr>
                <w:sz w:val="20"/>
              </w:rPr>
            </w:pP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83"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dashSmallGap" w:sz="4" w:space="0" w:color="auto"/>
              <w:bottom w:val="single" w:sz="6" w:space="0" w:color="auto"/>
            </w:tcBorders>
            <w:vAlign w:val="center"/>
          </w:tcPr>
          <w:p w:rsidR="00D05BC4" w:rsidRPr="00477EA5" w:rsidRDefault="00D05BC4" w:rsidP="00A2335E">
            <w:pPr>
              <w:rPr>
                <w:sz w:val="20"/>
              </w:rPr>
            </w:pP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83"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dashSmallGap" w:sz="4" w:space="0" w:color="auto"/>
              <w:bottom w:val="single" w:sz="6" w:space="0" w:color="auto"/>
            </w:tcBorders>
            <w:vAlign w:val="center"/>
          </w:tcPr>
          <w:p w:rsidR="00D05BC4" w:rsidRPr="00477EA5" w:rsidRDefault="00D05BC4" w:rsidP="00A2335E">
            <w:pPr>
              <w:rPr>
                <w:sz w:val="20"/>
              </w:rPr>
            </w:pP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31" w:type="dxa"/>
            <w:tcBorders>
              <w:top w:val="single" w:sz="6" w:space="0" w:color="auto"/>
              <w:bottom w:val="single" w:sz="6" w:space="0" w:color="auto"/>
            </w:tcBorders>
            <w:vAlign w:val="center"/>
          </w:tcPr>
          <w:p w:rsidR="00D05BC4" w:rsidRPr="00477EA5" w:rsidRDefault="00D05BC4" w:rsidP="00A2335E">
            <w:pPr>
              <w:rPr>
                <w:sz w:val="20"/>
              </w:rPr>
            </w:pPr>
          </w:p>
        </w:tc>
        <w:tc>
          <w:tcPr>
            <w:tcW w:w="1583" w:type="dxa"/>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8"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8" w:space="0" w:color="auto"/>
            </w:tcBorders>
            <w:vAlign w:val="center"/>
          </w:tcPr>
          <w:p w:rsidR="00D05BC4" w:rsidRPr="00477EA5" w:rsidRDefault="00D05BC4" w:rsidP="00A2335E">
            <w:pPr>
              <w:rPr>
                <w:sz w:val="20"/>
              </w:rPr>
            </w:pPr>
          </w:p>
        </w:tc>
        <w:tc>
          <w:tcPr>
            <w:tcW w:w="1361" w:type="dxa"/>
            <w:tcBorders>
              <w:top w:val="dashSmallGap" w:sz="4" w:space="0" w:color="auto"/>
              <w:bottom w:val="single" w:sz="8" w:space="0" w:color="auto"/>
            </w:tcBorders>
            <w:vAlign w:val="center"/>
          </w:tcPr>
          <w:p w:rsidR="00D05BC4" w:rsidRPr="00477EA5" w:rsidRDefault="00D05BC4" w:rsidP="00A2335E">
            <w:pPr>
              <w:rPr>
                <w:sz w:val="20"/>
              </w:rPr>
            </w:pPr>
          </w:p>
        </w:tc>
        <w:tc>
          <w:tcPr>
            <w:tcW w:w="1418" w:type="dxa"/>
            <w:tcBorders>
              <w:top w:val="dashSmallGap" w:sz="4" w:space="0" w:color="auto"/>
              <w:bottom w:val="single" w:sz="8" w:space="0" w:color="auto"/>
            </w:tcBorders>
            <w:vAlign w:val="center"/>
          </w:tcPr>
          <w:p w:rsidR="00D05BC4" w:rsidRPr="00477EA5" w:rsidRDefault="00D05BC4" w:rsidP="00A2335E">
            <w:pPr>
              <w:pStyle w:val="Header"/>
              <w:rPr>
                <w:szCs w:val="24"/>
                <w:lang w:eastAsia="it-IT"/>
              </w:rPr>
            </w:pPr>
          </w:p>
        </w:tc>
        <w:tc>
          <w:tcPr>
            <w:tcW w:w="1531" w:type="dxa"/>
            <w:tcBorders>
              <w:top w:val="single" w:sz="6" w:space="0" w:color="auto"/>
              <w:bottom w:val="single" w:sz="8"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8" w:space="0" w:color="auto"/>
            </w:tcBorders>
            <w:shd w:val="thinDiagCross" w:color="auto" w:fill="auto"/>
            <w:vAlign w:val="center"/>
          </w:tcPr>
          <w:p w:rsidR="00D05BC4" w:rsidRPr="00477EA5" w:rsidRDefault="00D05BC4" w:rsidP="00A2335E">
            <w:pPr>
              <w:rPr>
                <w:sz w:val="20"/>
              </w:rPr>
            </w:pPr>
          </w:p>
        </w:tc>
        <w:tc>
          <w:tcPr>
            <w:tcW w:w="1531" w:type="dxa"/>
            <w:tcBorders>
              <w:top w:val="single" w:sz="6" w:space="0" w:color="auto"/>
              <w:bottom w:val="single" w:sz="8"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8" w:space="0" w:color="auto"/>
            </w:tcBorders>
            <w:vAlign w:val="center"/>
          </w:tcPr>
          <w:p w:rsidR="00D05BC4" w:rsidRPr="00477EA5" w:rsidRDefault="00D05BC4" w:rsidP="00A2335E">
            <w:pPr>
              <w:rPr>
                <w:sz w:val="20"/>
              </w:rPr>
            </w:pPr>
          </w:p>
        </w:tc>
      </w:tr>
      <w:tr w:rsidR="00D05BC4" w:rsidRPr="00477EA5" w:rsidTr="00A2335E">
        <w:trPr>
          <w:trHeight w:hRule="exact" w:val="284"/>
          <w:jc w:val="center"/>
        </w:trPr>
        <w:tc>
          <w:tcPr>
            <w:tcW w:w="2098" w:type="dxa"/>
            <w:tcBorders>
              <w:top w:val="single" w:sz="8" w:space="0" w:color="auto"/>
              <w:bottom w:val="single" w:sz="6" w:space="0" w:color="auto"/>
              <w:right w:val="nil"/>
            </w:tcBorders>
            <w:vAlign w:val="bottom"/>
          </w:tcPr>
          <w:p w:rsidR="00D05BC4" w:rsidRPr="00477EA5" w:rsidRDefault="00D05BC4" w:rsidP="00A2335E">
            <w:pPr>
              <w:pStyle w:val="Header"/>
              <w:rPr>
                <w:b/>
                <w:bCs/>
                <w:szCs w:val="24"/>
                <w:lang w:eastAsia="it-IT"/>
              </w:rPr>
            </w:pPr>
            <w:r w:rsidRPr="00477EA5">
              <w:rPr>
                <w:b/>
                <w:bCs/>
                <w:szCs w:val="24"/>
                <w:lang w:eastAsia="it-IT"/>
              </w:rPr>
              <w:t>Local Staff</w:t>
            </w:r>
          </w:p>
        </w:tc>
        <w:tc>
          <w:tcPr>
            <w:tcW w:w="1654" w:type="dxa"/>
            <w:tcBorders>
              <w:top w:val="single" w:sz="8"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361" w:type="dxa"/>
            <w:tcBorders>
              <w:top w:val="single" w:sz="8" w:space="0" w:color="auto"/>
              <w:left w:val="nil"/>
              <w:bottom w:val="single" w:sz="6" w:space="0" w:color="auto"/>
              <w:right w:val="nil"/>
            </w:tcBorders>
            <w:vAlign w:val="center"/>
          </w:tcPr>
          <w:p w:rsidR="00D05BC4" w:rsidRPr="00477EA5" w:rsidRDefault="00D05BC4" w:rsidP="00A2335E">
            <w:pPr>
              <w:pStyle w:val="Header"/>
            </w:pPr>
          </w:p>
        </w:tc>
        <w:tc>
          <w:tcPr>
            <w:tcW w:w="1418" w:type="dxa"/>
            <w:tcBorders>
              <w:top w:val="single" w:sz="8" w:space="0" w:color="auto"/>
              <w:left w:val="nil"/>
              <w:bottom w:val="single" w:sz="6" w:space="0" w:color="auto"/>
              <w:right w:val="nil"/>
            </w:tcBorders>
            <w:vAlign w:val="center"/>
          </w:tcPr>
          <w:p w:rsidR="00D05BC4" w:rsidRPr="00477EA5" w:rsidRDefault="00D05BC4" w:rsidP="00A2335E"/>
        </w:tc>
        <w:tc>
          <w:tcPr>
            <w:tcW w:w="1531" w:type="dxa"/>
            <w:tcBorders>
              <w:top w:val="single" w:sz="8"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1531" w:type="dxa"/>
            <w:tcBorders>
              <w:top w:val="single" w:sz="8" w:space="0" w:color="auto"/>
              <w:left w:val="nil"/>
              <w:bottom w:val="single" w:sz="6" w:space="0" w:color="auto"/>
              <w:right w:val="nil"/>
            </w:tcBorders>
            <w:vAlign w:val="center"/>
          </w:tcPr>
          <w:p w:rsidR="00D05BC4" w:rsidRPr="00477EA5" w:rsidRDefault="00D05BC4" w:rsidP="00A2335E"/>
        </w:tc>
        <w:tc>
          <w:tcPr>
            <w:tcW w:w="1531" w:type="dxa"/>
            <w:tcBorders>
              <w:top w:val="single" w:sz="8" w:space="0" w:color="auto"/>
              <w:left w:val="nil"/>
              <w:bottom w:val="single" w:sz="6" w:space="0" w:color="auto"/>
              <w:right w:val="nil"/>
            </w:tcBorders>
            <w:vAlign w:val="center"/>
          </w:tcPr>
          <w:p w:rsidR="00D05BC4" w:rsidRPr="00477EA5" w:rsidRDefault="00D05BC4" w:rsidP="00A2335E"/>
        </w:tc>
        <w:tc>
          <w:tcPr>
            <w:tcW w:w="1583" w:type="dxa"/>
            <w:tcBorders>
              <w:top w:val="single" w:sz="8" w:space="0" w:color="auto"/>
              <w:left w:val="nil"/>
              <w:bottom w:val="single" w:sz="6" w:space="0" w:color="auto"/>
            </w:tcBorders>
            <w:vAlign w:val="center"/>
          </w:tcPr>
          <w:p w:rsidR="00D05BC4" w:rsidRPr="00477EA5" w:rsidRDefault="00D05BC4" w:rsidP="00A2335E"/>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361" w:type="dxa"/>
            <w:tcBorders>
              <w:top w:val="single" w:sz="6" w:space="0" w:color="auto"/>
              <w:bottom w:val="dashSmallGap" w:sz="4"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361" w:type="dxa"/>
            <w:tcBorders>
              <w:top w:val="dashSmallGap" w:sz="4" w:space="0" w:color="auto"/>
              <w:bottom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dashSmallGap" w:sz="4" w:space="0" w:color="auto"/>
              <w:bottom w:val="single" w:sz="6" w:space="0" w:color="auto"/>
            </w:tcBorders>
            <w:vAlign w:val="center"/>
          </w:tcPr>
          <w:p w:rsidR="00D05BC4" w:rsidRPr="00477EA5" w:rsidRDefault="00D05BC4" w:rsidP="00A2335E">
            <w:pPr>
              <w:rPr>
                <w:sz w:val="20"/>
              </w:rPr>
            </w:pPr>
          </w:p>
        </w:tc>
        <w:tc>
          <w:tcPr>
            <w:tcW w:w="1418" w:type="dxa"/>
            <w:tcBorders>
              <w:top w:val="dashSmallGap" w:sz="4" w:space="0" w:color="auto"/>
              <w:bottom w:val="single" w:sz="6" w:space="0" w:color="auto"/>
            </w:tcBorders>
            <w:vAlign w:val="center"/>
          </w:tcPr>
          <w:p w:rsidR="00D05BC4" w:rsidRPr="00477EA5" w:rsidRDefault="00D05BC4" w:rsidP="00A2335E">
            <w:pPr>
              <w:pStyle w:val="Header"/>
              <w:rPr>
                <w:szCs w:val="24"/>
                <w:lang w:eastAsia="it-IT"/>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1654"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1361" w:type="dxa"/>
            <w:tcBorders>
              <w:top w:val="single" w:sz="6" w:space="0" w:color="auto"/>
              <w:bottom w:val="dashSmallGap" w:sz="4" w:space="0" w:color="auto"/>
            </w:tcBorders>
            <w:vAlign w:val="center"/>
          </w:tcPr>
          <w:p w:rsidR="00D05BC4" w:rsidRPr="00477EA5" w:rsidRDefault="00D05BC4" w:rsidP="00A2335E">
            <w:pPr>
              <w:rPr>
                <w:sz w:val="20"/>
              </w:rPr>
            </w:pPr>
          </w:p>
        </w:tc>
        <w:tc>
          <w:tcPr>
            <w:tcW w:w="1418" w:type="dxa"/>
            <w:tcBorders>
              <w:top w:val="single" w:sz="6" w:space="0" w:color="auto"/>
              <w:bottom w:val="dashSmallGap" w:sz="4" w:space="0" w:color="auto"/>
            </w:tcBorders>
            <w:vAlign w:val="center"/>
          </w:tcPr>
          <w:p w:rsidR="00D05BC4" w:rsidRPr="00477EA5" w:rsidRDefault="00D05BC4" w:rsidP="00A2335E">
            <w:pPr>
              <w:pStyle w:val="Header"/>
              <w:rPr>
                <w:szCs w:val="24"/>
                <w:lang w:eastAsia="it-IT"/>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val="restart"/>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098" w:type="dxa"/>
            <w:vMerge/>
            <w:tcBorders>
              <w:top w:val="single" w:sz="6" w:space="0" w:color="auto"/>
              <w:bottom w:val="single" w:sz="8" w:space="0" w:color="auto"/>
            </w:tcBorders>
            <w:vAlign w:val="center"/>
          </w:tcPr>
          <w:p w:rsidR="00D05BC4" w:rsidRPr="00477EA5" w:rsidRDefault="00D05BC4" w:rsidP="00A2335E">
            <w:pPr>
              <w:pStyle w:val="Header"/>
              <w:rPr>
                <w:szCs w:val="24"/>
                <w:lang w:eastAsia="it-IT"/>
              </w:rPr>
            </w:pPr>
          </w:p>
        </w:tc>
        <w:tc>
          <w:tcPr>
            <w:tcW w:w="1654" w:type="dxa"/>
            <w:vMerge/>
            <w:tcBorders>
              <w:top w:val="single" w:sz="6" w:space="0" w:color="auto"/>
              <w:bottom w:val="single" w:sz="8" w:space="0" w:color="auto"/>
            </w:tcBorders>
            <w:vAlign w:val="center"/>
          </w:tcPr>
          <w:p w:rsidR="00D05BC4" w:rsidRPr="00477EA5" w:rsidRDefault="00D05BC4" w:rsidP="00A2335E">
            <w:pPr>
              <w:rPr>
                <w:sz w:val="20"/>
              </w:rPr>
            </w:pPr>
          </w:p>
        </w:tc>
        <w:tc>
          <w:tcPr>
            <w:tcW w:w="1361" w:type="dxa"/>
            <w:tcBorders>
              <w:top w:val="dashSmallGap" w:sz="4" w:space="0" w:color="auto"/>
              <w:bottom w:val="single" w:sz="8" w:space="0" w:color="auto"/>
            </w:tcBorders>
            <w:vAlign w:val="center"/>
          </w:tcPr>
          <w:p w:rsidR="00D05BC4" w:rsidRPr="00477EA5" w:rsidRDefault="00D05BC4" w:rsidP="00A2335E">
            <w:pPr>
              <w:rPr>
                <w:sz w:val="20"/>
              </w:rPr>
            </w:pPr>
          </w:p>
        </w:tc>
        <w:tc>
          <w:tcPr>
            <w:tcW w:w="1418" w:type="dxa"/>
            <w:tcBorders>
              <w:top w:val="dashSmallGap" w:sz="4" w:space="0" w:color="auto"/>
              <w:bottom w:val="single" w:sz="8" w:space="0" w:color="auto"/>
            </w:tcBorders>
            <w:vAlign w:val="center"/>
          </w:tcPr>
          <w:p w:rsidR="00D05BC4" w:rsidRPr="00477EA5" w:rsidRDefault="00D05BC4" w:rsidP="00A2335E">
            <w:pPr>
              <w:pStyle w:val="Header"/>
              <w:rPr>
                <w:szCs w:val="24"/>
                <w:lang w:eastAsia="it-IT"/>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31" w:type="dxa"/>
            <w:vMerge/>
            <w:tcBorders>
              <w:top w:val="single" w:sz="6" w:space="0" w:color="auto"/>
              <w:bottom w:val="single" w:sz="6" w:space="0" w:color="auto"/>
            </w:tcBorders>
            <w:shd w:val="thinDiagCross" w:color="auto" w:fill="auto"/>
            <w:vAlign w:val="center"/>
          </w:tcPr>
          <w:p w:rsidR="00D05BC4" w:rsidRPr="00477EA5" w:rsidRDefault="00D05BC4" w:rsidP="00A2335E">
            <w:pPr>
              <w:rPr>
                <w:sz w:val="20"/>
              </w:rPr>
            </w:pPr>
          </w:p>
        </w:tc>
        <w:tc>
          <w:tcPr>
            <w:tcW w:w="1583" w:type="dxa"/>
            <w:tcBorders>
              <w:top w:val="single" w:sz="6" w:space="0" w:color="auto"/>
              <w:bottom w:val="single" w:sz="8" w:space="0" w:color="auto"/>
            </w:tcBorders>
            <w:vAlign w:val="center"/>
          </w:tcPr>
          <w:p w:rsidR="00D05BC4" w:rsidRPr="00477EA5" w:rsidRDefault="00D05BC4" w:rsidP="00A2335E">
            <w:pPr>
              <w:rPr>
                <w:sz w:val="20"/>
              </w:rPr>
            </w:pPr>
          </w:p>
        </w:tc>
      </w:tr>
      <w:tr w:rsidR="00D05BC4" w:rsidRPr="00477EA5" w:rsidTr="00A2335E">
        <w:trPr>
          <w:trHeight w:hRule="exact" w:val="397"/>
          <w:jc w:val="center"/>
        </w:trPr>
        <w:tc>
          <w:tcPr>
            <w:tcW w:w="2098" w:type="dxa"/>
            <w:tcBorders>
              <w:top w:val="single" w:sz="8" w:space="0" w:color="auto"/>
              <w:right w:val="nil"/>
            </w:tcBorders>
            <w:vAlign w:val="center"/>
          </w:tcPr>
          <w:p w:rsidR="00D05BC4" w:rsidRPr="00477EA5" w:rsidRDefault="00D05BC4" w:rsidP="00A2335E"/>
        </w:tc>
        <w:tc>
          <w:tcPr>
            <w:tcW w:w="1654" w:type="dxa"/>
            <w:tcBorders>
              <w:top w:val="single" w:sz="8" w:space="0" w:color="auto"/>
              <w:left w:val="nil"/>
              <w:bottom w:val="double" w:sz="4" w:space="0" w:color="auto"/>
              <w:right w:val="nil"/>
            </w:tcBorders>
            <w:vAlign w:val="center"/>
          </w:tcPr>
          <w:p w:rsidR="00D05BC4" w:rsidRPr="00477EA5" w:rsidRDefault="00D05BC4" w:rsidP="00A2335E"/>
        </w:tc>
        <w:tc>
          <w:tcPr>
            <w:tcW w:w="1361" w:type="dxa"/>
            <w:tcBorders>
              <w:top w:val="single" w:sz="8" w:space="0" w:color="auto"/>
              <w:left w:val="nil"/>
              <w:bottom w:val="double" w:sz="4" w:space="0" w:color="auto"/>
              <w:right w:val="nil"/>
            </w:tcBorders>
            <w:vAlign w:val="center"/>
          </w:tcPr>
          <w:p w:rsidR="00D05BC4" w:rsidRPr="00477EA5" w:rsidRDefault="00D05BC4" w:rsidP="00A2335E"/>
        </w:tc>
        <w:tc>
          <w:tcPr>
            <w:tcW w:w="1418" w:type="dxa"/>
            <w:tcBorders>
              <w:top w:val="single" w:sz="8" w:space="0" w:color="auto"/>
              <w:left w:val="nil"/>
              <w:bottom w:val="double" w:sz="4" w:space="0" w:color="auto"/>
            </w:tcBorders>
            <w:vAlign w:val="center"/>
          </w:tcPr>
          <w:p w:rsidR="00D05BC4" w:rsidRPr="00477EA5" w:rsidRDefault="00D05BC4" w:rsidP="00A2335E">
            <w:r w:rsidRPr="00477EA5">
              <w:t>Total Costs</w:t>
            </w:r>
          </w:p>
        </w:tc>
        <w:tc>
          <w:tcPr>
            <w:tcW w:w="1531" w:type="dxa"/>
            <w:tcBorders>
              <w:top w:val="single" w:sz="6" w:space="0" w:color="auto"/>
              <w:bottom w:val="double" w:sz="4" w:space="0" w:color="auto"/>
            </w:tcBorders>
            <w:vAlign w:val="center"/>
          </w:tcPr>
          <w:p w:rsidR="00D05BC4" w:rsidRPr="00477EA5" w:rsidRDefault="00D05BC4" w:rsidP="00A2335E"/>
        </w:tc>
        <w:tc>
          <w:tcPr>
            <w:tcW w:w="1531" w:type="dxa"/>
            <w:tcBorders>
              <w:top w:val="single" w:sz="6" w:space="0" w:color="auto"/>
              <w:bottom w:val="double" w:sz="4" w:space="0" w:color="auto"/>
            </w:tcBorders>
            <w:vAlign w:val="center"/>
          </w:tcPr>
          <w:p w:rsidR="00D05BC4" w:rsidRPr="00477EA5" w:rsidRDefault="00D05BC4" w:rsidP="00A2335E"/>
        </w:tc>
        <w:tc>
          <w:tcPr>
            <w:tcW w:w="1531" w:type="dxa"/>
            <w:tcBorders>
              <w:top w:val="single" w:sz="6" w:space="0" w:color="auto"/>
              <w:bottom w:val="double" w:sz="4" w:space="0" w:color="auto"/>
            </w:tcBorders>
            <w:vAlign w:val="center"/>
          </w:tcPr>
          <w:p w:rsidR="00D05BC4" w:rsidRPr="00477EA5" w:rsidRDefault="00D05BC4" w:rsidP="00A2335E"/>
        </w:tc>
        <w:tc>
          <w:tcPr>
            <w:tcW w:w="1583" w:type="dxa"/>
            <w:tcBorders>
              <w:top w:val="single" w:sz="8" w:space="0" w:color="auto"/>
            </w:tcBorders>
            <w:vAlign w:val="center"/>
          </w:tcPr>
          <w:p w:rsidR="00D05BC4" w:rsidRPr="00477EA5" w:rsidRDefault="00D05BC4" w:rsidP="00A2335E"/>
        </w:tc>
      </w:tr>
    </w:tbl>
    <w:p w:rsidR="00D05BC4" w:rsidRPr="00477EA5" w:rsidRDefault="00D05BC4" w:rsidP="00D05BC4">
      <w:pPr>
        <w:pStyle w:val="Header"/>
        <w:spacing w:line="120" w:lineRule="exact"/>
        <w:rPr>
          <w:szCs w:val="24"/>
          <w:lang w:eastAsia="it-IT"/>
        </w:rPr>
      </w:pPr>
    </w:p>
    <w:p w:rsidR="00D05BC4" w:rsidRPr="00477EA5" w:rsidRDefault="00D05BC4" w:rsidP="003C08AA">
      <w:pPr>
        <w:pStyle w:val="FootnoteText"/>
        <w:tabs>
          <w:tab w:val="left" w:pos="360"/>
        </w:tabs>
        <w:ind w:left="360" w:hanging="360"/>
      </w:pPr>
      <w:r w:rsidRPr="00477EA5">
        <w:t>1</w:t>
      </w:r>
      <w:r w:rsidRPr="00477EA5">
        <w:tab/>
      </w:r>
    </w:p>
    <w:p w:rsidR="00D05BC4" w:rsidRPr="00477EA5" w:rsidRDefault="00D05BC4" w:rsidP="00D05BC4">
      <w:pPr>
        <w:pStyle w:val="FootnoteText"/>
        <w:tabs>
          <w:tab w:val="left" w:pos="360"/>
        </w:tabs>
        <w:ind w:left="360" w:hanging="360"/>
        <w:sectPr w:rsidR="00D05BC4" w:rsidRPr="00477EA5">
          <w:headerReference w:type="default" r:id="rId32"/>
          <w:footerReference w:type="default" r:id="rId33"/>
          <w:pgSz w:w="15842" w:h="12242" w:orient="landscape" w:code="1"/>
          <w:pgMar w:top="1440" w:right="1440" w:bottom="1440" w:left="1440" w:header="720" w:footer="720" w:gutter="0"/>
          <w:cols w:space="708"/>
          <w:docGrid w:linePitch="360"/>
        </w:sectPr>
      </w:pPr>
    </w:p>
    <w:p w:rsidR="00D05BC4" w:rsidRPr="00477EA5" w:rsidRDefault="00D05BC4" w:rsidP="00D05BC4">
      <w:pPr>
        <w:pStyle w:val="Heading4"/>
        <w:jc w:val="center"/>
        <w:rPr>
          <w:b/>
          <w:bCs/>
          <w:smallCaps/>
          <w:sz w:val="28"/>
        </w:rPr>
      </w:pPr>
      <w:r w:rsidRPr="00477EA5">
        <w:rPr>
          <w:smallCaps/>
          <w:sz w:val="28"/>
        </w:rPr>
        <w:lastRenderedPageBreak/>
        <w:t>Form  FIN-4  Breakdown of Remuneration</w:t>
      </w:r>
      <w:r w:rsidRPr="00477EA5">
        <w:rPr>
          <w:b/>
          <w:bCs/>
          <w:smallCaps/>
          <w:sz w:val="28"/>
          <w:vertAlign w:val="superscript"/>
        </w:rPr>
        <w:t>1</w:t>
      </w:r>
    </w:p>
    <w:p w:rsidR="00D05BC4" w:rsidRPr="00477EA5" w:rsidRDefault="00D05BC4" w:rsidP="00D05BC4">
      <w:pPr>
        <w:jc w:val="both"/>
      </w:pPr>
      <w:r w:rsidRPr="00477EA5">
        <w:t>(This Form FIN-4 shall only be used when the Lump-Sum Form of Contract has been included in the RFP.  Information to be provided in this Form shall only be used to establish payments to the Consultant for possible additional services requested by the Client)</w:t>
      </w:r>
    </w:p>
    <w:p w:rsidR="00D05BC4" w:rsidRPr="00477EA5" w:rsidRDefault="00D05BC4" w:rsidP="00D05BC4"/>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D05BC4" w:rsidRPr="00477EA5" w:rsidTr="00A2335E">
        <w:trPr>
          <w:trHeight w:hRule="exact" w:val="567"/>
          <w:jc w:val="center"/>
        </w:trPr>
        <w:tc>
          <w:tcPr>
            <w:tcW w:w="2552" w:type="dxa"/>
            <w:tcBorders>
              <w:top w:val="double" w:sz="4" w:space="0" w:color="auto"/>
              <w:bottom w:val="single" w:sz="12" w:space="0" w:color="auto"/>
            </w:tcBorders>
            <w:vAlign w:val="center"/>
          </w:tcPr>
          <w:p w:rsidR="00D05BC4" w:rsidRPr="00477EA5" w:rsidRDefault="00D05BC4" w:rsidP="00A2335E">
            <w:pPr>
              <w:spacing w:before="40" w:after="40"/>
              <w:jc w:val="center"/>
              <w:rPr>
                <w:b/>
                <w:bCs/>
              </w:rPr>
            </w:pPr>
            <w:r w:rsidRPr="00477EA5">
              <w:rPr>
                <w:b/>
                <w:bCs/>
              </w:rPr>
              <w:t>Name</w:t>
            </w:r>
            <w:r w:rsidRPr="00477EA5">
              <w:rPr>
                <w:vertAlign w:val="superscript"/>
              </w:rPr>
              <w:t>2</w:t>
            </w:r>
          </w:p>
        </w:tc>
        <w:tc>
          <w:tcPr>
            <w:tcW w:w="2552" w:type="dxa"/>
            <w:tcBorders>
              <w:top w:val="double" w:sz="4" w:space="0" w:color="auto"/>
              <w:bottom w:val="single" w:sz="12" w:space="0" w:color="auto"/>
            </w:tcBorders>
            <w:vAlign w:val="center"/>
          </w:tcPr>
          <w:p w:rsidR="00D05BC4" w:rsidRPr="00477EA5" w:rsidRDefault="00D05BC4" w:rsidP="00A2335E">
            <w:pPr>
              <w:spacing w:before="40" w:after="40"/>
              <w:jc w:val="center"/>
              <w:rPr>
                <w:b/>
                <w:bCs/>
              </w:rPr>
            </w:pPr>
            <w:r w:rsidRPr="00477EA5">
              <w:rPr>
                <w:b/>
                <w:bCs/>
              </w:rPr>
              <w:t>Position</w:t>
            </w:r>
            <w:r w:rsidRPr="00477EA5">
              <w:rPr>
                <w:vertAlign w:val="superscript"/>
              </w:rPr>
              <w:t>3</w:t>
            </w:r>
          </w:p>
        </w:tc>
        <w:tc>
          <w:tcPr>
            <w:tcW w:w="2552" w:type="dxa"/>
            <w:tcBorders>
              <w:top w:val="double" w:sz="4" w:space="0" w:color="auto"/>
              <w:bottom w:val="single" w:sz="12" w:space="0" w:color="auto"/>
            </w:tcBorders>
            <w:vAlign w:val="center"/>
          </w:tcPr>
          <w:p w:rsidR="00D05BC4" w:rsidRPr="00477EA5" w:rsidRDefault="00D05BC4" w:rsidP="00A2335E">
            <w:pPr>
              <w:spacing w:before="40" w:after="40"/>
              <w:jc w:val="center"/>
              <w:rPr>
                <w:b/>
                <w:bCs/>
              </w:rPr>
            </w:pPr>
            <w:r>
              <w:rPr>
                <w:b/>
                <w:bCs/>
              </w:rPr>
              <w:t>Staff-daily</w:t>
            </w:r>
            <w:r w:rsidRPr="00477EA5">
              <w:rPr>
                <w:b/>
                <w:bCs/>
              </w:rPr>
              <w:t xml:space="preserve"> Rate</w:t>
            </w:r>
            <w:r w:rsidRPr="00477EA5">
              <w:rPr>
                <w:vertAlign w:val="superscript"/>
              </w:rPr>
              <w:t>4</w:t>
            </w:r>
          </w:p>
        </w:tc>
      </w:tr>
      <w:tr w:rsidR="00D05BC4" w:rsidRPr="00477EA5" w:rsidTr="00A2335E">
        <w:trPr>
          <w:cantSplit/>
          <w:trHeight w:hRule="exact" w:val="397"/>
          <w:jc w:val="center"/>
        </w:trPr>
        <w:tc>
          <w:tcPr>
            <w:tcW w:w="2552" w:type="dxa"/>
            <w:tcBorders>
              <w:top w:val="single" w:sz="12" w:space="0" w:color="auto"/>
              <w:bottom w:val="single" w:sz="6" w:space="0" w:color="auto"/>
              <w:right w:val="nil"/>
            </w:tcBorders>
            <w:vAlign w:val="center"/>
          </w:tcPr>
          <w:p w:rsidR="00D05BC4" w:rsidRPr="00477EA5" w:rsidRDefault="00D05BC4" w:rsidP="00A2335E">
            <w:pPr>
              <w:pStyle w:val="Header"/>
              <w:rPr>
                <w:b/>
                <w:bCs/>
                <w:szCs w:val="24"/>
                <w:lang w:eastAsia="it-IT"/>
              </w:rPr>
            </w:pPr>
            <w:r w:rsidRPr="00477EA5">
              <w:rPr>
                <w:b/>
                <w:bCs/>
                <w:szCs w:val="24"/>
                <w:lang w:eastAsia="it-IT"/>
              </w:rPr>
              <w:t>Foreign Staff</w:t>
            </w:r>
          </w:p>
        </w:tc>
        <w:tc>
          <w:tcPr>
            <w:tcW w:w="2552" w:type="dxa"/>
            <w:tcBorders>
              <w:top w:val="single" w:sz="12" w:space="0" w:color="auto"/>
              <w:left w:val="nil"/>
              <w:bottom w:val="single" w:sz="6" w:space="0" w:color="auto"/>
              <w:right w:val="nil"/>
            </w:tcBorders>
            <w:vAlign w:val="center"/>
          </w:tcPr>
          <w:p w:rsidR="00D05BC4" w:rsidRPr="00477EA5" w:rsidRDefault="00D05BC4" w:rsidP="00A2335E">
            <w:pPr>
              <w:pStyle w:val="Header"/>
              <w:rPr>
                <w:b/>
                <w:bCs/>
                <w:szCs w:val="24"/>
                <w:lang w:eastAsia="it-IT"/>
              </w:rPr>
            </w:pPr>
          </w:p>
        </w:tc>
        <w:tc>
          <w:tcPr>
            <w:tcW w:w="2552" w:type="dxa"/>
            <w:tcBorders>
              <w:top w:val="single" w:sz="12" w:space="0" w:color="auto"/>
              <w:left w:val="nil"/>
              <w:bottom w:val="single" w:sz="6" w:space="0" w:color="auto"/>
              <w:right w:val="double" w:sz="4" w:space="0" w:color="auto"/>
            </w:tcBorders>
            <w:vAlign w:val="center"/>
          </w:tcPr>
          <w:p w:rsidR="00D05BC4" w:rsidRPr="00477EA5" w:rsidRDefault="00D05BC4" w:rsidP="00A2335E">
            <w:pPr>
              <w:pStyle w:val="Header"/>
              <w:rPr>
                <w:szCs w:val="24"/>
                <w:lang w:eastAsia="it-IT"/>
              </w:rP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dashSmallGap" w:sz="4" w:space="0" w:color="auto"/>
              <w:bottom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dashSmallGap" w:sz="4"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ign w:val="center"/>
          </w:tcPr>
          <w:p w:rsidR="00D05BC4" w:rsidRPr="00477EA5" w:rsidRDefault="00D05BC4" w:rsidP="00A2335E">
            <w:pPr>
              <w:pStyle w:val="Header"/>
              <w:rPr>
                <w:szCs w:val="24"/>
                <w:lang w:eastAsia="it-IT"/>
              </w:rPr>
            </w:pPr>
          </w:p>
        </w:tc>
        <w:tc>
          <w:tcPr>
            <w:tcW w:w="2552" w:type="dxa"/>
            <w:vMerge/>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ign w:val="center"/>
          </w:tcPr>
          <w:p w:rsidR="00D05BC4" w:rsidRPr="00477EA5" w:rsidRDefault="00D05BC4" w:rsidP="00A2335E">
            <w:pPr>
              <w:pStyle w:val="Header"/>
              <w:rPr>
                <w:szCs w:val="24"/>
                <w:lang w:eastAsia="it-IT"/>
              </w:rPr>
            </w:pPr>
          </w:p>
        </w:tc>
        <w:tc>
          <w:tcPr>
            <w:tcW w:w="2552" w:type="dxa"/>
            <w:vMerge/>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dashSmallGap" w:sz="4"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dashSmallGap" w:sz="4"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pStyle w:val="FootnoteText"/>
              <w:rPr>
                <w:szCs w:val="24"/>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single" w:sz="8"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8" w:space="0" w:color="auto"/>
            </w:tcBorders>
            <w:vAlign w:val="center"/>
          </w:tcPr>
          <w:p w:rsidR="00D05BC4" w:rsidRPr="00477EA5" w:rsidRDefault="00D05BC4" w:rsidP="00A2335E">
            <w:pPr>
              <w:rPr>
                <w:sz w:val="20"/>
              </w:rPr>
            </w:pPr>
          </w:p>
        </w:tc>
        <w:tc>
          <w:tcPr>
            <w:tcW w:w="2552" w:type="dxa"/>
            <w:tcBorders>
              <w:top w:val="dashSmallGap" w:sz="4" w:space="0" w:color="auto"/>
              <w:bottom w:val="single" w:sz="8" w:space="0" w:color="auto"/>
            </w:tcBorders>
            <w:vAlign w:val="center"/>
          </w:tcPr>
          <w:p w:rsidR="00D05BC4" w:rsidRPr="00477EA5" w:rsidRDefault="00D05BC4" w:rsidP="00A2335E">
            <w:pPr>
              <w:rPr>
                <w:sz w:val="20"/>
              </w:rPr>
            </w:pPr>
          </w:p>
        </w:tc>
      </w:tr>
      <w:tr w:rsidR="00D05BC4" w:rsidRPr="00477EA5" w:rsidTr="00A2335E">
        <w:trPr>
          <w:trHeight w:hRule="exact" w:val="397"/>
          <w:jc w:val="center"/>
        </w:trPr>
        <w:tc>
          <w:tcPr>
            <w:tcW w:w="2552" w:type="dxa"/>
            <w:tcBorders>
              <w:top w:val="single" w:sz="8" w:space="0" w:color="auto"/>
              <w:bottom w:val="single" w:sz="6" w:space="0" w:color="auto"/>
              <w:right w:val="nil"/>
            </w:tcBorders>
            <w:vAlign w:val="center"/>
          </w:tcPr>
          <w:p w:rsidR="00D05BC4" w:rsidRPr="00477EA5" w:rsidRDefault="00D05BC4" w:rsidP="00A2335E">
            <w:pPr>
              <w:pStyle w:val="Header"/>
              <w:rPr>
                <w:b/>
                <w:bCs/>
                <w:szCs w:val="24"/>
                <w:lang w:eastAsia="it-IT"/>
              </w:rPr>
            </w:pPr>
            <w:r w:rsidRPr="00477EA5">
              <w:rPr>
                <w:b/>
                <w:bCs/>
                <w:szCs w:val="24"/>
                <w:lang w:eastAsia="it-IT"/>
              </w:rPr>
              <w:t>Local Staff</w:t>
            </w:r>
          </w:p>
        </w:tc>
        <w:tc>
          <w:tcPr>
            <w:tcW w:w="2552" w:type="dxa"/>
            <w:tcBorders>
              <w:top w:val="single" w:sz="8" w:space="0" w:color="auto"/>
              <w:left w:val="nil"/>
              <w:bottom w:val="single" w:sz="6" w:space="0" w:color="auto"/>
              <w:right w:val="nil"/>
            </w:tcBorders>
            <w:vAlign w:val="center"/>
          </w:tcPr>
          <w:p w:rsidR="00D05BC4" w:rsidRPr="00477EA5" w:rsidRDefault="00D05BC4" w:rsidP="00A2335E">
            <w:pPr>
              <w:pStyle w:val="Header"/>
              <w:rPr>
                <w:szCs w:val="24"/>
                <w:lang w:eastAsia="it-IT"/>
              </w:rPr>
            </w:pPr>
          </w:p>
        </w:tc>
        <w:tc>
          <w:tcPr>
            <w:tcW w:w="2552" w:type="dxa"/>
            <w:tcBorders>
              <w:top w:val="single" w:sz="8" w:space="0" w:color="auto"/>
              <w:left w:val="nil"/>
              <w:bottom w:val="single" w:sz="6" w:space="0" w:color="auto"/>
              <w:right w:val="double" w:sz="4" w:space="0" w:color="auto"/>
            </w:tcBorders>
            <w:vAlign w:val="center"/>
          </w:tcPr>
          <w:p w:rsidR="00D05BC4" w:rsidRPr="00477EA5" w:rsidRDefault="00D05BC4" w:rsidP="00A2335E">
            <w:pPr>
              <w:pStyle w:val="Heade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tcBorders>
              <w:top w:val="single" w:sz="6" w:space="0" w:color="auto"/>
              <w:bottom w:val="dashSmallGap" w:sz="4"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Home</w:t>
            </w:r>
            <w:r w:rsidRPr="00477EA5">
              <w:rPr>
                <w:sz w:val="16"/>
              </w:rPr>
              <w:t>]</w:t>
            </w: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tcBorders>
              <w:top w:val="dashSmallGap" w:sz="4" w:space="0" w:color="auto"/>
              <w:bottom w:val="single" w:sz="6" w:space="0" w:color="auto"/>
            </w:tcBorders>
            <w:tcMar>
              <w:left w:w="28" w:type="dxa"/>
            </w:tcMar>
            <w:vAlign w:val="center"/>
          </w:tcPr>
          <w:p w:rsidR="00D05BC4" w:rsidRPr="00477EA5" w:rsidRDefault="00D05BC4" w:rsidP="00A2335E">
            <w:pPr>
              <w:rPr>
                <w:sz w:val="16"/>
              </w:rPr>
            </w:pPr>
            <w:r w:rsidRPr="00477EA5">
              <w:rPr>
                <w:sz w:val="16"/>
              </w:rPr>
              <w:t>[</w:t>
            </w:r>
            <w:r w:rsidRPr="00477EA5">
              <w:rPr>
                <w:i/>
                <w:iCs/>
                <w:sz w:val="16"/>
              </w:rPr>
              <w:t>Field</w:t>
            </w:r>
            <w:r w:rsidRPr="00477EA5">
              <w:rPr>
                <w:sz w:val="16"/>
              </w:rPr>
              <w:t>]</w:t>
            </w: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ign w:val="center"/>
          </w:tcPr>
          <w:p w:rsidR="00D05BC4" w:rsidRPr="00477EA5" w:rsidRDefault="00D05BC4" w:rsidP="00A2335E">
            <w:pPr>
              <w:pStyle w:val="Header"/>
              <w:rPr>
                <w:szCs w:val="24"/>
                <w:lang w:eastAsia="it-IT"/>
              </w:rPr>
            </w:pPr>
          </w:p>
        </w:tc>
        <w:tc>
          <w:tcPr>
            <w:tcW w:w="2552" w:type="dxa"/>
            <w:vMerge/>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ign w:val="center"/>
          </w:tcPr>
          <w:p w:rsidR="00D05BC4" w:rsidRPr="00477EA5" w:rsidRDefault="00D05BC4" w:rsidP="00A2335E">
            <w:pPr>
              <w:pStyle w:val="Header"/>
              <w:rPr>
                <w:szCs w:val="24"/>
                <w:lang w:eastAsia="it-IT"/>
              </w:rPr>
            </w:pPr>
          </w:p>
        </w:tc>
        <w:tc>
          <w:tcPr>
            <w:tcW w:w="2552" w:type="dxa"/>
            <w:vMerge/>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single" w:sz="6"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single" w:sz="6" w:space="0" w:color="auto"/>
            </w:tcBorders>
            <w:vAlign w:val="center"/>
          </w:tcPr>
          <w:p w:rsidR="00D05BC4" w:rsidRPr="00477EA5" w:rsidRDefault="00D05BC4" w:rsidP="00A2335E">
            <w:pPr>
              <w:rPr>
                <w:sz w:val="20"/>
              </w:rPr>
            </w:pPr>
          </w:p>
        </w:tc>
        <w:tc>
          <w:tcPr>
            <w:tcW w:w="2552" w:type="dxa"/>
            <w:tcBorders>
              <w:top w:val="dashSmallGap" w:sz="4" w:space="0" w:color="auto"/>
              <w:bottom w:val="single" w:sz="6"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val="restart"/>
            <w:tcBorders>
              <w:top w:val="single" w:sz="6" w:space="0" w:color="auto"/>
              <w:bottom w:val="double" w:sz="4" w:space="0" w:color="auto"/>
            </w:tcBorders>
            <w:vAlign w:val="center"/>
          </w:tcPr>
          <w:p w:rsidR="00D05BC4" w:rsidRPr="00477EA5" w:rsidRDefault="00D05BC4" w:rsidP="00A2335E">
            <w:pPr>
              <w:pStyle w:val="Header"/>
              <w:rPr>
                <w:szCs w:val="24"/>
                <w:lang w:eastAsia="it-IT"/>
              </w:rPr>
            </w:pPr>
          </w:p>
        </w:tc>
        <w:tc>
          <w:tcPr>
            <w:tcW w:w="2552" w:type="dxa"/>
            <w:vMerge w:val="restart"/>
            <w:tcBorders>
              <w:top w:val="single" w:sz="6" w:space="0" w:color="auto"/>
              <w:bottom w:val="double" w:sz="4" w:space="0" w:color="auto"/>
            </w:tcBorders>
            <w:vAlign w:val="center"/>
          </w:tcPr>
          <w:p w:rsidR="00D05BC4" w:rsidRPr="00477EA5" w:rsidRDefault="00D05BC4" w:rsidP="00A2335E">
            <w:pPr>
              <w:rPr>
                <w:sz w:val="20"/>
              </w:rPr>
            </w:pPr>
          </w:p>
        </w:tc>
        <w:tc>
          <w:tcPr>
            <w:tcW w:w="2552" w:type="dxa"/>
            <w:tcBorders>
              <w:top w:val="single" w:sz="6" w:space="0" w:color="auto"/>
              <w:bottom w:val="dashSmallGap" w:sz="4" w:space="0" w:color="auto"/>
            </w:tcBorders>
            <w:vAlign w:val="center"/>
          </w:tcPr>
          <w:p w:rsidR="00D05BC4" w:rsidRPr="00477EA5" w:rsidRDefault="00D05BC4" w:rsidP="00A2335E">
            <w:pPr>
              <w:rPr>
                <w:sz w:val="20"/>
              </w:rPr>
            </w:pPr>
          </w:p>
        </w:tc>
      </w:tr>
      <w:tr w:rsidR="00D05BC4" w:rsidRPr="00477EA5" w:rsidTr="00A2335E">
        <w:trPr>
          <w:cantSplit/>
          <w:jc w:val="center"/>
        </w:trPr>
        <w:tc>
          <w:tcPr>
            <w:tcW w:w="2552" w:type="dxa"/>
            <w:vMerge/>
            <w:tcBorders>
              <w:top w:val="single" w:sz="6" w:space="0" w:color="auto"/>
              <w:bottom w:val="double" w:sz="4" w:space="0" w:color="auto"/>
            </w:tcBorders>
            <w:vAlign w:val="center"/>
          </w:tcPr>
          <w:p w:rsidR="00D05BC4" w:rsidRPr="00477EA5" w:rsidRDefault="00D05BC4" w:rsidP="00A2335E">
            <w:pPr>
              <w:pStyle w:val="Header"/>
              <w:rPr>
                <w:szCs w:val="24"/>
                <w:lang w:eastAsia="it-IT"/>
              </w:rPr>
            </w:pPr>
          </w:p>
        </w:tc>
        <w:tc>
          <w:tcPr>
            <w:tcW w:w="2552" w:type="dxa"/>
            <w:vMerge/>
            <w:tcBorders>
              <w:top w:val="single" w:sz="6" w:space="0" w:color="auto"/>
              <w:bottom w:val="double" w:sz="4" w:space="0" w:color="auto"/>
            </w:tcBorders>
            <w:vAlign w:val="center"/>
          </w:tcPr>
          <w:p w:rsidR="00D05BC4" w:rsidRPr="00477EA5" w:rsidRDefault="00D05BC4" w:rsidP="00A2335E">
            <w:pPr>
              <w:rPr>
                <w:sz w:val="20"/>
              </w:rPr>
            </w:pPr>
          </w:p>
        </w:tc>
        <w:tc>
          <w:tcPr>
            <w:tcW w:w="2552" w:type="dxa"/>
            <w:tcBorders>
              <w:top w:val="dashSmallGap" w:sz="4" w:space="0" w:color="auto"/>
              <w:bottom w:val="double" w:sz="4" w:space="0" w:color="auto"/>
            </w:tcBorders>
            <w:vAlign w:val="center"/>
          </w:tcPr>
          <w:p w:rsidR="00D05BC4" w:rsidRPr="00477EA5" w:rsidRDefault="00D05BC4" w:rsidP="00A2335E">
            <w:pPr>
              <w:rPr>
                <w:sz w:val="20"/>
              </w:rPr>
            </w:pPr>
          </w:p>
        </w:tc>
      </w:tr>
    </w:tbl>
    <w:p w:rsidR="00D05BC4" w:rsidRPr="00477EA5" w:rsidRDefault="00D05BC4" w:rsidP="00D05BC4">
      <w:pPr>
        <w:pStyle w:val="Header"/>
        <w:spacing w:line="120" w:lineRule="exact"/>
        <w:rPr>
          <w:szCs w:val="24"/>
          <w:lang w:eastAsia="it-IT"/>
        </w:rPr>
      </w:pPr>
    </w:p>
    <w:p w:rsidR="00D05BC4" w:rsidRPr="00477EA5" w:rsidRDefault="00D05BC4" w:rsidP="00D05BC4">
      <w:pPr>
        <w:pStyle w:val="FootnoteText"/>
        <w:tabs>
          <w:tab w:val="left" w:pos="360"/>
        </w:tabs>
        <w:ind w:left="360" w:hanging="360"/>
      </w:pPr>
      <w:r w:rsidRPr="00477EA5">
        <w:t>1</w:t>
      </w:r>
      <w:r w:rsidRPr="00477EA5">
        <w:tab/>
        <w:t>Form FIN-4 shall be filled in for the</w:t>
      </w:r>
      <w:r w:rsidR="00384D57">
        <w:t xml:space="preserve"> Professional only</w:t>
      </w:r>
    </w:p>
    <w:p w:rsidR="00D05BC4" w:rsidRPr="00477EA5" w:rsidRDefault="00D05BC4" w:rsidP="00D05BC4">
      <w:pPr>
        <w:pStyle w:val="FootnoteText"/>
        <w:tabs>
          <w:tab w:val="left" w:pos="360"/>
        </w:tabs>
        <w:ind w:left="360" w:hanging="360"/>
      </w:pPr>
      <w:r w:rsidRPr="00477EA5">
        <w:t>2</w:t>
      </w:r>
      <w:r w:rsidRPr="00477EA5">
        <w:tab/>
        <w:t>Positions of the Professional Staff shall coincide with the ones indicated in Form TECH-5.</w:t>
      </w:r>
    </w:p>
    <w:p w:rsidR="00D05BC4" w:rsidRPr="00477EA5" w:rsidRDefault="00384D57" w:rsidP="00D05BC4">
      <w:pPr>
        <w:pStyle w:val="FootnoteText"/>
        <w:tabs>
          <w:tab w:val="left" w:pos="360"/>
        </w:tabs>
        <w:ind w:left="360" w:hanging="360"/>
        <w:sectPr w:rsidR="00D05BC4" w:rsidRPr="00477EA5">
          <w:headerReference w:type="default" r:id="rId34"/>
          <w:pgSz w:w="12242" w:h="15842" w:code="1"/>
          <w:pgMar w:top="1440" w:right="1729" w:bottom="1729" w:left="1440" w:header="720" w:footer="720" w:gutter="0"/>
          <w:cols w:space="708"/>
          <w:docGrid w:linePitch="360"/>
        </w:sectPr>
      </w:pPr>
      <w:r>
        <w:t>3</w:t>
      </w:r>
      <w:r w:rsidR="00D05BC4">
        <w:tab/>
        <w:t>Indicate separately staff-daily</w:t>
      </w:r>
      <w:r w:rsidR="00D05BC4" w:rsidRPr="00477EA5">
        <w:t xml:space="preserve"> rate and currency for home and field work..</w:t>
      </w:r>
    </w:p>
    <w:p w:rsidR="00D05BC4" w:rsidRPr="003C08AA" w:rsidRDefault="00D05BC4" w:rsidP="00D05BC4">
      <w:pPr>
        <w:pStyle w:val="Heading3"/>
        <w:jc w:val="center"/>
        <w:rPr>
          <w:b/>
          <w:smallCaps/>
          <w:sz w:val="28"/>
        </w:rPr>
      </w:pPr>
      <w:bookmarkStart w:id="39" w:name="_Toc174244002"/>
      <w:r w:rsidRPr="00477EA5">
        <w:rPr>
          <w:b/>
          <w:bCs/>
          <w:smallCaps/>
          <w:sz w:val="28"/>
        </w:rPr>
        <w:lastRenderedPageBreak/>
        <w:t>Form FIN-</w:t>
      </w:r>
      <w:r w:rsidR="00384D57" w:rsidRPr="00477EA5">
        <w:rPr>
          <w:b/>
          <w:bCs/>
          <w:smallCaps/>
          <w:sz w:val="28"/>
        </w:rPr>
        <w:t>5 BREAKDOWN</w:t>
      </w:r>
      <w:r w:rsidRPr="00477EA5">
        <w:rPr>
          <w:b/>
          <w:bCs/>
          <w:smallCaps/>
          <w:sz w:val="28"/>
        </w:rPr>
        <w:t xml:space="preserve"> of Reimbursable Expenses</w:t>
      </w:r>
      <w:bookmarkEnd w:id="39"/>
      <w:r w:rsidR="003C08AA">
        <w:rPr>
          <w:smallCaps/>
          <w:sz w:val="28"/>
        </w:rPr>
        <w:t xml:space="preserve">: </w:t>
      </w:r>
      <w:r w:rsidR="003C08AA" w:rsidRPr="003C08AA">
        <w:rPr>
          <w:b/>
          <w:smallCaps/>
          <w:sz w:val="28"/>
        </w:rPr>
        <w:t>N/A</w:t>
      </w:r>
    </w:p>
    <w:p w:rsidR="00D05BC4" w:rsidRPr="00477EA5" w:rsidRDefault="00D05BC4" w:rsidP="00D05BC4">
      <w:pPr>
        <w:jc w:val="center"/>
      </w:pPr>
      <w:r w:rsidRPr="00477EA5">
        <w:t>(This Form FIN-5 shall only be used when the Time-Based Form of Contract has been included in the RFP)</w:t>
      </w:r>
    </w:p>
    <w:p w:rsidR="00D05BC4" w:rsidRPr="00477EA5" w:rsidRDefault="00D05BC4" w:rsidP="00D05BC4">
      <w:pPr>
        <w:tabs>
          <w:tab w:val="right" w:pos="12960"/>
        </w:tabs>
        <w:jc w:val="both"/>
        <w:rPr>
          <w:bCs/>
          <w:u w:val="single"/>
        </w:rPr>
      </w:pPr>
      <w:r w:rsidRPr="00477EA5">
        <w:rPr>
          <w:bCs/>
          <w:u w:val="single"/>
        </w:rPr>
        <w:tab/>
      </w:r>
    </w:p>
    <w:p w:rsidR="00D05BC4" w:rsidRPr="00477EA5" w:rsidRDefault="00D05BC4" w:rsidP="00D05BC4">
      <w:pPr>
        <w:pStyle w:val="Header"/>
        <w:spacing w:line="120" w:lineRule="exact"/>
        <w:rPr>
          <w:szCs w:val="24"/>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gridCol w:w="1531"/>
        <w:gridCol w:w="1531"/>
        <w:gridCol w:w="1531"/>
      </w:tblGrid>
      <w:tr w:rsidR="00D05BC4" w:rsidRPr="00477EA5" w:rsidTr="00A2335E">
        <w:trPr>
          <w:cantSplit/>
          <w:trHeight w:hRule="exact" w:val="454"/>
          <w:jc w:val="center"/>
        </w:trPr>
        <w:tc>
          <w:tcPr>
            <w:tcW w:w="12476" w:type="dxa"/>
            <w:gridSpan w:val="9"/>
            <w:tcBorders>
              <w:top w:val="double" w:sz="4" w:space="0" w:color="auto"/>
              <w:bottom w:val="double" w:sz="4" w:space="0" w:color="auto"/>
            </w:tcBorders>
            <w:vAlign w:val="center"/>
          </w:tcPr>
          <w:p w:rsidR="00D05BC4" w:rsidRPr="00477EA5" w:rsidRDefault="00D05BC4" w:rsidP="00A2335E">
            <w:pPr>
              <w:pStyle w:val="Header"/>
              <w:tabs>
                <w:tab w:val="right" w:pos="12070"/>
              </w:tabs>
              <w:rPr>
                <w:u w:val="single"/>
              </w:rPr>
            </w:pPr>
            <w:r w:rsidRPr="00477EA5">
              <w:rPr>
                <w:b/>
                <w:bCs/>
              </w:rPr>
              <w:t>Group of Activities (Phase):</w:t>
            </w:r>
            <w:r w:rsidRPr="00477EA5">
              <w:t xml:space="preserve"> </w:t>
            </w:r>
            <w:r w:rsidRPr="00477EA5">
              <w:rPr>
                <w:u w:val="single"/>
              </w:rPr>
              <w:tab/>
            </w:r>
          </w:p>
        </w:tc>
      </w:tr>
      <w:tr w:rsidR="00D05BC4" w:rsidRPr="00477EA5" w:rsidTr="00A2335E">
        <w:trPr>
          <w:jc w:val="center"/>
        </w:trPr>
        <w:tc>
          <w:tcPr>
            <w:tcW w:w="454"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N°</w:t>
            </w:r>
          </w:p>
        </w:tc>
        <w:tc>
          <w:tcPr>
            <w:tcW w:w="2779"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Description</w:t>
            </w:r>
            <w:r w:rsidRPr="00477EA5">
              <w:rPr>
                <w:vertAlign w:val="superscript"/>
              </w:rPr>
              <w:t>2</w:t>
            </w:r>
          </w:p>
        </w:tc>
        <w:tc>
          <w:tcPr>
            <w:tcW w:w="851"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Unit</w:t>
            </w:r>
          </w:p>
        </w:tc>
        <w:tc>
          <w:tcPr>
            <w:tcW w:w="1134" w:type="dxa"/>
            <w:tcBorders>
              <w:top w:val="double" w:sz="4" w:space="0" w:color="auto"/>
              <w:bottom w:val="single" w:sz="12" w:space="0" w:color="auto"/>
            </w:tcBorders>
            <w:vAlign w:val="center"/>
          </w:tcPr>
          <w:p w:rsidR="00D05BC4" w:rsidRPr="00477EA5" w:rsidRDefault="00D05BC4" w:rsidP="00A2335E">
            <w:pPr>
              <w:spacing w:before="40" w:after="40"/>
              <w:jc w:val="center"/>
              <w:rPr>
                <w:b/>
                <w:bCs/>
                <w:sz w:val="20"/>
              </w:rPr>
            </w:pPr>
            <w:r w:rsidRPr="00477EA5">
              <w:rPr>
                <w:b/>
                <w:bCs/>
                <w:sz w:val="20"/>
              </w:rPr>
              <w:t>Unit Cost</w:t>
            </w:r>
            <w:r w:rsidRPr="00477EA5">
              <w:rPr>
                <w:vertAlign w:val="superscript"/>
              </w:rPr>
              <w:t>3</w:t>
            </w:r>
          </w:p>
        </w:tc>
        <w:tc>
          <w:tcPr>
            <w:tcW w:w="1134"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b/>
                <w:bCs/>
                <w:sz w:val="20"/>
              </w:rPr>
              <w:t>Quantity</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1</w:t>
            </w:r>
            <w:r w:rsidRPr="00477EA5">
              <w:rPr>
                <w:sz w:val="20"/>
              </w:rPr>
              <w:t>]</w:t>
            </w:r>
            <w:r w:rsidRPr="00477EA5">
              <w:rPr>
                <w:vertAlign w:val="superscript"/>
              </w:rPr>
              <w:t>4</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2</w:t>
            </w:r>
            <w:r w:rsidRPr="00477EA5">
              <w:rPr>
                <w:sz w:val="20"/>
              </w:rPr>
              <w:t>]</w:t>
            </w:r>
            <w:r w:rsidRPr="00477EA5">
              <w:rPr>
                <w:vertAlign w:val="superscript"/>
              </w:rPr>
              <w:t>4</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Foreign Currency # 3</w:t>
            </w:r>
            <w:r w:rsidRPr="00477EA5">
              <w:rPr>
                <w:sz w:val="20"/>
              </w:rPr>
              <w:t>]</w:t>
            </w:r>
            <w:r w:rsidRPr="00477EA5">
              <w:rPr>
                <w:vertAlign w:val="superscript"/>
              </w:rPr>
              <w:t>4</w:t>
            </w:r>
          </w:p>
        </w:tc>
        <w:tc>
          <w:tcPr>
            <w:tcW w:w="1531" w:type="dxa"/>
            <w:tcBorders>
              <w:top w:val="double" w:sz="4" w:space="0" w:color="auto"/>
              <w:bottom w:val="single" w:sz="12" w:space="0" w:color="auto"/>
            </w:tcBorders>
            <w:vAlign w:val="center"/>
          </w:tcPr>
          <w:p w:rsidR="00D05BC4" w:rsidRPr="00477EA5" w:rsidRDefault="00D05BC4" w:rsidP="00A2335E">
            <w:pPr>
              <w:spacing w:before="40" w:after="40"/>
              <w:jc w:val="center"/>
              <w:rPr>
                <w:sz w:val="20"/>
              </w:rPr>
            </w:pPr>
            <w:r w:rsidRPr="00477EA5">
              <w:rPr>
                <w:sz w:val="20"/>
              </w:rPr>
              <w:t>[</w:t>
            </w:r>
            <w:r w:rsidRPr="00477EA5">
              <w:rPr>
                <w:i/>
                <w:iCs/>
                <w:sz w:val="20"/>
              </w:rPr>
              <w:t>Indicate Local Currency</w:t>
            </w:r>
            <w:r w:rsidRPr="00477EA5">
              <w:rPr>
                <w:sz w:val="20"/>
              </w:rPr>
              <w:t>]</w:t>
            </w:r>
            <w:r w:rsidRPr="00477EA5">
              <w:rPr>
                <w:vertAlign w:val="superscript"/>
              </w:rPr>
              <w:t>4</w:t>
            </w:r>
          </w:p>
        </w:tc>
      </w:tr>
      <w:tr w:rsidR="00D05BC4" w:rsidRPr="00477EA5" w:rsidTr="00321988">
        <w:trPr>
          <w:trHeight w:hRule="exact" w:val="490"/>
          <w:jc w:val="center"/>
        </w:trPr>
        <w:tc>
          <w:tcPr>
            <w:tcW w:w="454" w:type="dxa"/>
            <w:tcBorders>
              <w:top w:val="single" w:sz="12" w:space="0" w:color="auto"/>
              <w:bottom w:val="single" w:sz="6" w:space="0" w:color="auto"/>
            </w:tcBorders>
            <w:vAlign w:val="center"/>
          </w:tcPr>
          <w:p w:rsidR="00D05BC4" w:rsidRPr="00477EA5" w:rsidRDefault="00D05BC4" w:rsidP="00A2335E">
            <w:pPr>
              <w:pStyle w:val="Header"/>
              <w:spacing w:before="40"/>
              <w:rPr>
                <w:szCs w:val="24"/>
                <w:lang w:eastAsia="it-IT"/>
              </w:rPr>
            </w:pPr>
          </w:p>
        </w:tc>
        <w:tc>
          <w:tcPr>
            <w:tcW w:w="2779" w:type="dxa"/>
            <w:tcBorders>
              <w:top w:val="single" w:sz="12" w:space="0" w:color="auto"/>
              <w:bottom w:val="single" w:sz="6" w:space="0" w:color="auto"/>
              <w:right w:val="single" w:sz="8" w:space="0" w:color="auto"/>
            </w:tcBorders>
            <w:vAlign w:val="center"/>
          </w:tcPr>
          <w:p w:rsidR="00D05BC4" w:rsidRPr="00477EA5" w:rsidRDefault="00D05BC4" w:rsidP="00A2335E">
            <w:pPr>
              <w:rPr>
                <w:sz w:val="20"/>
              </w:rPr>
            </w:pPr>
          </w:p>
        </w:tc>
        <w:tc>
          <w:tcPr>
            <w:tcW w:w="851"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pStyle w:val="Header"/>
              <w:spacing w:before="40"/>
              <w:jc w:val="center"/>
              <w:rPr>
                <w:szCs w:val="24"/>
                <w:lang w:eastAsia="it-IT"/>
              </w:rPr>
            </w:pPr>
          </w:p>
        </w:tc>
        <w:tc>
          <w:tcPr>
            <w:tcW w:w="1531"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12" w:space="0" w:color="auto"/>
              <w:left w:val="single" w:sz="8" w:space="0" w:color="auto"/>
              <w:bottom w:val="single" w:sz="6" w:space="0" w:color="auto"/>
            </w:tcBorders>
            <w:vAlign w:val="center"/>
          </w:tcPr>
          <w:p w:rsidR="00D05BC4" w:rsidRPr="00477EA5" w:rsidRDefault="00D05BC4" w:rsidP="00A2335E">
            <w:pPr>
              <w:spacing w:before="40"/>
              <w:jc w:val="center"/>
              <w:rPr>
                <w:sz w:val="20"/>
              </w:rPr>
            </w:pPr>
          </w:p>
        </w:tc>
      </w:tr>
      <w:tr w:rsidR="00D05BC4" w:rsidRPr="00477EA5" w:rsidTr="00A2335E">
        <w:trPr>
          <w:trHeight w:hRule="exact" w:val="340"/>
          <w:jc w:val="center"/>
        </w:trPr>
        <w:tc>
          <w:tcPr>
            <w:tcW w:w="454" w:type="dxa"/>
            <w:tcBorders>
              <w:top w:val="single" w:sz="6" w:space="0" w:color="auto"/>
            </w:tcBorders>
            <w:vAlign w:val="center"/>
          </w:tcPr>
          <w:p w:rsidR="00D05BC4" w:rsidRPr="00477EA5" w:rsidRDefault="00D05BC4" w:rsidP="00A2335E">
            <w:pPr>
              <w:pStyle w:val="Header"/>
              <w:spacing w:before="40"/>
              <w:rPr>
                <w:szCs w:val="24"/>
                <w:lang w:eastAsia="it-IT"/>
              </w:rPr>
            </w:pPr>
          </w:p>
        </w:tc>
        <w:tc>
          <w:tcPr>
            <w:tcW w:w="2779" w:type="dxa"/>
            <w:tcBorders>
              <w:top w:val="single" w:sz="6" w:space="0" w:color="auto"/>
              <w:right w:val="single" w:sz="8" w:space="0" w:color="auto"/>
            </w:tcBorders>
            <w:vAlign w:val="center"/>
          </w:tcPr>
          <w:p w:rsidR="00D05BC4" w:rsidRPr="00477EA5" w:rsidRDefault="00D05BC4" w:rsidP="00A2335E">
            <w:pPr>
              <w:rPr>
                <w:sz w:val="20"/>
              </w:rPr>
            </w:pPr>
          </w:p>
        </w:tc>
        <w:tc>
          <w:tcPr>
            <w:tcW w:w="851"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pStyle w:val="Header"/>
              <w:spacing w:before="40"/>
              <w:jc w:val="center"/>
            </w:pPr>
          </w:p>
        </w:tc>
        <w:tc>
          <w:tcPr>
            <w:tcW w:w="1134"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spacing w:before="40"/>
              <w:jc w:val="center"/>
              <w:rPr>
                <w:sz w:val="20"/>
              </w:rPr>
            </w:pPr>
          </w:p>
        </w:tc>
        <w:tc>
          <w:tcPr>
            <w:tcW w:w="1134"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pStyle w:val="Header"/>
              <w:spacing w:before="40"/>
              <w:jc w:val="center"/>
              <w:rPr>
                <w:szCs w:val="24"/>
                <w:lang w:eastAsia="it-IT"/>
              </w:rPr>
            </w:pPr>
          </w:p>
        </w:tc>
        <w:tc>
          <w:tcPr>
            <w:tcW w:w="1531"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rsidR="00D05BC4" w:rsidRPr="00477EA5" w:rsidRDefault="00D05BC4" w:rsidP="00A2335E">
            <w:pPr>
              <w:spacing w:before="40"/>
              <w:jc w:val="center"/>
              <w:rPr>
                <w:sz w:val="20"/>
              </w:rPr>
            </w:pPr>
          </w:p>
        </w:tc>
        <w:tc>
          <w:tcPr>
            <w:tcW w:w="1531" w:type="dxa"/>
            <w:tcBorders>
              <w:top w:val="single" w:sz="6" w:space="0" w:color="auto"/>
              <w:left w:val="single" w:sz="8" w:space="0" w:color="auto"/>
              <w:bottom w:val="single" w:sz="8" w:space="0" w:color="auto"/>
            </w:tcBorders>
            <w:vAlign w:val="center"/>
          </w:tcPr>
          <w:p w:rsidR="00D05BC4" w:rsidRPr="00477EA5" w:rsidRDefault="00D05BC4" w:rsidP="00A2335E">
            <w:pPr>
              <w:spacing w:before="40"/>
              <w:jc w:val="center"/>
              <w:rPr>
                <w:sz w:val="20"/>
              </w:rPr>
            </w:pPr>
          </w:p>
        </w:tc>
      </w:tr>
      <w:tr w:rsidR="00D05BC4" w:rsidRPr="00477EA5" w:rsidTr="00A2335E">
        <w:trPr>
          <w:trHeight w:hRule="exact" w:val="340"/>
          <w:jc w:val="center"/>
        </w:trPr>
        <w:tc>
          <w:tcPr>
            <w:tcW w:w="454" w:type="dxa"/>
            <w:tcBorders>
              <w:top w:val="single" w:sz="8" w:space="0" w:color="auto"/>
            </w:tcBorders>
            <w:vAlign w:val="center"/>
          </w:tcPr>
          <w:p w:rsidR="00D05BC4" w:rsidRPr="00477EA5" w:rsidRDefault="00D05BC4" w:rsidP="00A2335E">
            <w:pPr>
              <w:pStyle w:val="Header"/>
              <w:spacing w:before="40"/>
              <w:rPr>
                <w:szCs w:val="24"/>
                <w:lang w:eastAsia="it-IT"/>
              </w:rPr>
            </w:pPr>
          </w:p>
        </w:tc>
        <w:tc>
          <w:tcPr>
            <w:tcW w:w="2779" w:type="dxa"/>
            <w:tcBorders>
              <w:top w:val="single" w:sz="8" w:space="0" w:color="auto"/>
            </w:tcBorders>
            <w:vAlign w:val="center"/>
          </w:tcPr>
          <w:p w:rsidR="00D05BC4" w:rsidRPr="00477EA5" w:rsidRDefault="00D05BC4" w:rsidP="00A2335E">
            <w:pPr>
              <w:rPr>
                <w:sz w:val="20"/>
              </w:rPr>
            </w:pPr>
          </w:p>
        </w:tc>
        <w:tc>
          <w:tcPr>
            <w:tcW w:w="851" w:type="dxa"/>
            <w:tcBorders>
              <w:top w:val="single" w:sz="8" w:space="0" w:color="auto"/>
            </w:tcBorders>
            <w:vAlign w:val="center"/>
          </w:tcPr>
          <w:p w:rsidR="00D05BC4" w:rsidRPr="00477EA5" w:rsidRDefault="00D05BC4" w:rsidP="00A2335E">
            <w:pPr>
              <w:pStyle w:val="Header"/>
              <w:spacing w:before="40"/>
              <w:jc w:val="center"/>
              <w:rPr>
                <w:szCs w:val="24"/>
                <w:lang w:eastAsia="it-IT"/>
              </w:rPr>
            </w:pPr>
          </w:p>
        </w:tc>
        <w:tc>
          <w:tcPr>
            <w:tcW w:w="1134" w:type="dxa"/>
            <w:tcBorders>
              <w:top w:val="single" w:sz="8" w:space="0" w:color="auto"/>
            </w:tcBorders>
            <w:vAlign w:val="center"/>
          </w:tcPr>
          <w:p w:rsidR="00D05BC4" w:rsidRPr="00477EA5" w:rsidRDefault="00D05BC4" w:rsidP="00A2335E">
            <w:pPr>
              <w:spacing w:before="40"/>
              <w:jc w:val="center"/>
              <w:rPr>
                <w:sz w:val="20"/>
              </w:rPr>
            </w:pPr>
          </w:p>
        </w:tc>
        <w:tc>
          <w:tcPr>
            <w:tcW w:w="1134" w:type="dxa"/>
            <w:tcBorders>
              <w:top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r>
      <w:tr w:rsidR="00D05BC4" w:rsidRPr="00477EA5" w:rsidTr="00A2335E">
        <w:trPr>
          <w:jc w:val="center"/>
        </w:trPr>
        <w:tc>
          <w:tcPr>
            <w:tcW w:w="454" w:type="dxa"/>
            <w:tcBorders>
              <w:top w:val="single" w:sz="8" w:space="0" w:color="auto"/>
            </w:tcBorders>
            <w:vAlign w:val="center"/>
          </w:tcPr>
          <w:p w:rsidR="00D05BC4" w:rsidRPr="00477EA5" w:rsidRDefault="00D05BC4" w:rsidP="00A2335E">
            <w:pPr>
              <w:spacing w:before="40"/>
            </w:pPr>
          </w:p>
        </w:tc>
        <w:tc>
          <w:tcPr>
            <w:tcW w:w="2779" w:type="dxa"/>
            <w:tcBorders>
              <w:top w:val="single" w:sz="6" w:space="0" w:color="auto"/>
              <w:bottom w:val="single" w:sz="8" w:space="0" w:color="auto"/>
            </w:tcBorders>
            <w:tcMar>
              <w:right w:w="28" w:type="dxa"/>
            </w:tcMar>
            <w:vAlign w:val="center"/>
          </w:tcPr>
          <w:p w:rsidR="00D05BC4" w:rsidRPr="00477EA5" w:rsidRDefault="00D05BC4" w:rsidP="00A2335E">
            <w:pPr>
              <w:rPr>
                <w:sz w:val="20"/>
              </w:rPr>
            </w:pPr>
          </w:p>
        </w:tc>
        <w:tc>
          <w:tcPr>
            <w:tcW w:w="851" w:type="dxa"/>
            <w:tcBorders>
              <w:top w:val="single" w:sz="6" w:space="0" w:color="auto"/>
              <w:bottom w:val="single" w:sz="8" w:space="0" w:color="auto"/>
            </w:tcBorders>
            <w:vAlign w:val="center"/>
          </w:tcPr>
          <w:p w:rsidR="00D05BC4" w:rsidRPr="00477EA5" w:rsidRDefault="00D05BC4" w:rsidP="00A2335E">
            <w:pPr>
              <w:spacing w:before="40"/>
              <w:jc w:val="center"/>
              <w:rPr>
                <w:sz w:val="20"/>
              </w:rPr>
            </w:pPr>
          </w:p>
        </w:tc>
        <w:tc>
          <w:tcPr>
            <w:tcW w:w="1134"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134"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pStyle w:val="Header"/>
              <w:spacing w:before="40"/>
              <w:jc w:val="center"/>
              <w:rPr>
                <w:szCs w:val="24"/>
                <w:lang w:eastAsia="it-IT"/>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r>
      <w:tr w:rsidR="00D05BC4" w:rsidRPr="00477EA5" w:rsidTr="00A2335E">
        <w:trPr>
          <w:trHeight w:hRule="exact" w:val="340"/>
          <w:jc w:val="center"/>
        </w:trPr>
        <w:tc>
          <w:tcPr>
            <w:tcW w:w="454" w:type="dxa"/>
            <w:tcBorders>
              <w:top w:val="single" w:sz="8" w:space="0" w:color="auto"/>
            </w:tcBorders>
            <w:vAlign w:val="center"/>
          </w:tcPr>
          <w:p w:rsidR="00D05BC4" w:rsidRPr="00477EA5" w:rsidRDefault="00D05BC4" w:rsidP="00A2335E">
            <w:pPr>
              <w:spacing w:before="40"/>
            </w:pPr>
          </w:p>
        </w:tc>
        <w:tc>
          <w:tcPr>
            <w:tcW w:w="2779" w:type="dxa"/>
            <w:tcBorders>
              <w:top w:val="single" w:sz="8" w:space="0" w:color="auto"/>
            </w:tcBorders>
            <w:tcMar>
              <w:right w:w="28" w:type="dxa"/>
            </w:tcMar>
            <w:vAlign w:val="center"/>
          </w:tcPr>
          <w:p w:rsidR="00D05BC4" w:rsidRPr="00477EA5" w:rsidRDefault="00D05BC4" w:rsidP="00A2335E">
            <w:pPr>
              <w:rPr>
                <w:sz w:val="20"/>
              </w:rPr>
            </w:pPr>
          </w:p>
        </w:tc>
        <w:tc>
          <w:tcPr>
            <w:tcW w:w="851"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134"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134" w:type="dxa"/>
            <w:tcBorders>
              <w:top w:val="single" w:sz="8" w:space="0" w:color="auto"/>
              <w:bottom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pStyle w:val="Header"/>
              <w:spacing w:before="40"/>
              <w:jc w:val="center"/>
              <w:rPr>
                <w:szCs w:val="24"/>
                <w:lang w:eastAsia="it-IT"/>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c>
          <w:tcPr>
            <w:tcW w:w="1531" w:type="dxa"/>
            <w:tcBorders>
              <w:top w:val="single" w:sz="8" w:space="0" w:color="auto"/>
            </w:tcBorders>
            <w:vAlign w:val="center"/>
          </w:tcPr>
          <w:p w:rsidR="00D05BC4" w:rsidRPr="00477EA5" w:rsidRDefault="00D05BC4" w:rsidP="00A2335E">
            <w:pPr>
              <w:spacing w:before="40"/>
              <w:jc w:val="center"/>
              <w:rPr>
                <w:sz w:val="20"/>
              </w:rPr>
            </w:pPr>
          </w:p>
        </w:tc>
      </w:tr>
      <w:tr w:rsidR="00D05BC4" w:rsidRPr="00477EA5" w:rsidTr="00A2335E">
        <w:trPr>
          <w:cantSplit/>
          <w:trHeight w:hRule="exact" w:val="397"/>
          <w:jc w:val="center"/>
        </w:trPr>
        <w:tc>
          <w:tcPr>
            <w:tcW w:w="6352" w:type="dxa"/>
            <w:gridSpan w:val="5"/>
            <w:tcBorders>
              <w:top w:val="single" w:sz="8" w:space="0" w:color="auto"/>
            </w:tcBorders>
            <w:vAlign w:val="center"/>
          </w:tcPr>
          <w:p w:rsidR="00D05BC4" w:rsidRPr="00477EA5" w:rsidRDefault="00D05BC4" w:rsidP="00A2335E">
            <w:pPr>
              <w:pStyle w:val="Header"/>
              <w:tabs>
                <w:tab w:val="right" w:pos="5949"/>
              </w:tabs>
              <w:rPr>
                <w:szCs w:val="24"/>
                <w:lang w:eastAsia="it-IT"/>
              </w:rPr>
            </w:pPr>
            <w:r w:rsidRPr="00477EA5">
              <w:rPr>
                <w:szCs w:val="24"/>
                <w:lang w:eastAsia="it-IT"/>
              </w:rPr>
              <w:tab/>
              <w:t>Total Costs</w:t>
            </w:r>
          </w:p>
        </w:tc>
        <w:tc>
          <w:tcPr>
            <w:tcW w:w="1531" w:type="dxa"/>
            <w:tcBorders>
              <w:top w:val="single" w:sz="8" w:space="0" w:color="auto"/>
            </w:tcBorders>
            <w:vAlign w:val="center"/>
          </w:tcPr>
          <w:p w:rsidR="00D05BC4" w:rsidRPr="00477EA5" w:rsidRDefault="00D05BC4" w:rsidP="00A2335E">
            <w:pPr>
              <w:jc w:val="center"/>
              <w:rPr>
                <w:sz w:val="20"/>
              </w:rPr>
            </w:pPr>
          </w:p>
        </w:tc>
        <w:tc>
          <w:tcPr>
            <w:tcW w:w="1531" w:type="dxa"/>
            <w:tcBorders>
              <w:top w:val="single" w:sz="8" w:space="0" w:color="auto"/>
            </w:tcBorders>
            <w:vAlign w:val="center"/>
          </w:tcPr>
          <w:p w:rsidR="00D05BC4" w:rsidRPr="00477EA5" w:rsidRDefault="00D05BC4" w:rsidP="00A2335E">
            <w:pPr>
              <w:jc w:val="center"/>
              <w:rPr>
                <w:sz w:val="20"/>
              </w:rPr>
            </w:pPr>
          </w:p>
        </w:tc>
        <w:tc>
          <w:tcPr>
            <w:tcW w:w="1531" w:type="dxa"/>
            <w:tcBorders>
              <w:top w:val="single" w:sz="8" w:space="0" w:color="auto"/>
            </w:tcBorders>
            <w:vAlign w:val="center"/>
          </w:tcPr>
          <w:p w:rsidR="00D05BC4" w:rsidRPr="00477EA5" w:rsidRDefault="00D05BC4" w:rsidP="00A2335E">
            <w:pPr>
              <w:jc w:val="center"/>
              <w:rPr>
                <w:sz w:val="20"/>
              </w:rPr>
            </w:pPr>
          </w:p>
        </w:tc>
        <w:tc>
          <w:tcPr>
            <w:tcW w:w="1531" w:type="dxa"/>
            <w:tcBorders>
              <w:top w:val="single" w:sz="8" w:space="0" w:color="auto"/>
            </w:tcBorders>
            <w:vAlign w:val="center"/>
          </w:tcPr>
          <w:p w:rsidR="00D05BC4" w:rsidRPr="00477EA5" w:rsidRDefault="00D05BC4" w:rsidP="00A2335E">
            <w:pPr>
              <w:jc w:val="center"/>
              <w:rPr>
                <w:sz w:val="20"/>
              </w:rPr>
            </w:pPr>
          </w:p>
        </w:tc>
      </w:tr>
    </w:tbl>
    <w:p w:rsidR="00D05BC4" w:rsidRPr="00477EA5" w:rsidRDefault="00D05BC4" w:rsidP="00D05BC4">
      <w:pPr>
        <w:pStyle w:val="Header"/>
        <w:spacing w:line="120" w:lineRule="exact"/>
        <w:rPr>
          <w:szCs w:val="24"/>
          <w:lang w:eastAsia="it-IT"/>
        </w:rPr>
      </w:pPr>
    </w:p>
    <w:p w:rsidR="00D05BC4" w:rsidRPr="00384D57" w:rsidRDefault="00D05BC4" w:rsidP="00384D57">
      <w:pPr>
        <w:pStyle w:val="FootnoteText"/>
        <w:tabs>
          <w:tab w:val="left" w:pos="270"/>
        </w:tabs>
        <w:ind w:left="272" w:hanging="272"/>
      </w:pPr>
      <w:r w:rsidRPr="00477EA5">
        <w:t>1</w:t>
      </w:r>
      <w:r w:rsidRPr="00477EA5">
        <w:tab/>
        <w:t>Form FIN-5 should be filled for each of the Forms FIN-3 provided, if needed.</w:t>
      </w:r>
    </w:p>
    <w:p w:rsidR="00D05BC4" w:rsidRPr="00477EA5" w:rsidRDefault="00D05BC4" w:rsidP="00D05BC4">
      <w:pPr>
        <w:pStyle w:val="Header"/>
        <w:rPr>
          <w:szCs w:val="24"/>
          <w:lang w:eastAsia="it-IT"/>
        </w:rPr>
        <w:sectPr w:rsidR="00D05BC4" w:rsidRPr="00477EA5">
          <w:headerReference w:type="default" r:id="rId35"/>
          <w:pgSz w:w="15842" w:h="12242" w:orient="landscape" w:code="1"/>
          <w:pgMar w:top="1440" w:right="1440" w:bottom="1440" w:left="1440" w:header="720" w:footer="720" w:gutter="0"/>
          <w:cols w:space="708"/>
          <w:docGrid w:linePitch="360"/>
        </w:sectPr>
      </w:pPr>
    </w:p>
    <w:p w:rsidR="00D05BC4" w:rsidRPr="00477EA5" w:rsidRDefault="00D05BC4" w:rsidP="00D05BC4">
      <w:pPr>
        <w:pStyle w:val="Heading3"/>
        <w:jc w:val="center"/>
        <w:rPr>
          <w:b/>
          <w:bCs/>
          <w:smallCaps/>
          <w:sz w:val="28"/>
        </w:rPr>
      </w:pPr>
      <w:bookmarkStart w:id="40" w:name="_Toc174244003"/>
      <w:r w:rsidRPr="00477EA5">
        <w:rPr>
          <w:b/>
          <w:bCs/>
          <w:smallCaps/>
          <w:sz w:val="28"/>
        </w:rPr>
        <w:lastRenderedPageBreak/>
        <w:t>FORM FIN-5 BREAKDOWN of Reimbursable Expenses</w:t>
      </w:r>
      <w:bookmarkEnd w:id="40"/>
    </w:p>
    <w:p w:rsidR="00D05BC4" w:rsidRPr="00477EA5" w:rsidRDefault="00D05BC4" w:rsidP="00D05BC4"/>
    <w:p w:rsidR="00D05BC4" w:rsidRPr="00477EA5" w:rsidRDefault="00D05BC4" w:rsidP="00D05BC4">
      <w:pPr>
        <w:jc w:val="both"/>
      </w:pPr>
      <w:r w:rsidRPr="00477EA5">
        <w:t>(This Form FIN-5 shall only be used when the Lump-Sum Form of Contract has been included in the RFP.  Information to be provided in this Form shall only be used to establish payments to the Consultant for possible additional services requested by the Client)</w:t>
      </w:r>
      <w:bookmarkStart w:id="41" w:name="_GoBack"/>
      <w:bookmarkEnd w:id="41"/>
    </w:p>
    <w:p w:rsidR="00D05BC4" w:rsidRPr="00477EA5" w:rsidRDefault="00D05BC4" w:rsidP="00D05BC4">
      <w:pPr>
        <w:tabs>
          <w:tab w:val="right" w:pos="9000"/>
          <w:tab w:val="right" w:pos="12960"/>
        </w:tabs>
        <w:jc w:val="both"/>
        <w:rPr>
          <w:bCs/>
          <w:u w:val="single"/>
        </w:rPr>
      </w:pPr>
      <w:r w:rsidRPr="00477EA5">
        <w:rPr>
          <w:bCs/>
          <w:u w:val="single"/>
        </w:rPr>
        <w:tab/>
      </w:r>
    </w:p>
    <w:p w:rsidR="00D05BC4" w:rsidRPr="00477EA5" w:rsidRDefault="00D05BC4" w:rsidP="00D05BC4">
      <w:pPr>
        <w:pStyle w:val="Header"/>
        <w:rPr>
          <w:szCs w:val="24"/>
          <w:lang w:eastAsia="it-IT"/>
        </w:rPr>
      </w:pPr>
    </w:p>
    <w:p w:rsidR="00D05BC4" w:rsidRPr="00477EA5" w:rsidRDefault="00D05BC4" w:rsidP="00D05BC4">
      <w:pPr>
        <w:pStyle w:val="Header"/>
        <w:rPr>
          <w:szCs w:val="24"/>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B959D2" w:rsidRPr="0097498A" w:rsidTr="00C741B8">
        <w:trPr>
          <w:trHeight w:hRule="exact" w:val="567"/>
          <w:jc w:val="center"/>
        </w:trPr>
        <w:tc>
          <w:tcPr>
            <w:tcW w:w="567" w:type="dxa"/>
            <w:tcBorders>
              <w:top w:val="double" w:sz="4" w:space="0" w:color="auto"/>
              <w:bottom w:val="single" w:sz="12" w:space="0" w:color="auto"/>
            </w:tcBorders>
            <w:vAlign w:val="center"/>
          </w:tcPr>
          <w:p w:rsidR="00B959D2" w:rsidRPr="0097498A" w:rsidRDefault="00B959D2" w:rsidP="00C741B8">
            <w:pPr>
              <w:spacing w:before="40" w:after="40"/>
              <w:jc w:val="center"/>
              <w:rPr>
                <w:b/>
                <w:bCs/>
              </w:rPr>
            </w:pPr>
            <w:r w:rsidRPr="0097498A">
              <w:rPr>
                <w:b/>
                <w:bCs/>
              </w:rPr>
              <w:t>N°</w:t>
            </w:r>
          </w:p>
        </w:tc>
        <w:tc>
          <w:tcPr>
            <w:tcW w:w="3402" w:type="dxa"/>
            <w:tcBorders>
              <w:top w:val="double" w:sz="4" w:space="0" w:color="auto"/>
              <w:bottom w:val="single" w:sz="12" w:space="0" w:color="auto"/>
            </w:tcBorders>
            <w:vAlign w:val="center"/>
          </w:tcPr>
          <w:p w:rsidR="00B959D2" w:rsidRPr="0097498A" w:rsidRDefault="00B959D2" w:rsidP="00C741B8">
            <w:pPr>
              <w:spacing w:before="40" w:after="40"/>
              <w:jc w:val="center"/>
              <w:rPr>
                <w:b/>
                <w:bCs/>
              </w:rPr>
            </w:pPr>
            <w:r w:rsidRPr="0097498A">
              <w:rPr>
                <w:b/>
                <w:bCs/>
              </w:rPr>
              <w:t>Description</w:t>
            </w:r>
            <w:r w:rsidRPr="0097498A">
              <w:rPr>
                <w:b/>
                <w:bCs/>
                <w:vertAlign w:val="superscript"/>
              </w:rPr>
              <w:t>1</w:t>
            </w:r>
          </w:p>
        </w:tc>
        <w:tc>
          <w:tcPr>
            <w:tcW w:w="1701" w:type="dxa"/>
            <w:tcBorders>
              <w:top w:val="double" w:sz="4" w:space="0" w:color="auto"/>
              <w:bottom w:val="single" w:sz="12" w:space="0" w:color="auto"/>
            </w:tcBorders>
            <w:vAlign w:val="center"/>
          </w:tcPr>
          <w:p w:rsidR="00B959D2" w:rsidRPr="0097498A" w:rsidRDefault="00B959D2" w:rsidP="00C741B8">
            <w:pPr>
              <w:spacing w:before="40" w:after="40"/>
              <w:jc w:val="center"/>
              <w:rPr>
                <w:b/>
                <w:bCs/>
              </w:rPr>
            </w:pPr>
            <w:r w:rsidRPr="0097498A">
              <w:rPr>
                <w:b/>
                <w:bCs/>
              </w:rPr>
              <w:t>Unit</w:t>
            </w:r>
          </w:p>
        </w:tc>
        <w:tc>
          <w:tcPr>
            <w:tcW w:w="2268" w:type="dxa"/>
            <w:tcBorders>
              <w:top w:val="double" w:sz="4" w:space="0" w:color="auto"/>
              <w:bottom w:val="single" w:sz="12" w:space="0" w:color="auto"/>
            </w:tcBorders>
            <w:vAlign w:val="center"/>
          </w:tcPr>
          <w:p w:rsidR="00B959D2" w:rsidRPr="0097498A" w:rsidRDefault="00B959D2" w:rsidP="00C741B8">
            <w:pPr>
              <w:spacing w:before="40" w:after="40"/>
              <w:jc w:val="center"/>
              <w:rPr>
                <w:b/>
                <w:bCs/>
              </w:rPr>
            </w:pPr>
            <w:r w:rsidRPr="0097498A">
              <w:rPr>
                <w:b/>
                <w:bCs/>
              </w:rPr>
              <w:t>Unit Cost</w:t>
            </w:r>
            <w:r w:rsidRPr="0097498A">
              <w:rPr>
                <w:b/>
                <w:bCs/>
                <w:vertAlign w:val="superscript"/>
              </w:rPr>
              <w:t>2</w:t>
            </w:r>
          </w:p>
        </w:tc>
      </w:tr>
      <w:tr w:rsidR="00B959D2" w:rsidRPr="0097498A" w:rsidTr="00C741B8">
        <w:trPr>
          <w:trHeight w:hRule="exact" w:val="567"/>
          <w:jc w:val="center"/>
        </w:trPr>
        <w:tc>
          <w:tcPr>
            <w:tcW w:w="567" w:type="dxa"/>
            <w:tcBorders>
              <w:top w:val="single" w:sz="12" w:space="0" w:color="auto"/>
              <w:bottom w:val="single" w:sz="6" w:space="0" w:color="auto"/>
            </w:tcBorders>
            <w:vAlign w:val="center"/>
          </w:tcPr>
          <w:p w:rsidR="00B959D2" w:rsidRPr="0097498A" w:rsidRDefault="00B959D2" w:rsidP="00C741B8">
            <w:pPr>
              <w:pStyle w:val="Header"/>
              <w:spacing w:before="40"/>
              <w:rPr>
                <w:szCs w:val="24"/>
                <w:lang w:eastAsia="it-IT"/>
              </w:rPr>
            </w:pPr>
          </w:p>
        </w:tc>
        <w:tc>
          <w:tcPr>
            <w:tcW w:w="3402" w:type="dxa"/>
            <w:tcBorders>
              <w:top w:val="single" w:sz="12" w:space="0" w:color="auto"/>
              <w:bottom w:val="single" w:sz="6" w:space="0" w:color="auto"/>
              <w:right w:val="single" w:sz="8" w:space="0" w:color="auto"/>
            </w:tcBorders>
            <w:vAlign w:val="center"/>
          </w:tcPr>
          <w:p w:rsidR="00B959D2" w:rsidRPr="0097498A" w:rsidRDefault="003C08AA" w:rsidP="00C741B8">
            <w:pPr>
              <w:rPr>
                <w:sz w:val="20"/>
              </w:rPr>
            </w:pPr>
            <w:r w:rsidRPr="003C08AA">
              <w:t>Other consultancy fees</w:t>
            </w:r>
          </w:p>
        </w:tc>
        <w:tc>
          <w:tcPr>
            <w:tcW w:w="1701" w:type="dxa"/>
            <w:tcBorders>
              <w:top w:val="single" w:sz="12" w:space="0" w:color="auto"/>
              <w:left w:val="single" w:sz="8" w:space="0" w:color="auto"/>
              <w:bottom w:val="single" w:sz="6" w:space="0" w:color="auto"/>
              <w:right w:val="single" w:sz="8" w:space="0" w:color="auto"/>
            </w:tcBorders>
            <w:vAlign w:val="center"/>
          </w:tcPr>
          <w:p w:rsidR="00B959D2" w:rsidRPr="0097498A" w:rsidRDefault="00B959D2" w:rsidP="00C741B8">
            <w:pPr>
              <w:spacing w:before="40"/>
              <w:jc w:val="center"/>
              <w:rPr>
                <w:sz w:val="20"/>
              </w:rPr>
            </w:pPr>
          </w:p>
        </w:tc>
        <w:tc>
          <w:tcPr>
            <w:tcW w:w="2268" w:type="dxa"/>
            <w:tcBorders>
              <w:top w:val="single" w:sz="12" w:space="0" w:color="auto"/>
              <w:left w:val="single" w:sz="8" w:space="0" w:color="auto"/>
              <w:bottom w:val="single" w:sz="6" w:space="0" w:color="auto"/>
              <w:right w:val="double" w:sz="4" w:space="0" w:color="auto"/>
            </w:tcBorders>
            <w:vAlign w:val="center"/>
          </w:tcPr>
          <w:p w:rsidR="00B959D2" w:rsidRPr="0097498A" w:rsidRDefault="00B959D2" w:rsidP="00C741B8">
            <w:pPr>
              <w:spacing w:before="40"/>
              <w:jc w:val="center"/>
              <w:rPr>
                <w:sz w:val="20"/>
              </w:rPr>
            </w:pPr>
          </w:p>
        </w:tc>
      </w:tr>
      <w:tr w:rsidR="00B959D2" w:rsidRPr="0097498A" w:rsidTr="00C741B8">
        <w:trPr>
          <w:trHeight w:hRule="exact" w:val="567"/>
          <w:jc w:val="center"/>
        </w:trPr>
        <w:tc>
          <w:tcPr>
            <w:tcW w:w="567" w:type="dxa"/>
            <w:tcBorders>
              <w:top w:val="single" w:sz="8" w:space="0" w:color="auto"/>
            </w:tcBorders>
            <w:vAlign w:val="center"/>
          </w:tcPr>
          <w:p w:rsidR="00B959D2" w:rsidRPr="0097498A" w:rsidRDefault="00B959D2" w:rsidP="00C741B8">
            <w:pPr>
              <w:spacing w:before="40"/>
            </w:pPr>
          </w:p>
        </w:tc>
        <w:tc>
          <w:tcPr>
            <w:tcW w:w="3402" w:type="dxa"/>
            <w:tcBorders>
              <w:top w:val="single" w:sz="6" w:space="0" w:color="auto"/>
              <w:bottom w:val="single" w:sz="8" w:space="0" w:color="auto"/>
            </w:tcBorders>
            <w:tcMar>
              <w:right w:w="28" w:type="dxa"/>
            </w:tcMar>
            <w:vAlign w:val="center"/>
          </w:tcPr>
          <w:p w:rsidR="00B959D2" w:rsidRPr="0097498A" w:rsidRDefault="00B959D2" w:rsidP="00C741B8">
            <w:pPr>
              <w:rPr>
                <w:sz w:val="20"/>
              </w:rPr>
            </w:pPr>
          </w:p>
        </w:tc>
        <w:tc>
          <w:tcPr>
            <w:tcW w:w="1701" w:type="dxa"/>
            <w:tcBorders>
              <w:top w:val="single" w:sz="6" w:space="0" w:color="auto"/>
              <w:bottom w:val="single" w:sz="8" w:space="0" w:color="auto"/>
            </w:tcBorders>
            <w:vAlign w:val="center"/>
          </w:tcPr>
          <w:p w:rsidR="00B959D2" w:rsidRPr="0097498A" w:rsidRDefault="00B959D2" w:rsidP="00C741B8">
            <w:pPr>
              <w:spacing w:before="40"/>
              <w:jc w:val="center"/>
              <w:rPr>
                <w:sz w:val="20"/>
              </w:rPr>
            </w:pPr>
          </w:p>
        </w:tc>
        <w:tc>
          <w:tcPr>
            <w:tcW w:w="2268" w:type="dxa"/>
            <w:tcBorders>
              <w:top w:val="single" w:sz="8" w:space="0" w:color="auto"/>
              <w:bottom w:val="single" w:sz="8" w:space="0" w:color="auto"/>
            </w:tcBorders>
            <w:vAlign w:val="center"/>
          </w:tcPr>
          <w:p w:rsidR="00B959D2" w:rsidRPr="0097498A" w:rsidRDefault="00B959D2" w:rsidP="00C741B8">
            <w:pPr>
              <w:spacing w:before="40"/>
              <w:jc w:val="center"/>
              <w:rPr>
                <w:sz w:val="20"/>
              </w:rPr>
            </w:pPr>
          </w:p>
        </w:tc>
      </w:tr>
    </w:tbl>
    <w:p w:rsidR="00B959D2" w:rsidRPr="0097498A" w:rsidRDefault="00B959D2" w:rsidP="00D05BC4">
      <w:pPr>
        <w:pStyle w:val="Header"/>
        <w:rPr>
          <w:szCs w:val="24"/>
          <w:lang w:eastAsia="it-IT"/>
        </w:rPr>
      </w:pPr>
    </w:p>
    <w:p w:rsidR="00B959D2" w:rsidRPr="0097498A" w:rsidRDefault="00B959D2" w:rsidP="00B959D2">
      <w:pPr>
        <w:rPr>
          <w:lang w:eastAsia="it-IT"/>
        </w:rPr>
      </w:pPr>
    </w:p>
    <w:p w:rsidR="00B05A82" w:rsidRPr="00776F56" w:rsidRDefault="00B05A82" w:rsidP="003C08AA">
      <w:pPr>
        <w:pStyle w:val="FootnoteText"/>
        <w:tabs>
          <w:tab w:val="left" w:pos="270"/>
        </w:tabs>
        <w:ind w:left="272" w:hanging="272"/>
      </w:pPr>
      <w:r w:rsidRPr="00776F56">
        <w:t>1    Indicate unit cost and currency.</w:t>
      </w:r>
    </w:p>
    <w:p w:rsidR="00B05A82" w:rsidRPr="00477EA5" w:rsidRDefault="00B05A82" w:rsidP="003C08AA">
      <w:pPr>
        <w:pStyle w:val="FootnoteText"/>
        <w:tabs>
          <w:tab w:val="left" w:pos="270"/>
        </w:tabs>
        <w:ind w:left="272" w:hanging="272"/>
        <w:rPr>
          <w:spacing w:val="-3"/>
        </w:rPr>
      </w:pPr>
    </w:p>
    <w:p w:rsidR="00B959D2" w:rsidRDefault="00B959D2"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Default="003C08AA" w:rsidP="0097498A">
      <w:pPr>
        <w:pStyle w:val="FootnoteText"/>
        <w:tabs>
          <w:tab w:val="left" w:pos="270"/>
        </w:tabs>
        <w:ind w:left="272" w:hanging="272"/>
        <w:rPr>
          <w:spacing w:val="-3"/>
        </w:rPr>
      </w:pPr>
    </w:p>
    <w:p w:rsidR="003C08AA" w:rsidRPr="00477EA5" w:rsidRDefault="003C08AA" w:rsidP="0097498A">
      <w:pPr>
        <w:pStyle w:val="FootnoteText"/>
        <w:tabs>
          <w:tab w:val="left" w:pos="270"/>
        </w:tabs>
        <w:ind w:left="272" w:hanging="272"/>
        <w:rPr>
          <w:spacing w:val="-3"/>
        </w:rPr>
      </w:pPr>
    </w:p>
    <w:p w:rsidR="00B959D2" w:rsidRDefault="00B959D2" w:rsidP="00B959D2">
      <w:pPr>
        <w:ind w:firstLine="720"/>
        <w:rPr>
          <w:lang w:eastAsia="it-IT"/>
        </w:rPr>
      </w:pPr>
    </w:p>
    <w:p w:rsidR="00B959D2" w:rsidRDefault="00B959D2" w:rsidP="00B959D2">
      <w:pPr>
        <w:rPr>
          <w:lang w:eastAsia="it-IT"/>
        </w:rPr>
      </w:pPr>
    </w:p>
    <w:p w:rsidR="00D05BC4" w:rsidRPr="00477EA5" w:rsidRDefault="00D05BC4" w:rsidP="00D05BC4">
      <w:pPr>
        <w:numPr>
          <w:ilvl w:val="12"/>
          <w:numId w:val="0"/>
        </w:numPr>
        <w:rPr>
          <w:spacing w:val="-3"/>
        </w:rPr>
      </w:pPr>
    </w:p>
    <w:p w:rsidR="00D05BC4" w:rsidRPr="00477EA5" w:rsidRDefault="00D05BC4" w:rsidP="00D05BC4">
      <w:pPr>
        <w:numPr>
          <w:ilvl w:val="12"/>
          <w:numId w:val="0"/>
        </w:numPr>
        <w:jc w:val="center"/>
        <w:rPr>
          <w:b/>
          <w:spacing w:val="-3"/>
        </w:rPr>
      </w:pPr>
      <w:r w:rsidRPr="00477EA5">
        <w:rPr>
          <w:b/>
          <w:bCs/>
          <w:smallCaps/>
        </w:rPr>
        <w:lastRenderedPageBreak/>
        <w:t>FORM FIN-6</w:t>
      </w:r>
      <w:r w:rsidRPr="00477EA5">
        <w:rPr>
          <w:b/>
          <w:spacing w:val="-3"/>
        </w:rPr>
        <w:t xml:space="preserve"> CONSULTANT’S REPRESENTATIONS REGARDING COSTS AND CHARGES</w:t>
      </w:r>
    </w:p>
    <w:p w:rsidR="00D05BC4" w:rsidRPr="00477EA5" w:rsidRDefault="00D05BC4" w:rsidP="00D05BC4">
      <w:pPr>
        <w:pStyle w:val="Heading3"/>
        <w:rPr>
          <w:b/>
          <w:bCs/>
          <w:smallCaps/>
          <w:sz w:val="28"/>
        </w:rPr>
      </w:pPr>
    </w:p>
    <w:p w:rsidR="00D05BC4" w:rsidRPr="00477EA5" w:rsidRDefault="00D05BC4" w:rsidP="00D05BC4">
      <w:pPr>
        <w:numPr>
          <w:ilvl w:val="12"/>
          <w:numId w:val="0"/>
        </w:numPr>
        <w:rPr>
          <w:spacing w:val="-3"/>
        </w:rPr>
      </w:pPr>
    </w:p>
    <w:p w:rsidR="00D05BC4" w:rsidRPr="00477EA5" w:rsidRDefault="00D05BC4" w:rsidP="00D05BC4">
      <w:pPr>
        <w:numPr>
          <w:ilvl w:val="12"/>
          <w:numId w:val="0"/>
        </w:numPr>
        <w:rPr>
          <w:spacing w:val="-3"/>
        </w:rPr>
      </w:pPr>
    </w:p>
    <w:p w:rsidR="00D05BC4" w:rsidRPr="00477EA5" w:rsidRDefault="00D05BC4" w:rsidP="00D05BC4">
      <w:pPr>
        <w:numPr>
          <w:ilvl w:val="12"/>
          <w:numId w:val="0"/>
        </w:numPr>
        <w:tabs>
          <w:tab w:val="left" w:pos="5760"/>
        </w:tabs>
        <w:rPr>
          <w:spacing w:val="-3"/>
        </w:rPr>
      </w:pPr>
      <w:r w:rsidRPr="00477EA5">
        <w:rPr>
          <w:spacing w:val="-3"/>
        </w:rPr>
        <w:t>Consulting Consultant:</w:t>
      </w:r>
      <w:r w:rsidRPr="00477EA5">
        <w:rPr>
          <w:spacing w:val="-3"/>
        </w:rPr>
        <w:tab/>
        <w:t>Country:</w:t>
      </w:r>
    </w:p>
    <w:p w:rsidR="00D05BC4" w:rsidRPr="00477EA5" w:rsidRDefault="00D05BC4" w:rsidP="00D05BC4">
      <w:pPr>
        <w:numPr>
          <w:ilvl w:val="12"/>
          <w:numId w:val="0"/>
        </w:numPr>
        <w:tabs>
          <w:tab w:val="left" w:pos="5760"/>
        </w:tabs>
        <w:rPr>
          <w:spacing w:val="-3"/>
        </w:rPr>
      </w:pPr>
      <w:r w:rsidRPr="00477EA5">
        <w:rPr>
          <w:spacing w:val="-3"/>
        </w:rPr>
        <w:t>Assignment:</w:t>
      </w:r>
      <w:r w:rsidRPr="00477EA5">
        <w:rPr>
          <w:spacing w:val="-3"/>
        </w:rPr>
        <w:tab/>
        <w:t>Date:</w:t>
      </w:r>
    </w:p>
    <w:p w:rsidR="00D05BC4" w:rsidRPr="00477EA5" w:rsidRDefault="00D05BC4" w:rsidP="00D05BC4">
      <w:pPr>
        <w:numPr>
          <w:ilvl w:val="12"/>
          <w:numId w:val="0"/>
        </w:numPr>
        <w:rPr>
          <w:spacing w:val="-3"/>
        </w:rPr>
      </w:pPr>
    </w:p>
    <w:p w:rsidR="00D05BC4" w:rsidRPr="00477EA5" w:rsidRDefault="00D05BC4" w:rsidP="00D05BC4">
      <w:pPr>
        <w:numPr>
          <w:ilvl w:val="12"/>
          <w:numId w:val="0"/>
        </w:numPr>
        <w:rPr>
          <w:spacing w:val="-3"/>
        </w:rPr>
      </w:pPr>
    </w:p>
    <w:p w:rsidR="00D05BC4" w:rsidRPr="00477EA5" w:rsidRDefault="00D05BC4" w:rsidP="00D05BC4">
      <w:pPr>
        <w:numPr>
          <w:ilvl w:val="12"/>
          <w:numId w:val="0"/>
        </w:numPr>
        <w:rPr>
          <w:spacing w:val="-3"/>
        </w:rPr>
      </w:pPr>
    </w:p>
    <w:p w:rsidR="00D05BC4" w:rsidRPr="00477EA5" w:rsidRDefault="00D05BC4" w:rsidP="00D05BC4">
      <w:pPr>
        <w:numPr>
          <w:ilvl w:val="12"/>
          <w:numId w:val="0"/>
        </w:numPr>
        <w:jc w:val="both"/>
        <w:rPr>
          <w:spacing w:val="-3"/>
        </w:rPr>
      </w:pPr>
      <w:r w:rsidRPr="00477EA5">
        <w:rPr>
          <w:spacing w:val="-3"/>
        </w:rPr>
        <w:t>We hereby confirm that:</w:t>
      </w:r>
    </w:p>
    <w:p w:rsidR="00D05BC4" w:rsidRPr="00477EA5" w:rsidRDefault="00D05BC4" w:rsidP="00D05BC4">
      <w:pPr>
        <w:numPr>
          <w:ilvl w:val="12"/>
          <w:numId w:val="0"/>
        </w:numPr>
        <w:jc w:val="both"/>
        <w:rPr>
          <w:spacing w:val="-3"/>
        </w:rPr>
      </w:pPr>
    </w:p>
    <w:p w:rsidR="00D05BC4" w:rsidRPr="00477EA5" w:rsidRDefault="00D05BC4" w:rsidP="00D05BC4">
      <w:pPr>
        <w:numPr>
          <w:ilvl w:val="12"/>
          <w:numId w:val="0"/>
        </w:numPr>
        <w:jc w:val="both"/>
        <w:rPr>
          <w:spacing w:val="-3"/>
        </w:rPr>
      </w:pPr>
      <w:r w:rsidRPr="00477EA5">
        <w:rPr>
          <w:spacing w:val="-3"/>
        </w:rPr>
        <w:t>(a)</w:t>
      </w:r>
      <w:r w:rsidRPr="00477EA5">
        <w:rPr>
          <w:spacing w:val="-3"/>
        </w:rPr>
        <w:tab/>
        <w:t>the basic salaries indicated in the attached table are taken from the Consultant’s payroll records and reflect the current salaries of the staff members listed which have not been raised other than within the normal annual salary increase policy as applied to all the Consultant’s staff;</w:t>
      </w:r>
    </w:p>
    <w:p w:rsidR="00D05BC4" w:rsidRPr="00477EA5" w:rsidRDefault="00D05BC4" w:rsidP="00D05BC4">
      <w:pPr>
        <w:numPr>
          <w:ilvl w:val="12"/>
          <w:numId w:val="0"/>
        </w:numPr>
        <w:jc w:val="both"/>
        <w:rPr>
          <w:spacing w:val="-3"/>
        </w:rPr>
      </w:pPr>
    </w:p>
    <w:p w:rsidR="00D05BC4" w:rsidRPr="00477EA5" w:rsidRDefault="00D05BC4" w:rsidP="00D05BC4">
      <w:pPr>
        <w:numPr>
          <w:ilvl w:val="12"/>
          <w:numId w:val="0"/>
        </w:numPr>
        <w:jc w:val="both"/>
        <w:rPr>
          <w:spacing w:val="-3"/>
        </w:rPr>
      </w:pPr>
      <w:r w:rsidRPr="00477EA5">
        <w:rPr>
          <w:spacing w:val="-3"/>
        </w:rPr>
        <w:t>(b)</w:t>
      </w:r>
      <w:r w:rsidRPr="00477EA5">
        <w:rPr>
          <w:spacing w:val="-3"/>
        </w:rPr>
        <w:tab/>
        <w:t>attached are true copies of the latest salary slips of the staff members listed;</w:t>
      </w:r>
    </w:p>
    <w:p w:rsidR="00D05BC4" w:rsidRPr="00477EA5" w:rsidRDefault="00D05BC4" w:rsidP="00D05BC4">
      <w:pPr>
        <w:numPr>
          <w:ilvl w:val="12"/>
          <w:numId w:val="0"/>
        </w:numPr>
        <w:jc w:val="both"/>
        <w:rPr>
          <w:spacing w:val="-3"/>
        </w:rPr>
      </w:pPr>
    </w:p>
    <w:p w:rsidR="00D05BC4" w:rsidRPr="00477EA5" w:rsidRDefault="00D05BC4" w:rsidP="00D05BC4">
      <w:pPr>
        <w:numPr>
          <w:ilvl w:val="12"/>
          <w:numId w:val="0"/>
        </w:numPr>
        <w:jc w:val="both"/>
        <w:rPr>
          <w:spacing w:val="-3"/>
        </w:rPr>
      </w:pPr>
      <w:r w:rsidRPr="00477EA5">
        <w:rPr>
          <w:spacing w:val="-3"/>
        </w:rPr>
        <w:t>(c)</w:t>
      </w:r>
      <w:r w:rsidRPr="00477EA5">
        <w:rPr>
          <w:spacing w:val="-3"/>
        </w:rPr>
        <w:tab/>
        <w:t>the away from headquarters allowances indicated below are those that the Consultants have agreed to pay for this assignment to the staff members listed;</w:t>
      </w:r>
    </w:p>
    <w:p w:rsidR="00D05BC4" w:rsidRPr="00477EA5" w:rsidRDefault="00D05BC4" w:rsidP="00D05BC4">
      <w:pPr>
        <w:numPr>
          <w:ilvl w:val="12"/>
          <w:numId w:val="0"/>
        </w:numPr>
        <w:jc w:val="both"/>
        <w:rPr>
          <w:spacing w:val="-3"/>
        </w:rPr>
      </w:pPr>
    </w:p>
    <w:p w:rsidR="00D05BC4" w:rsidRPr="00477EA5" w:rsidRDefault="00D05BC4" w:rsidP="00D05BC4">
      <w:pPr>
        <w:numPr>
          <w:ilvl w:val="12"/>
          <w:numId w:val="0"/>
        </w:numPr>
        <w:jc w:val="both"/>
        <w:rPr>
          <w:spacing w:val="-3"/>
        </w:rPr>
      </w:pPr>
      <w:r w:rsidRPr="00477EA5">
        <w:rPr>
          <w:spacing w:val="-3"/>
        </w:rPr>
        <w:t>(d)</w:t>
      </w:r>
      <w:r w:rsidRPr="00477EA5">
        <w:rPr>
          <w:spacing w:val="-3"/>
        </w:rPr>
        <w:tab/>
        <w:t>the factors listed in the attached table for social charges and overhead are based on the Consultant’s average cost experiences for the latest three years as represented by the Consultant’s financial statements; and</w:t>
      </w:r>
    </w:p>
    <w:p w:rsidR="00D05BC4" w:rsidRPr="00477EA5" w:rsidRDefault="00D05BC4" w:rsidP="00D05BC4">
      <w:pPr>
        <w:numPr>
          <w:ilvl w:val="12"/>
          <w:numId w:val="0"/>
        </w:numPr>
        <w:jc w:val="both"/>
        <w:rPr>
          <w:spacing w:val="-3"/>
        </w:rPr>
      </w:pPr>
    </w:p>
    <w:p w:rsidR="00D05BC4" w:rsidRPr="00477EA5" w:rsidRDefault="00D05BC4" w:rsidP="00D05BC4">
      <w:pPr>
        <w:numPr>
          <w:ilvl w:val="12"/>
          <w:numId w:val="0"/>
        </w:numPr>
        <w:jc w:val="both"/>
        <w:rPr>
          <w:spacing w:val="-3"/>
        </w:rPr>
      </w:pPr>
      <w:r w:rsidRPr="00477EA5">
        <w:rPr>
          <w:spacing w:val="-3"/>
        </w:rPr>
        <w:t>(e)</w:t>
      </w:r>
      <w:r w:rsidRPr="00477EA5">
        <w:rPr>
          <w:spacing w:val="-3"/>
        </w:rPr>
        <w:tab/>
        <w:t>said factors for overhead and social charges do not include any other means of profit-sharing.</w:t>
      </w:r>
    </w:p>
    <w:p w:rsidR="00D05BC4" w:rsidRPr="00477EA5" w:rsidRDefault="00D05BC4" w:rsidP="00D05BC4">
      <w:pPr>
        <w:pStyle w:val="BodyTextIndent3"/>
      </w:pPr>
    </w:p>
    <w:p w:rsidR="00D05BC4" w:rsidRPr="00477EA5" w:rsidRDefault="00D05BC4" w:rsidP="00D05BC4">
      <w:pPr>
        <w:numPr>
          <w:ilvl w:val="12"/>
          <w:numId w:val="0"/>
        </w:numPr>
        <w:tabs>
          <w:tab w:val="left" w:pos="5040"/>
        </w:tabs>
        <w:rPr>
          <w:spacing w:val="-3"/>
        </w:rPr>
      </w:pPr>
      <w:r w:rsidRPr="00477EA5">
        <w:rPr>
          <w:spacing w:val="-3"/>
          <w:u w:val="single"/>
        </w:rPr>
        <w:tab/>
      </w:r>
    </w:p>
    <w:p w:rsidR="00D05BC4" w:rsidRPr="00477EA5" w:rsidRDefault="00D05BC4" w:rsidP="00D05BC4">
      <w:pPr>
        <w:numPr>
          <w:ilvl w:val="12"/>
          <w:numId w:val="0"/>
        </w:numPr>
        <w:rPr>
          <w:spacing w:val="-3"/>
        </w:rPr>
      </w:pPr>
      <w:r w:rsidRPr="00477EA5">
        <w:rPr>
          <w:i/>
          <w:spacing w:val="-3"/>
          <w:sz w:val="20"/>
        </w:rPr>
        <w:t>[Name of Consulting Consultant]</w:t>
      </w:r>
    </w:p>
    <w:p w:rsidR="00D05BC4" w:rsidRPr="00477EA5" w:rsidRDefault="00D05BC4" w:rsidP="00D05BC4">
      <w:pPr>
        <w:numPr>
          <w:ilvl w:val="12"/>
          <w:numId w:val="0"/>
        </w:numPr>
        <w:rPr>
          <w:spacing w:val="-3"/>
        </w:rPr>
      </w:pPr>
    </w:p>
    <w:p w:rsidR="00D05BC4" w:rsidRPr="00477EA5" w:rsidRDefault="00D05BC4" w:rsidP="00D05BC4">
      <w:pPr>
        <w:numPr>
          <w:ilvl w:val="12"/>
          <w:numId w:val="0"/>
        </w:numPr>
        <w:tabs>
          <w:tab w:val="left" w:pos="5040"/>
          <w:tab w:val="left" w:pos="5760"/>
          <w:tab w:val="left" w:pos="8640"/>
        </w:tabs>
        <w:rPr>
          <w:spacing w:val="-3"/>
        </w:rPr>
      </w:pPr>
      <w:r w:rsidRPr="00477EA5">
        <w:rPr>
          <w:spacing w:val="-3"/>
          <w:u w:val="single"/>
        </w:rPr>
        <w:tab/>
      </w:r>
      <w:r w:rsidRPr="00477EA5">
        <w:rPr>
          <w:spacing w:val="-3"/>
        </w:rPr>
        <w:tab/>
      </w:r>
      <w:r w:rsidRPr="00477EA5">
        <w:rPr>
          <w:spacing w:val="-3"/>
          <w:u w:val="single"/>
        </w:rPr>
        <w:tab/>
      </w:r>
    </w:p>
    <w:p w:rsidR="00D05BC4" w:rsidRPr="00477EA5" w:rsidRDefault="00D05BC4" w:rsidP="00D05BC4">
      <w:pPr>
        <w:numPr>
          <w:ilvl w:val="12"/>
          <w:numId w:val="0"/>
        </w:numPr>
        <w:tabs>
          <w:tab w:val="left" w:pos="5760"/>
        </w:tabs>
        <w:rPr>
          <w:spacing w:val="-3"/>
        </w:rPr>
      </w:pPr>
      <w:r w:rsidRPr="00477EA5">
        <w:rPr>
          <w:spacing w:val="-3"/>
        </w:rPr>
        <w:t>Signature of Authorized Representative</w:t>
      </w:r>
      <w:r w:rsidRPr="00477EA5">
        <w:rPr>
          <w:spacing w:val="-3"/>
        </w:rPr>
        <w:tab/>
        <w:t>Date</w:t>
      </w:r>
    </w:p>
    <w:p w:rsidR="00D05BC4" w:rsidRPr="00477EA5" w:rsidRDefault="00D05BC4" w:rsidP="00D05BC4">
      <w:pPr>
        <w:numPr>
          <w:ilvl w:val="12"/>
          <w:numId w:val="0"/>
        </w:numPr>
        <w:rPr>
          <w:spacing w:val="-3"/>
        </w:rPr>
      </w:pPr>
    </w:p>
    <w:p w:rsidR="00D05BC4" w:rsidRPr="00477EA5" w:rsidRDefault="00D05BC4" w:rsidP="00D05BC4">
      <w:pPr>
        <w:numPr>
          <w:ilvl w:val="12"/>
          <w:numId w:val="0"/>
        </w:numPr>
        <w:tabs>
          <w:tab w:val="left" w:pos="5040"/>
        </w:tabs>
        <w:rPr>
          <w:spacing w:val="-3"/>
        </w:rPr>
      </w:pPr>
      <w:r w:rsidRPr="00477EA5">
        <w:rPr>
          <w:spacing w:val="-3"/>
        </w:rPr>
        <w:t xml:space="preserve">Name:  </w:t>
      </w:r>
      <w:r w:rsidRPr="00477EA5">
        <w:rPr>
          <w:spacing w:val="-3"/>
          <w:u w:val="single"/>
        </w:rPr>
        <w:tab/>
      </w:r>
    </w:p>
    <w:p w:rsidR="00D05BC4" w:rsidRPr="00477EA5" w:rsidRDefault="00D05BC4" w:rsidP="00D05BC4">
      <w:pPr>
        <w:numPr>
          <w:ilvl w:val="12"/>
          <w:numId w:val="0"/>
        </w:numPr>
        <w:rPr>
          <w:spacing w:val="-3"/>
        </w:rPr>
      </w:pPr>
    </w:p>
    <w:p w:rsidR="00D05BC4" w:rsidRPr="00477EA5" w:rsidRDefault="00D05BC4" w:rsidP="00D05BC4">
      <w:pPr>
        <w:numPr>
          <w:ilvl w:val="12"/>
          <w:numId w:val="0"/>
        </w:numPr>
        <w:tabs>
          <w:tab w:val="left" w:pos="5040"/>
        </w:tabs>
        <w:rPr>
          <w:spacing w:val="-3"/>
        </w:rPr>
      </w:pPr>
      <w:r w:rsidRPr="00477EA5">
        <w:rPr>
          <w:spacing w:val="-3"/>
        </w:rPr>
        <w:t xml:space="preserve">Title:  </w:t>
      </w:r>
      <w:r w:rsidRPr="00477EA5">
        <w:rPr>
          <w:spacing w:val="-3"/>
          <w:u w:val="single"/>
        </w:rPr>
        <w:tab/>
      </w:r>
    </w:p>
    <w:p w:rsidR="00D05BC4" w:rsidRPr="00477EA5" w:rsidRDefault="00D05BC4" w:rsidP="00D05BC4">
      <w:pPr>
        <w:numPr>
          <w:ilvl w:val="12"/>
          <w:numId w:val="0"/>
        </w:numPr>
        <w:rPr>
          <w:spacing w:val="-3"/>
        </w:rPr>
      </w:pPr>
    </w:p>
    <w:p w:rsidR="00D05BC4" w:rsidRPr="00477EA5" w:rsidRDefault="00D05BC4" w:rsidP="00D05BC4">
      <w:pPr>
        <w:pStyle w:val="Header"/>
        <w:rPr>
          <w:szCs w:val="24"/>
          <w:lang w:eastAsia="it-IT"/>
        </w:rPr>
        <w:sectPr w:rsidR="00D05BC4" w:rsidRPr="00477EA5">
          <w:headerReference w:type="default" r:id="rId36"/>
          <w:footerReference w:type="default" r:id="rId37"/>
          <w:pgSz w:w="12242" w:h="15842" w:code="1"/>
          <w:pgMar w:top="1440" w:right="1440" w:bottom="1729" w:left="1729" w:header="720" w:footer="720" w:gutter="0"/>
          <w:cols w:space="708"/>
          <w:docGrid w:linePitch="360"/>
        </w:sectPr>
      </w:pPr>
    </w:p>
    <w:p w:rsidR="00D05BC4" w:rsidRPr="00477EA5" w:rsidRDefault="00D05BC4" w:rsidP="00D05BC4">
      <w:pPr>
        <w:pStyle w:val="FootnoteText"/>
        <w:tabs>
          <w:tab w:val="left" w:pos="270"/>
        </w:tabs>
        <w:ind w:left="272" w:hanging="272"/>
        <w:rPr>
          <w:sz w:val="24"/>
        </w:rPr>
      </w:pPr>
    </w:p>
    <w:p w:rsidR="00D05BC4" w:rsidRPr="00477EA5" w:rsidRDefault="00D05BC4" w:rsidP="00D05BC4">
      <w:pPr>
        <w:pStyle w:val="FootnoteText"/>
        <w:tabs>
          <w:tab w:val="left" w:pos="270"/>
        </w:tabs>
        <w:ind w:left="272" w:hanging="272"/>
        <w:rPr>
          <w:sz w:val="24"/>
        </w:rPr>
      </w:pPr>
    </w:p>
    <w:p w:rsidR="00D05BC4" w:rsidRPr="00477EA5" w:rsidRDefault="00D05BC4" w:rsidP="00D05BC4">
      <w:pPr>
        <w:numPr>
          <w:ilvl w:val="12"/>
          <w:numId w:val="0"/>
        </w:numPr>
        <w:rPr>
          <w:b/>
          <w:spacing w:val="-3"/>
        </w:rPr>
      </w:pPr>
      <w:r w:rsidRPr="00477EA5">
        <w:rPr>
          <w:b/>
          <w:bCs/>
          <w:smallCaps/>
        </w:rPr>
        <w:t xml:space="preserve">FORM FIN- 7 </w:t>
      </w:r>
      <w:r w:rsidRPr="00477EA5">
        <w:rPr>
          <w:b/>
          <w:spacing w:val="-3"/>
        </w:rPr>
        <w:t>CONSULTANT’S REPRESENTATIONS REGARDING COSTS AND CHARGES</w:t>
      </w:r>
    </w:p>
    <w:p w:rsidR="00D05BC4" w:rsidRPr="00477EA5" w:rsidRDefault="00D05BC4" w:rsidP="00D05BC4">
      <w:pPr>
        <w:numPr>
          <w:ilvl w:val="12"/>
          <w:numId w:val="0"/>
        </w:numPr>
        <w:ind w:right="720"/>
        <w:rPr>
          <w:spacing w:val="-3"/>
        </w:rPr>
      </w:pPr>
    </w:p>
    <w:p w:rsidR="00D05BC4" w:rsidRPr="00477EA5" w:rsidRDefault="00D05BC4" w:rsidP="00D05BC4">
      <w:pPr>
        <w:numPr>
          <w:ilvl w:val="12"/>
          <w:numId w:val="0"/>
        </w:numPr>
        <w:ind w:right="720"/>
        <w:rPr>
          <w:spacing w:val="-3"/>
        </w:rPr>
      </w:pPr>
    </w:p>
    <w:p w:rsidR="00D05BC4" w:rsidRPr="00477EA5" w:rsidRDefault="00D05BC4" w:rsidP="00D05BC4">
      <w:pPr>
        <w:numPr>
          <w:ilvl w:val="12"/>
          <w:numId w:val="0"/>
        </w:numPr>
        <w:ind w:right="720"/>
        <w:jc w:val="center"/>
        <w:rPr>
          <w:spacing w:val="-2"/>
        </w:rPr>
      </w:pPr>
      <w:r w:rsidRPr="00477EA5">
        <w:rPr>
          <w:spacing w:val="-2"/>
        </w:rPr>
        <w:t xml:space="preserve">(Expressed in </w:t>
      </w:r>
      <w:r w:rsidRPr="00477EA5">
        <w:rPr>
          <w:i/>
          <w:spacing w:val="-2"/>
          <w:sz w:val="20"/>
        </w:rPr>
        <w:t>[insert name of currency]</w:t>
      </w:r>
      <w:r w:rsidRPr="00477EA5">
        <w:rPr>
          <w:spacing w:val="-2"/>
        </w:rPr>
        <w:t>)</w:t>
      </w:r>
    </w:p>
    <w:p w:rsidR="00D05BC4" w:rsidRPr="00477EA5" w:rsidRDefault="00D05BC4" w:rsidP="00D05BC4">
      <w:pPr>
        <w:pStyle w:val="Header"/>
        <w:numPr>
          <w:ilvl w:val="12"/>
          <w:numId w:val="0"/>
        </w:numPr>
        <w:rPr>
          <w:spacing w:val="-2"/>
          <w:szCs w:val="24"/>
          <w:lang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D05BC4" w:rsidRPr="00477EA5" w:rsidTr="00A2335E">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Personnel</w:t>
            </w:r>
          </w:p>
        </w:tc>
        <w:tc>
          <w:tcPr>
            <w:tcW w:w="1588"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1</w:t>
            </w: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2</w:t>
            </w: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ind w:right="-83"/>
              <w:jc w:val="center"/>
              <w:rPr>
                <w:spacing w:val="-2"/>
                <w:sz w:val="20"/>
              </w:rPr>
            </w:pPr>
            <w:r w:rsidRPr="00477EA5">
              <w:rPr>
                <w:spacing w:val="-2"/>
                <w:sz w:val="20"/>
              </w:rPr>
              <w:t>3</w:t>
            </w: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4</w:t>
            </w:r>
          </w:p>
        </w:tc>
        <w:tc>
          <w:tcPr>
            <w:tcW w:w="851"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5</w:t>
            </w:r>
          </w:p>
        </w:tc>
        <w:tc>
          <w:tcPr>
            <w:tcW w:w="130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6</w:t>
            </w:r>
          </w:p>
        </w:tc>
        <w:tc>
          <w:tcPr>
            <w:tcW w:w="1701"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7</w:t>
            </w:r>
          </w:p>
        </w:tc>
        <w:tc>
          <w:tcPr>
            <w:tcW w:w="1701" w:type="dxa"/>
            <w:tcBorders>
              <w:top w:val="double" w:sz="4" w:space="0" w:color="auto"/>
              <w:left w:val="single" w:sz="6" w:space="0" w:color="auto"/>
              <w:bottom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8</w:t>
            </w:r>
          </w:p>
        </w:tc>
      </w:tr>
      <w:tr w:rsidR="00D05BC4" w:rsidRPr="00477EA5" w:rsidTr="00A2335E">
        <w:trPr>
          <w:trHeight w:val="907"/>
          <w:jc w:val="center"/>
        </w:trPr>
        <w:tc>
          <w:tcPr>
            <w:tcW w:w="1247" w:type="dxa"/>
            <w:tcBorders>
              <w:top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Name</w:t>
            </w:r>
          </w:p>
        </w:tc>
        <w:tc>
          <w:tcPr>
            <w:tcW w:w="1247"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Position</w:t>
            </w:r>
          </w:p>
        </w:tc>
        <w:tc>
          <w:tcPr>
            <w:tcW w:w="1588"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Basic Salary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Social Charges</w:t>
            </w:r>
            <w:r w:rsidRPr="00477EA5">
              <w:rPr>
                <w:spacing w:val="-2"/>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ind w:right="-83"/>
              <w:jc w:val="center"/>
              <w:rPr>
                <w:spacing w:val="-2"/>
                <w:sz w:val="20"/>
              </w:rPr>
            </w:pPr>
            <w:r w:rsidRPr="00477EA5">
              <w:rPr>
                <w:spacing w:val="-2"/>
                <w:sz w:val="20"/>
              </w:rPr>
              <w:t>Overhead</w:t>
            </w:r>
            <w:r w:rsidRPr="00477EA5">
              <w:rPr>
                <w:spacing w:val="-2"/>
                <w:sz w:val="20"/>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Subtotal</w:t>
            </w:r>
          </w:p>
        </w:tc>
        <w:tc>
          <w:tcPr>
            <w:tcW w:w="851"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Fee</w:t>
            </w:r>
            <w:r w:rsidRPr="00477EA5">
              <w:rPr>
                <w:spacing w:val="-2"/>
                <w:vertAlign w:val="superscript"/>
              </w:rPr>
              <w:t>2</w:t>
            </w:r>
          </w:p>
        </w:tc>
        <w:tc>
          <w:tcPr>
            <w:tcW w:w="130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Away from Headquarters Allowance</w:t>
            </w:r>
          </w:p>
        </w:tc>
        <w:tc>
          <w:tcPr>
            <w:tcW w:w="1701"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Proposed Fixed Rate per Working Month/Day/Hour</w:t>
            </w:r>
          </w:p>
        </w:tc>
        <w:tc>
          <w:tcPr>
            <w:tcW w:w="1701" w:type="dxa"/>
            <w:tcBorders>
              <w:top w:val="single" w:sz="6" w:space="0" w:color="auto"/>
              <w:left w:val="single" w:sz="6" w:space="0" w:color="auto"/>
              <w:bottom w:val="double" w:sz="4" w:space="0" w:color="auto"/>
            </w:tcBorders>
            <w:vAlign w:val="center"/>
          </w:tcPr>
          <w:p w:rsidR="00D05BC4" w:rsidRPr="00477EA5" w:rsidRDefault="00D05BC4" w:rsidP="00A2335E">
            <w:pPr>
              <w:numPr>
                <w:ilvl w:val="12"/>
                <w:numId w:val="0"/>
              </w:numPr>
              <w:jc w:val="center"/>
              <w:rPr>
                <w:spacing w:val="-2"/>
                <w:sz w:val="20"/>
              </w:rPr>
            </w:pPr>
            <w:r w:rsidRPr="00477EA5">
              <w:rPr>
                <w:spacing w:val="-2"/>
                <w:sz w:val="20"/>
              </w:rPr>
              <w:t>Proposed Fixed Rate per Working Month/Day/Hour</w:t>
            </w:r>
            <w:r w:rsidRPr="00477EA5">
              <w:rPr>
                <w:spacing w:val="-2"/>
                <w:vertAlign w:val="superscript"/>
              </w:rPr>
              <w:t>1</w:t>
            </w:r>
          </w:p>
        </w:tc>
      </w:tr>
      <w:tr w:rsidR="00D05BC4" w:rsidRPr="00477EA5" w:rsidTr="00A2335E">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r w:rsidRPr="00477EA5">
              <w:rPr>
                <w:iCs/>
                <w:spacing w:val="-2"/>
                <w:sz w:val="20"/>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double" w:sz="4"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double" w:sz="4"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r w:rsidRPr="00477EA5">
              <w:rPr>
                <w:iCs/>
                <w:spacing w:val="-2"/>
                <w:sz w:val="20"/>
              </w:rPr>
              <w:t>Field</w:t>
            </w: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i/>
                <w:spacing w:val="-2"/>
                <w:sz w:val="20"/>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i/>
                <w:spacing w:val="-2"/>
                <w:sz w:val="20"/>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spacing w:val="-2"/>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pStyle w:val="Header"/>
              <w:numPr>
                <w:ilvl w:val="12"/>
                <w:numId w:val="0"/>
              </w:numPr>
              <w:jc w:val="center"/>
              <w:rPr>
                <w:spacing w:val="-2"/>
                <w:szCs w:val="24"/>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spacing w:val="-2"/>
              </w:rPr>
            </w:pPr>
          </w:p>
        </w:tc>
      </w:tr>
      <w:tr w:rsidR="00D05BC4" w:rsidRPr="00477EA5" w:rsidTr="00A2335E">
        <w:trPr>
          <w:trHeight w:hRule="exact" w:val="397"/>
          <w:jc w:val="center"/>
        </w:trPr>
        <w:tc>
          <w:tcPr>
            <w:tcW w:w="1247" w:type="dxa"/>
            <w:tcBorders>
              <w:top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pStyle w:val="Header"/>
              <w:numPr>
                <w:ilvl w:val="12"/>
                <w:numId w:val="0"/>
              </w:numPr>
              <w:jc w:val="center"/>
              <w:rPr>
                <w:spacing w:val="-2"/>
                <w:szCs w:val="24"/>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single" w:sz="6" w:space="0" w:color="auto"/>
            </w:tcBorders>
            <w:vAlign w:val="center"/>
          </w:tcPr>
          <w:p w:rsidR="00D05BC4" w:rsidRPr="00477EA5" w:rsidRDefault="00D05BC4" w:rsidP="00A2335E">
            <w:pPr>
              <w:numPr>
                <w:ilvl w:val="12"/>
                <w:numId w:val="0"/>
              </w:numPr>
              <w:jc w:val="center"/>
              <w:rPr>
                <w:spacing w:val="-2"/>
              </w:rPr>
            </w:pPr>
          </w:p>
        </w:tc>
      </w:tr>
      <w:tr w:rsidR="00D05BC4" w:rsidRPr="00477EA5" w:rsidTr="00A2335E">
        <w:trPr>
          <w:trHeight w:hRule="exact" w:val="397"/>
          <w:jc w:val="center"/>
        </w:trPr>
        <w:tc>
          <w:tcPr>
            <w:tcW w:w="1247" w:type="dxa"/>
            <w:tcBorders>
              <w:top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247"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588"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851"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304"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double" w:sz="4" w:space="0" w:color="auto"/>
              <w:right w:val="single" w:sz="6" w:space="0" w:color="auto"/>
            </w:tcBorders>
            <w:vAlign w:val="center"/>
          </w:tcPr>
          <w:p w:rsidR="00D05BC4" w:rsidRPr="00477EA5" w:rsidRDefault="00D05BC4" w:rsidP="00A2335E">
            <w:pPr>
              <w:numPr>
                <w:ilvl w:val="12"/>
                <w:numId w:val="0"/>
              </w:numPr>
              <w:jc w:val="center"/>
              <w:rPr>
                <w:spacing w:val="-2"/>
              </w:rPr>
            </w:pPr>
          </w:p>
        </w:tc>
        <w:tc>
          <w:tcPr>
            <w:tcW w:w="1701" w:type="dxa"/>
            <w:tcBorders>
              <w:top w:val="single" w:sz="6" w:space="0" w:color="auto"/>
              <w:left w:val="single" w:sz="6" w:space="0" w:color="auto"/>
              <w:bottom w:val="double" w:sz="4" w:space="0" w:color="auto"/>
            </w:tcBorders>
            <w:vAlign w:val="center"/>
          </w:tcPr>
          <w:p w:rsidR="00D05BC4" w:rsidRPr="00477EA5" w:rsidRDefault="00D05BC4" w:rsidP="00A2335E">
            <w:pPr>
              <w:numPr>
                <w:ilvl w:val="12"/>
                <w:numId w:val="0"/>
              </w:numPr>
              <w:jc w:val="center"/>
              <w:rPr>
                <w:spacing w:val="-2"/>
              </w:rPr>
            </w:pPr>
          </w:p>
        </w:tc>
      </w:tr>
    </w:tbl>
    <w:p w:rsidR="00D05BC4" w:rsidRPr="00477EA5" w:rsidRDefault="00D05BC4" w:rsidP="00D05BC4">
      <w:pPr>
        <w:numPr>
          <w:ilvl w:val="12"/>
          <w:numId w:val="0"/>
        </w:numPr>
        <w:rPr>
          <w:spacing w:val="-3"/>
        </w:rPr>
      </w:pPr>
    </w:p>
    <w:p w:rsidR="00D05BC4" w:rsidRPr="00477EA5" w:rsidRDefault="00D05BC4" w:rsidP="00D05BC4">
      <w:pPr>
        <w:pStyle w:val="Header"/>
        <w:numPr>
          <w:ilvl w:val="12"/>
          <w:numId w:val="0"/>
        </w:numPr>
        <w:tabs>
          <w:tab w:val="left" w:pos="360"/>
        </w:tabs>
        <w:rPr>
          <w:spacing w:val="-3"/>
          <w:szCs w:val="24"/>
          <w:lang w:eastAsia="it-IT"/>
        </w:rPr>
      </w:pPr>
      <w:r w:rsidRPr="00477EA5">
        <w:rPr>
          <w:spacing w:val="-3"/>
          <w:szCs w:val="24"/>
          <w:lang w:eastAsia="it-IT"/>
        </w:rPr>
        <w:t>1.</w:t>
      </w:r>
      <w:r w:rsidRPr="00477EA5">
        <w:rPr>
          <w:spacing w:val="-3"/>
          <w:szCs w:val="24"/>
          <w:lang w:eastAsia="it-IT"/>
        </w:rPr>
        <w:tab/>
        <w:t>Expressed as percentage of 1</w:t>
      </w:r>
    </w:p>
    <w:p w:rsidR="00D05BC4" w:rsidRPr="00477EA5" w:rsidRDefault="00D05BC4" w:rsidP="00D05BC4">
      <w:pPr>
        <w:pStyle w:val="Header"/>
        <w:numPr>
          <w:ilvl w:val="12"/>
          <w:numId w:val="0"/>
        </w:numPr>
        <w:tabs>
          <w:tab w:val="left" w:pos="360"/>
        </w:tabs>
        <w:rPr>
          <w:spacing w:val="-3"/>
        </w:rPr>
      </w:pPr>
      <w:r w:rsidRPr="00477EA5">
        <w:rPr>
          <w:spacing w:val="-3"/>
        </w:rPr>
        <w:t>2.</w:t>
      </w:r>
      <w:r w:rsidRPr="00477EA5">
        <w:rPr>
          <w:spacing w:val="-3"/>
        </w:rPr>
        <w:tab/>
      </w:r>
      <w:r w:rsidRPr="00477EA5">
        <w:rPr>
          <w:spacing w:val="-3"/>
          <w:szCs w:val="24"/>
          <w:lang w:eastAsia="it-IT"/>
        </w:rPr>
        <w:t>Expressed as percentage of 4</w:t>
      </w:r>
    </w:p>
    <w:p w:rsidR="00D05BC4" w:rsidRPr="00477EA5" w:rsidRDefault="00D05BC4" w:rsidP="00D05BC4">
      <w:pPr>
        <w:ind w:left="1080" w:hanging="1080"/>
      </w:pPr>
    </w:p>
    <w:p w:rsidR="00D05BC4" w:rsidRPr="00477EA5" w:rsidRDefault="00D05BC4" w:rsidP="00D05BC4">
      <w:pPr>
        <w:ind w:left="1080" w:hanging="1080"/>
        <w:sectPr w:rsidR="00D05BC4" w:rsidRPr="00477EA5">
          <w:headerReference w:type="default" r:id="rId38"/>
          <w:pgSz w:w="15842" w:h="12242" w:orient="landscape" w:code="1"/>
          <w:pgMar w:top="1729" w:right="1440" w:bottom="1440" w:left="1729" w:header="720" w:footer="720" w:gutter="0"/>
          <w:cols w:space="708"/>
          <w:docGrid w:linePitch="360"/>
        </w:sectPr>
      </w:pPr>
    </w:p>
    <w:p w:rsidR="00D05BC4" w:rsidRDefault="00D05BC4" w:rsidP="003838FB">
      <w:pPr>
        <w:pStyle w:val="Heading1"/>
      </w:pPr>
      <w:bookmarkStart w:id="42" w:name="_Toc174244004"/>
      <w:bookmarkStart w:id="43" w:name="_Toc397501855"/>
      <w:r w:rsidRPr="00477EA5">
        <w:lastRenderedPageBreak/>
        <w:t>Section 5. Terms of Reference</w:t>
      </w:r>
      <w:bookmarkEnd w:id="42"/>
    </w:p>
    <w:p w:rsidR="00C741B8" w:rsidRDefault="00C741B8" w:rsidP="00C741B8"/>
    <w:p w:rsidR="00C741B8" w:rsidRPr="00A8748E" w:rsidRDefault="00C741B8" w:rsidP="00C741B8"/>
    <w:p w:rsidR="007A4712" w:rsidRPr="00A8748E" w:rsidRDefault="007A4712" w:rsidP="007A4712">
      <w:pPr>
        <w:spacing w:line="276" w:lineRule="auto"/>
        <w:jc w:val="both"/>
        <w:rPr>
          <w:b/>
          <w:color w:val="000000" w:themeColor="text1"/>
        </w:rPr>
      </w:pPr>
      <w:r w:rsidRPr="00A8748E">
        <w:rPr>
          <w:b/>
          <w:color w:val="000000" w:themeColor="text1"/>
        </w:rPr>
        <w:t xml:space="preserve">Terms of reference for hiring a firm to conduct the End-line and impact Evaluation for the project “Strengthening climate resilience of rural communities in Northern Rwanda (Green Gicumbi Project)’’  </w:t>
      </w:r>
    </w:p>
    <w:p w:rsidR="007A4712" w:rsidRPr="00A8748E" w:rsidRDefault="007A4712" w:rsidP="007A4712">
      <w:pPr>
        <w:spacing w:line="276" w:lineRule="auto"/>
        <w:jc w:val="both"/>
        <w:rPr>
          <w:b/>
          <w:color w:val="538135" w:themeColor="accent6" w:themeShade="BF"/>
        </w:rPr>
      </w:pPr>
    </w:p>
    <w:p w:rsidR="007A4712" w:rsidRPr="00A8748E" w:rsidRDefault="007A4712" w:rsidP="007A4712">
      <w:pPr>
        <w:pStyle w:val="ListParagraph"/>
        <w:numPr>
          <w:ilvl w:val="0"/>
          <w:numId w:val="54"/>
        </w:numPr>
        <w:spacing w:line="276" w:lineRule="auto"/>
        <w:contextualSpacing/>
        <w:jc w:val="both"/>
        <w:rPr>
          <w:b/>
        </w:rPr>
      </w:pPr>
      <w:r>
        <w:rPr>
          <w:b/>
        </w:rPr>
        <w:t xml:space="preserve">GENERAL </w:t>
      </w:r>
      <w:r w:rsidRPr="00A8748E">
        <w:rPr>
          <w:b/>
        </w:rPr>
        <w:t xml:space="preserve">CONTEXT </w:t>
      </w:r>
    </w:p>
    <w:p w:rsidR="007A4712" w:rsidRPr="00A8748E" w:rsidRDefault="007A4712" w:rsidP="007A4712">
      <w:pPr>
        <w:spacing w:line="276" w:lineRule="auto"/>
        <w:jc w:val="both"/>
      </w:pPr>
    </w:p>
    <w:p w:rsidR="007A4712" w:rsidRDefault="007A4712" w:rsidP="007A4712">
      <w:pPr>
        <w:spacing w:line="276" w:lineRule="auto"/>
        <w:jc w:val="both"/>
      </w:pPr>
      <w:r w:rsidRPr="00A8748E">
        <w:t>Rwanda’s economy primarily depends directly upon its land, water, biodiversity resources and ecosystem goods and services to maintain food security, livelihood and health. This is especially the case for vulnerable groups who often do not have equal access to other sources of sustenance. Agriculture provides around 33% of Gross Development Product and 72% of employment</w:t>
      </w:r>
      <w:r w:rsidRPr="00A8748E">
        <w:rPr>
          <w:vertAlign w:val="superscript"/>
        </w:rPr>
        <w:footnoteReference w:id="1"/>
      </w:r>
      <w:r w:rsidRPr="00A8748E">
        <w:t xml:space="preserve"> and around 50% of power generation comes from (small-scale) hydropower. There is a very high dependence on biomass for fuel and rain-fed subsistence agriculture for livelihoods. However, most of Rwanda’s landscape is dominated by steep terrain. More than 70% of the cultivated land surface has slopes greater than 10% resulting in high levels of erosion and surface run off into waterways equivalent to an annual economic loss of almost 2% of GDP. These are the underlying factors which make Rwanda’s rural population vulnerable to climate change. A national household baseline survey on household vulnerability to climate change found high levels of climate vulnerability throughout Rwanda attributed to the factors outlined above as well as low access to climate information as well as its high age dependency ratio. Overall, Rwanda’s sensitivity to climate change has been assessed as high and its adaptive capacity as low.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Rwanda’s accredited entity to the Green Climate Fund, the Ministry of Environment (MOE), submitted a funding proposal that was approved by the Green Climate Fund (GCF) Board in March 2018 to implement the USD 32,794,442 project known as “Strengthening climate resilience of rural communities in Northern Rwanda” or the Green Gicumbi Project (GGP). The project activities are executed directly by National Fund for Environment (FONERWA) in partnership with Government of Rwanda agencies both at national level and decentralized levels. These investments are building climate resilience of landscapes and communities through support for watershed protection, forest management, climate resilient agriculture and the construction of low carbon social housing for highly vulnerable households. </w:t>
      </w:r>
    </w:p>
    <w:p w:rsidR="007A4712" w:rsidRPr="00A8748E" w:rsidRDefault="007A4712" w:rsidP="007A4712">
      <w:pPr>
        <w:spacing w:line="276" w:lineRule="auto"/>
        <w:contextualSpacing/>
        <w:jc w:val="both"/>
      </w:pPr>
      <w:r w:rsidRPr="00A8748E">
        <w:t xml:space="preserve">As part of the reporting requirements to GCF, MOE is expected to submit an End-line Review before the closure 2026 which, in part, will rely on a end -line survey. The MoE is commissioning the End-line Review in order to assess the extent to which GGP has achieved </w:t>
      </w:r>
      <w:r w:rsidRPr="00A8748E">
        <w:lastRenderedPageBreak/>
        <w:t>its objectives and contributed to building climate resilience and towards transformative green development for Gicumbi district. The end product of this evaluation will be a End-line Review and impact evaluation reports submitted to GCF. Note that the Impact Evaluation will be undertaken in close coordination with both the project team and the LORTA team.</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In addition, as part of the Learning-Oriented Real-Time Impact Assessment (LORTA) programme, led by the Independent Evaluation Unit (IEU) of GCF, the project team is expected to submit an Impact Evaluation Report based on the same end-line survey. The MoE is commissioning an Impact Evaluation Report developed by the contractor under close guidance from the LORTA team.</w:t>
      </w:r>
    </w:p>
    <w:p w:rsidR="007A4712" w:rsidRPr="00A8748E" w:rsidRDefault="007A4712" w:rsidP="007A4712">
      <w:pPr>
        <w:autoSpaceDE w:val="0"/>
        <w:autoSpaceDN w:val="0"/>
        <w:adjustRightInd w:val="0"/>
        <w:spacing w:line="276" w:lineRule="auto"/>
        <w:jc w:val="both"/>
      </w:pPr>
      <w:r w:rsidRPr="00A8748E">
        <w:t xml:space="preserve">The LORTA program was initiated in partnership with the Center for Evaluation and Development (C4ED) to develop impact evaluation designs of selective GCF projects, provide relevant technical advice and quality assurance. </w:t>
      </w:r>
    </w:p>
    <w:p w:rsidR="007A4712" w:rsidRPr="00A8748E"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 xml:space="preserve">The purpose of the impact evaluations is to measure the change in key result areas of the GCF that can be attributed to project activities. The LORTA program will not only inform on returns to GCF investments but also help the project track implementation fidelity. </w:t>
      </w:r>
    </w:p>
    <w:p w:rsidR="007A4712" w:rsidRPr="00A8748E" w:rsidRDefault="007A4712" w:rsidP="007A4712">
      <w:pPr>
        <w:spacing w:line="276" w:lineRule="auto"/>
        <w:jc w:val="both"/>
      </w:pPr>
    </w:p>
    <w:p w:rsidR="007A4712" w:rsidRPr="00A8748E" w:rsidRDefault="007A4712" w:rsidP="007A4712">
      <w:pPr>
        <w:spacing w:line="276" w:lineRule="auto"/>
        <w:jc w:val="both"/>
        <w:rPr>
          <w:rFonts w:eastAsia="SimSun"/>
          <w:b/>
          <w:lang w:eastAsia="zh-CN"/>
        </w:rPr>
      </w:pPr>
      <w:r w:rsidRPr="00A8748E">
        <w:rPr>
          <w:color w:val="404040"/>
          <w:shd w:val="clear" w:color="auto" w:fill="F6F7F8"/>
        </w:rPr>
        <w:t xml:space="preserve"> </w:t>
      </w:r>
      <w:r w:rsidRPr="00A8748E" w:rsidDel="0043103B">
        <w:t xml:space="preserve"> </w:t>
      </w:r>
    </w:p>
    <w:p w:rsidR="007A4712" w:rsidRPr="00A8748E" w:rsidRDefault="007A4712" w:rsidP="007A4712">
      <w:pPr>
        <w:pStyle w:val="ListParagraph"/>
        <w:numPr>
          <w:ilvl w:val="0"/>
          <w:numId w:val="54"/>
        </w:numPr>
        <w:spacing w:line="276" w:lineRule="auto"/>
        <w:contextualSpacing/>
        <w:jc w:val="both"/>
        <w:rPr>
          <w:b/>
        </w:rPr>
      </w:pPr>
      <w:r w:rsidRPr="00A8748E">
        <w:rPr>
          <w:b/>
        </w:rPr>
        <w:t xml:space="preserve">PROJECT BACKGROUND AND OBJECTIVE </w:t>
      </w:r>
    </w:p>
    <w:p w:rsidR="007A4712" w:rsidRPr="00A8748E" w:rsidRDefault="007A4712" w:rsidP="007A4712">
      <w:pPr>
        <w:pStyle w:val="ListParagraph"/>
        <w:spacing w:line="276" w:lineRule="auto"/>
        <w:jc w:val="both"/>
        <w:rPr>
          <w:b/>
        </w:rPr>
      </w:pPr>
    </w:p>
    <w:p w:rsidR="007A4712" w:rsidRPr="00A8748E" w:rsidRDefault="007A4712" w:rsidP="007A4712">
      <w:pPr>
        <w:spacing w:line="276" w:lineRule="auto"/>
        <w:jc w:val="both"/>
      </w:pPr>
      <w:r w:rsidRPr="00A8748E">
        <w:t>The Green Gicumbi Project aims at increasing the resilience of vulnerable communities to climate change. This is being achieved by restoring and enhancing ecosystem services of sub-catchment B of the Muvumba watershed, increasing the capacity of communities to renew and sustainably manage forest resources and supporting smallholders to adopt climate resilient agriculture. The project is also investing in green settlements for vulnerable families currently living in high risk areas. There are three underlying principles to the project: 1) supporting climate resilient and sustainable rural livelihoods; 2) developing practical approaches that are cost effective, technologically viable and transferable to other areas of Rwanda; and 3) increasing knowledge and understanding of climate risk among key decision makers in government and business leaders.</w:t>
      </w:r>
    </w:p>
    <w:p w:rsidR="007A4712" w:rsidRPr="00A8748E" w:rsidRDefault="007A4712" w:rsidP="007A4712">
      <w:pPr>
        <w:autoSpaceDE w:val="0"/>
        <w:autoSpaceDN w:val="0"/>
        <w:adjustRightInd w:val="0"/>
        <w:spacing w:line="276" w:lineRule="auto"/>
        <w:jc w:val="both"/>
      </w:pPr>
      <w:r w:rsidRPr="00A8748E">
        <w:t xml:space="preserve">The project has four main components: </w:t>
      </w:r>
    </w:p>
    <w:p w:rsidR="007A4712" w:rsidRPr="00A8748E" w:rsidRDefault="007A4712" w:rsidP="007A4712">
      <w:pPr>
        <w:autoSpaceDE w:val="0"/>
        <w:autoSpaceDN w:val="0"/>
        <w:adjustRightInd w:val="0"/>
        <w:spacing w:line="276" w:lineRule="auto"/>
        <w:jc w:val="both"/>
      </w:pP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Watershed protection and climate resilient agriculture; </w:t>
      </w: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Sustainable forest management and sustainable energy use; </w:t>
      </w: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Climate-resilient settlements; </w:t>
      </w:r>
    </w:p>
    <w:p w:rsidR="007A4712" w:rsidRPr="00A8748E" w:rsidRDefault="007A4712" w:rsidP="007A4712">
      <w:pPr>
        <w:pStyle w:val="ListParagraph"/>
        <w:numPr>
          <w:ilvl w:val="0"/>
          <w:numId w:val="59"/>
        </w:numPr>
        <w:autoSpaceDE w:val="0"/>
        <w:autoSpaceDN w:val="0"/>
        <w:adjustRightInd w:val="0"/>
        <w:spacing w:line="276" w:lineRule="auto"/>
        <w:contextualSpacing/>
        <w:jc w:val="both"/>
      </w:pPr>
      <w:r w:rsidRPr="00A8748E">
        <w:t xml:space="preserve">Knowledge transfer and mainstreaming </w:t>
      </w:r>
    </w:p>
    <w:p w:rsidR="007A4712" w:rsidRPr="00A8748E" w:rsidRDefault="007A4712" w:rsidP="007A4712">
      <w:pPr>
        <w:autoSpaceDE w:val="0"/>
        <w:autoSpaceDN w:val="0"/>
        <w:adjustRightInd w:val="0"/>
        <w:spacing w:line="276" w:lineRule="auto"/>
        <w:jc w:val="both"/>
      </w:pPr>
    </w:p>
    <w:p w:rsidR="007A4712" w:rsidRPr="00A8748E" w:rsidRDefault="007A4712" w:rsidP="007A4712">
      <w:pPr>
        <w:spacing w:line="276" w:lineRule="auto"/>
        <w:jc w:val="both"/>
      </w:pPr>
      <w:r w:rsidRPr="00A8748E">
        <w:lastRenderedPageBreak/>
        <w:t>Each of the above listed components consists of an exhaustive list of activities. Communities within each of the nine targeted sectors are receiving assistance in prioritizing activities based on need assessments. For each community, this exercise is leading to the development of a local adaptation plan describing the package of interventions that the community will receive.</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Project interventions target poor climate vulnerable households located in nine sectors of Gicumbi district (Rubaya, Cyumba, Kaniga, Mukarange, Rushaki and Shangasha, Manyagiro, Byumba, and Bwisige) where around 248,907 people (63% of the district’s population) live. </w:t>
      </w:r>
    </w:p>
    <w:p w:rsidR="007A4712" w:rsidRPr="00A8748E" w:rsidRDefault="007A4712" w:rsidP="007A4712">
      <w:pPr>
        <w:pStyle w:val="Default"/>
        <w:spacing w:line="276" w:lineRule="auto"/>
        <w:jc w:val="both"/>
      </w:pPr>
      <w:r w:rsidRPr="00A8748E">
        <w:rPr>
          <w:rFonts w:eastAsia="SimSun"/>
          <w:lang w:val="en-GB" w:eastAsia="zh-CN"/>
        </w:rPr>
        <w:t xml:space="preserve">The MoE as an Accredited Entity has the responsibility to carry out evaluations of all activities financed and implemented under the Green Gicumbi Project (GGP) project to demonstrate </w:t>
      </w:r>
      <w:r w:rsidRPr="00A8748E">
        <w:t xml:space="preserve">project  targets achievement  </w:t>
      </w:r>
      <w:r w:rsidRPr="00A8748E">
        <w:rPr>
          <w:rFonts w:eastAsia="SimSun"/>
          <w:lang w:val="en-GB" w:eastAsia="zh-CN"/>
        </w:rPr>
        <w:t xml:space="preserve">for accountability, and sustainability of the project interventions but also </w:t>
      </w:r>
      <w:r w:rsidRPr="00A8748E">
        <w:t>as a way to inform and adjust the future similar  project implementation.</w:t>
      </w:r>
    </w:p>
    <w:p w:rsidR="007A4712" w:rsidRPr="00A8748E" w:rsidRDefault="007A4712" w:rsidP="007A4712">
      <w:pPr>
        <w:jc w:val="both"/>
        <w:rPr>
          <w:color w:val="000000"/>
          <w:lang w:eastAsia="en-GB"/>
        </w:rPr>
      </w:pPr>
    </w:p>
    <w:p w:rsidR="007A4712" w:rsidRPr="00A8748E" w:rsidRDefault="007A4712" w:rsidP="007A4712">
      <w:pPr>
        <w:spacing w:line="276" w:lineRule="auto"/>
        <w:jc w:val="both"/>
      </w:pPr>
    </w:p>
    <w:p w:rsidR="007A4712" w:rsidRPr="00A8748E" w:rsidRDefault="007A4712" w:rsidP="007A4712">
      <w:pPr>
        <w:pStyle w:val="ListParagraph"/>
        <w:numPr>
          <w:ilvl w:val="0"/>
          <w:numId w:val="54"/>
        </w:numPr>
        <w:spacing w:line="276" w:lineRule="auto"/>
        <w:contextualSpacing/>
        <w:jc w:val="both"/>
      </w:pPr>
      <w:r w:rsidRPr="00A8748E">
        <w:rPr>
          <w:rFonts w:eastAsia="SimSun"/>
          <w:b/>
          <w:lang w:eastAsia="zh-CN"/>
        </w:rPr>
        <w:t>PURPOSE AND SCOPE</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firm will be responsible for working closely with the project team to produce two final reports: </w:t>
      </w:r>
    </w:p>
    <w:p w:rsidR="007A4712" w:rsidRPr="00A8748E" w:rsidRDefault="007A4712" w:rsidP="007A4712">
      <w:pPr>
        <w:spacing w:line="276" w:lineRule="auto"/>
        <w:jc w:val="both"/>
      </w:pPr>
    </w:p>
    <w:p w:rsidR="007A4712" w:rsidRPr="00A8748E" w:rsidRDefault="007A4712" w:rsidP="007A4712">
      <w:pPr>
        <w:pStyle w:val="ListParagraph"/>
        <w:numPr>
          <w:ilvl w:val="0"/>
          <w:numId w:val="60"/>
        </w:numPr>
        <w:spacing w:line="276" w:lineRule="auto"/>
        <w:contextualSpacing/>
        <w:jc w:val="both"/>
      </w:pPr>
      <w:bookmarkStart w:id="44" w:name="_Hlk210227028"/>
      <w:r>
        <w:t xml:space="preserve">Final Independent Evaluation Report </w:t>
      </w:r>
      <w:bookmarkEnd w:id="44"/>
      <w:r w:rsidRPr="00A8748E">
        <w:t xml:space="preserve">to be submitted to </w:t>
      </w:r>
      <w:r>
        <w:t>MoE</w:t>
      </w:r>
      <w:r w:rsidRPr="00A8748E">
        <w:t xml:space="preserve">; </w:t>
      </w:r>
    </w:p>
    <w:p w:rsidR="007A4712" w:rsidRPr="00A8748E" w:rsidRDefault="007A4712" w:rsidP="007A4712">
      <w:pPr>
        <w:pStyle w:val="ListParagraph"/>
        <w:spacing w:line="276" w:lineRule="auto"/>
        <w:jc w:val="both"/>
      </w:pPr>
    </w:p>
    <w:p w:rsidR="007A4712" w:rsidRPr="00A8748E" w:rsidRDefault="007A4712" w:rsidP="007A4712">
      <w:pPr>
        <w:pStyle w:val="ListParagraph"/>
        <w:numPr>
          <w:ilvl w:val="0"/>
          <w:numId w:val="60"/>
        </w:numPr>
        <w:spacing w:line="276" w:lineRule="auto"/>
        <w:contextualSpacing/>
        <w:jc w:val="both"/>
      </w:pPr>
      <w:r w:rsidRPr="00A8748E">
        <w:t xml:space="preserve">An Impact Evaluation Report in close coordination with both the project team and the LORTA team </w:t>
      </w:r>
    </w:p>
    <w:p w:rsidR="007A4712" w:rsidRPr="00A8748E" w:rsidRDefault="007A4712" w:rsidP="007A4712">
      <w:pPr>
        <w:pStyle w:val="ListParagraph"/>
        <w:jc w:val="both"/>
      </w:pPr>
    </w:p>
    <w:p w:rsidR="007A4712" w:rsidRPr="00A8748E" w:rsidRDefault="007A4712" w:rsidP="007A4712">
      <w:pPr>
        <w:spacing w:line="276" w:lineRule="auto"/>
        <w:jc w:val="both"/>
      </w:pPr>
      <w:r w:rsidRPr="00A8748E">
        <w:t xml:space="preserve">Given the overlap in indicators to be used for some sections of the End-line Review and the Impact Evaluation Report, the quantitative data collection tool will be the same for both reports. However, the type of analysis and format of reporting will differ.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For the Impact Evaluation Report, it is important that quantitative data collection fulfils all prerequisites of the impact evaluation design developed by the team and that the analysis is done in accordance with the developed impact evaluation design. The LORTA team has developed a detailed impact evaluation plan that describes the design and sampling approach of the impact evaluation. The team will share the impact evaluation plan with the contractor. Guidelines provided by the LORTA team are to be closely followed throughout this quantitative data collection and completion of the Impact Evaluation Report. Any deviations from the guidelines shall be discussed in a timely manner and approved by the project team and LORTA team.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remaining parts of this document differentiates the </w:t>
      </w:r>
      <w:r w:rsidRPr="00A8748E">
        <w:rPr>
          <w:b/>
          <w:bCs/>
        </w:rPr>
        <w:t>scope</w:t>
      </w:r>
      <w:r w:rsidRPr="00A8748E">
        <w:t xml:space="preserve">, </w:t>
      </w:r>
      <w:r w:rsidRPr="00A8748E">
        <w:rPr>
          <w:b/>
          <w:bCs/>
        </w:rPr>
        <w:t>methodology and approach</w:t>
      </w:r>
      <w:r w:rsidRPr="00A8748E">
        <w:t xml:space="preserve">, </w:t>
      </w:r>
      <w:r w:rsidRPr="00A8748E">
        <w:rPr>
          <w:b/>
          <w:bCs/>
        </w:rPr>
        <w:t>data collection</w:t>
      </w:r>
      <w:r w:rsidRPr="00A8748E">
        <w:t xml:space="preserve">, </w:t>
      </w:r>
      <w:r w:rsidRPr="00A8748E">
        <w:rPr>
          <w:b/>
          <w:bCs/>
        </w:rPr>
        <w:t xml:space="preserve">milestones and deliverables, experience and competences of the firm, and </w:t>
      </w:r>
      <w:r w:rsidRPr="00A8748E">
        <w:rPr>
          <w:b/>
          <w:bCs/>
        </w:rPr>
        <w:lastRenderedPageBreak/>
        <w:t xml:space="preserve">the application process. With the exception of the last section, </w:t>
      </w:r>
      <w:r w:rsidRPr="00A8748E">
        <w:t xml:space="preserve">each section provides separate sections for the </w:t>
      </w:r>
      <w:r>
        <w:t>Final Independent Evaluation</w:t>
      </w:r>
      <w:r w:rsidRPr="00A8748E">
        <w:t xml:space="preserve"> and the Impact Evaluation Report. </w:t>
      </w:r>
    </w:p>
    <w:p w:rsidR="007A4712" w:rsidRPr="00A8748E" w:rsidRDefault="007A4712" w:rsidP="007A4712">
      <w:pPr>
        <w:spacing w:line="276" w:lineRule="auto"/>
        <w:jc w:val="both"/>
        <w:rPr>
          <w:color w:val="000000"/>
        </w:rPr>
      </w:pPr>
    </w:p>
    <w:p w:rsidR="007A4712" w:rsidRPr="00A8748E" w:rsidRDefault="007A4712" w:rsidP="007A4712">
      <w:pPr>
        <w:spacing w:line="276" w:lineRule="auto"/>
        <w:jc w:val="both"/>
        <w:rPr>
          <w:b/>
          <w:bCs/>
          <w:color w:val="000000"/>
        </w:rPr>
      </w:pPr>
    </w:p>
    <w:p w:rsidR="007A4712" w:rsidRPr="00A8748E" w:rsidRDefault="007A4712" w:rsidP="007A4712">
      <w:pPr>
        <w:pStyle w:val="ListParagraph"/>
        <w:numPr>
          <w:ilvl w:val="0"/>
          <w:numId w:val="57"/>
        </w:numPr>
        <w:spacing w:line="276" w:lineRule="auto"/>
        <w:ind w:left="720"/>
        <w:contextualSpacing/>
        <w:jc w:val="both"/>
        <w:rPr>
          <w:b/>
          <w:bCs/>
          <w:color w:val="000000"/>
        </w:rPr>
      </w:pPr>
      <w:r w:rsidRPr="00A8748E">
        <w:rPr>
          <w:b/>
          <w:bCs/>
          <w:color w:val="000000"/>
        </w:rPr>
        <w:t>SCOPE OF THE EVALUATION</w:t>
      </w:r>
    </w:p>
    <w:p w:rsidR="007A4712" w:rsidRPr="00A8748E" w:rsidRDefault="007A4712" w:rsidP="007A4712">
      <w:pPr>
        <w:spacing w:line="276" w:lineRule="auto"/>
        <w:ind w:left="360"/>
        <w:jc w:val="both"/>
        <w:rPr>
          <w:rFonts w:eastAsia="SimSun"/>
          <w:b/>
          <w:lang w:eastAsia="zh-CN"/>
        </w:rPr>
      </w:pPr>
    </w:p>
    <w:p w:rsidR="007A4712" w:rsidRPr="00A8748E" w:rsidRDefault="007A4712" w:rsidP="007A4712">
      <w:pPr>
        <w:pStyle w:val="Default"/>
        <w:spacing w:line="276" w:lineRule="auto"/>
        <w:jc w:val="both"/>
      </w:pPr>
      <w:r w:rsidRPr="00A8748E">
        <w:t xml:space="preserve"> </w:t>
      </w:r>
      <w:r w:rsidRPr="00A8748E">
        <w:rPr>
          <w:b/>
          <w:bCs/>
        </w:rPr>
        <w:t xml:space="preserve">Scope of the </w:t>
      </w:r>
      <w:r w:rsidRPr="00A67943">
        <w:rPr>
          <w:b/>
          <w:bCs/>
          <w:lang w:val="en-GB"/>
        </w:rPr>
        <w:t>Final Independent Evaluation Report</w:t>
      </w:r>
      <w:r w:rsidRPr="00A8748E">
        <w:rPr>
          <w:b/>
          <w:bCs/>
        </w:rPr>
        <w:t xml:space="preserve"> (requirement for the GCF)</w:t>
      </w:r>
      <w:r w:rsidRPr="00A8748E">
        <w:t xml:space="preserve">: MoE considers the </w:t>
      </w:r>
      <w:r>
        <w:t xml:space="preserve">Evaluation </w:t>
      </w:r>
      <w:r w:rsidRPr="00A8748E">
        <w:t xml:space="preserve">as an essential milestone that facilitates to ensure smooth project management through rigorous track </w:t>
      </w:r>
      <w:r>
        <w:t xml:space="preserve">of </w:t>
      </w:r>
      <w:r w:rsidRPr="00A8748E">
        <w:t xml:space="preserve">the implementation of project activities and also to confirm that project implementation is in line with the set indicators, outputs and targets as set in the project document. The evaluation will be determined by the performance framework of the GGP (including its components, outputs, indicators, targets and milestones). </w:t>
      </w: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r w:rsidRPr="00A8748E">
        <w:t xml:space="preserve">The </w:t>
      </w:r>
      <w:r>
        <w:t xml:space="preserve">Final Independent Evaluation </w:t>
      </w:r>
      <w:r w:rsidRPr="00A8748E">
        <w:t>will:</w:t>
      </w:r>
    </w:p>
    <w:p w:rsidR="007A4712" w:rsidRPr="00A8748E" w:rsidRDefault="007A4712" w:rsidP="007A4712">
      <w:pPr>
        <w:pStyle w:val="Default"/>
        <w:spacing w:line="276" w:lineRule="auto"/>
        <w:jc w:val="both"/>
      </w:pPr>
    </w:p>
    <w:p w:rsidR="007A4712" w:rsidRPr="00A8748E" w:rsidRDefault="007A4712" w:rsidP="007A4712">
      <w:pPr>
        <w:pStyle w:val="Default"/>
        <w:numPr>
          <w:ilvl w:val="0"/>
          <w:numId w:val="55"/>
        </w:numPr>
        <w:spacing w:line="276" w:lineRule="auto"/>
        <w:jc w:val="both"/>
        <w:rPr>
          <w:rFonts w:eastAsia="SimSun"/>
          <w:lang w:val="en-GB" w:eastAsia="zh-CN"/>
        </w:rPr>
      </w:pPr>
      <w:r w:rsidRPr="00A8748E">
        <w:rPr>
          <w:b/>
          <w:bCs/>
        </w:rPr>
        <w:t xml:space="preserve">Identify and document the main challenges or bottlenecks </w:t>
      </w:r>
      <w:r w:rsidRPr="00A8748E">
        <w:t>in the implementation of the GGP in terms of management arrangements, investment criteria alignment with the GCF and investment goals, fund management and institutional arrangement and</w:t>
      </w:r>
      <w:r w:rsidRPr="00A8748E">
        <w:rPr>
          <w:rFonts w:eastAsia="SimSun"/>
          <w:lang w:val="en-GB" w:eastAsia="zh-CN"/>
        </w:rPr>
        <w:t xml:space="preserve"> propose</w:t>
      </w:r>
      <w:r w:rsidRPr="00A8748E">
        <w:t xml:space="preserve"> findings and recommendations or timely </w:t>
      </w:r>
      <w:r w:rsidRPr="00A8748E">
        <w:rPr>
          <w:rFonts w:eastAsia="SimSun"/>
          <w:lang w:val="en-GB" w:eastAsia="zh-CN"/>
        </w:rPr>
        <w:t xml:space="preserve">corrective strategies to </w:t>
      </w:r>
      <w:r w:rsidRPr="00A8748E">
        <w:t xml:space="preserve">improve the quality of the project and attainments of its objectives </w:t>
      </w:r>
      <w:r w:rsidRPr="00A8748E">
        <w:rPr>
          <w:rFonts w:eastAsia="SimSun"/>
          <w:lang w:val="en-GB" w:eastAsia="zh-CN"/>
        </w:rPr>
        <w:t>during the final half of the project.</w:t>
      </w:r>
    </w:p>
    <w:p w:rsidR="007A4712" w:rsidRPr="00A8748E" w:rsidRDefault="007A4712" w:rsidP="007A4712">
      <w:pPr>
        <w:pStyle w:val="Default"/>
        <w:spacing w:line="276" w:lineRule="auto"/>
        <w:ind w:left="720"/>
        <w:jc w:val="both"/>
        <w:rPr>
          <w:rFonts w:eastAsia="SimSun"/>
          <w:lang w:val="en-GB" w:eastAsia="zh-CN"/>
        </w:rPr>
      </w:pPr>
    </w:p>
    <w:p w:rsidR="007A4712" w:rsidRPr="00A8748E" w:rsidRDefault="007A4712" w:rsidP="007A4712">
      <w:pPr>
        <w:pStyle w:val="Default"/>
        <w:numPr>
          <w:ilvl w:val="0"/>
          <w:numId w:val="55"/>
        </w:numPr>
        <w:spacing w:line="276" w:lineRule="auto"/>
        <w:jc w:val="both"/>
        <w:rPr>
          <w:rFonts w:eastAsia="SimSun"/>
          <w:lang w:val="en-GB" w:eastAsia="zh-CN"/>
        </w:rPr>
      </w:pPr>
      <w:r w:rsidRPr="00A8748E">
        <w:rPr>
          <w:b/>
        </w:rPr>
        <w:t>Highlight lessons learnt where possible</w:t>
      </w:r>
      <w:r w:rsidRPr="00A8748E">
        <w:t>, both positive as well as negative, from the standpoint of the design and implementation of the project and specific measures to improve the management of the project. The evaluator will identify lessons learnt from the project, from the following perspectives :</w:t>
      </w:r>
    </w:p>
    <w:p w:rsidR="007A4712" w:rsidRPr="00A8748E" w:rsidRDefault="007A4712" w:rsidP="007A4712">
      <w:pPr>
        <w:pStyle w:val="ListParagraph"/>
        <w:numPr>
          <w:ilvl w:val="0"/>
          <w:numId w:val="56"/>
        </w:numPr>
        <w:spacing w:after="160" w:line="276" w:lineRule="auto"/>
        <w:ind w:left="1350"/>
        <w:contextualSpacing/>
        <w:jc w:val="both"/>
      </w:pPr>
      <w:r w:rsidRPr="00A8748E">
        <w:t>Mechanisms to establish coordination at the institution level, promoting key stakeholder participation from public and private sectors;</w:t>
      </w:r>
    </w:p>
    <w:p w:rsidR="007A4712" w:rsidRPr="00A8748E" w:rsidRDefault="007A4712" w:rsidP="007A4712">
      <w:pPr>
        <w:pStyle w:val="ListParagraph"/>
        <w:numPr>
          <w:ilvl w:val="0"/>
          <w:numId w:val="56"/>
        </w:numPr>
        <w:spacing w:after="160" w:line="276" w:lineRule="auto"/>
        <w:ind w:left="1350"/>
        <w:contextualSpacing/>
        <w:jc w:val="both"/>
      </w:pPr>
      <w:r w:rsidRPr="00A8748E">
        <w:t xml:space="preserve">The engagement of beneficiaries, and how to change their attitudes and behavior taking into consideration environmental and health impacts related to project outputs; </w:t>
      </w:r>
    </w:p>
    <w:p w:rsidR="007A4712" w:rsidRPr="00A8748E" w:rsidRDefault="007A4712" w:rsidP="007A4712">
      <w:pPr>
        <w:pStyle w:val="ListParagraph"/>
        <w:numPr>
          <w:ilvl w:val="0"/>
          <w:numId w:val="56"/>
        </w:numPr>
        <w:spacing w:after="160" w:line="276" w:lineRule="auto"/>
        <w:ind w:left="1350"/>
        <w:contextualSpacing/>
        <w:jc w:val="both"/>
      </w:pPr>
      <w:r w:rsidRPr="00A8748E">
        <w:t>Assessment of strategies developed by the implementing partner to analyse and disseminate the project information for improved decision making.</w:t>
      </w:r>
    </w:p>
    <w:p w:rsidR="007A4712" w:rsidRPr="00A8748E" w:rsidRDefault="007A4712" w:rsidP="007A4712">
      <w:pPr>
        <w:pStyle w:val="ListParagraph"/>
        <w:spacing w:line="276" w:lineRule="auto"/>
        <w:ind w:left="1350"/>
        <w:jc w:val="both"/>
      </w:pPr>
    </w:p>
    <w:p w:rsidR="007A4712" w:rsidRPr="00A8748E" w:rsidRDefault="007A4712" w:rsidP="007A4712">
      <w:pPr>
        <w:pStyle w:val="ListParagraph"/>
        <w:numPr>
          <w:ilvl w:val="0"/>
          <w:numId w:val="61"/>
        </w:numPr>
        <w:spacing w:after="160" w:line="276" w:lineRule="auto"/>
        <w:contextualSpacing/>
        <w:jc w:val="both"/>
      </w:pPr>
      <w:r w:rsidRPr="00A8748E">
        <w:t>S</w:t>
      </w:r>
      <w:r w:rsidRPr="00A8748E">
        <w:rPr>
          <w:b/>
        </w:rPr>
        <w:t>ustainability</w:t>
      </w:r>
      <w:r w:rsidRPr="00A8748E">
        <w:t xml:space="preserve">: Analysis of the risks that are likely to affect the persistence of project outcomes in the short, medium and long term. The sustainability assessment should address financial sustainability, socio-political risks, and stakeholder ownership, national institutional framework and governance, and environmental risks. At this point in the implementation of the project, it is not expected that any of the project activities </w:t>
      </w:r>
      <w:r w:rsidRPr="00A8748E">
        <w:lastRenderedPageBreak/>
        <w:t xml:space="preserve">have been integrated, progressed and replicated. However, the extent of synergies created and potential for creating additional synergies with similar activities should be discussed. </w:t>
      </w:r>
    </w:p>
    <w:p w:rsidR="007A4712" w:rsidRPr="00A8748E" w:rsidRDefault="007A4712" w:rsidP="007A4712">
      <w:pPr>
        <w:pStyle w:val="ListParagraph"/>
        <w:numPr>
          <w:ilvl w:val="0"/>
          <w:numId w:val="61"/>
        </w:numPr>
        <w:spacing w:after="160" w:line="276" w:lineRule="auto"/>
        <w:contextualSpacing/>
        <w:jc w:val="both"/>
      </w:pPr>
      <w:r w:rsidRPr="00A8748E">
        <w:rPr>
          <w:b/>
        </w:rPr>
        <w:t>Execution performance</w:t>
      </w:r>
      <w:r w:rsidRPr="00A8748E">
        <w:t>: Determination of effectiveness and efficiency of project management and supervision of project activities.</w:t>
      </w:r>
    </w:p>
    <w:p w:rsidR="007A4712" w:rsidRPr="00A8748E" w:rsidRDefault="007A4712" w:rsidP="007A4712">
      <w:pPr>
        <w:pStyle w:val="ListParagraph"/>
        <w:numPr>
          <w:ilvl w:val="0"/>
          <w:numId w:val="61"/>
        </w:numPr>
        <w:spacing w:after="160" w:line="276" w:lineRule="auto"/>
        <w:contextualSpacing/>
        <w:jc w:val="both"/>
      </w:pPr>
      <w:r w:rsidRPr="00A8748E">
        <w:rPr>
          <w:b/>
        </w:rPr>
        <w:t>Analysis of Risks</w:t>
      </w:r>
    </w:p>
    <w:p w:rsidR="007A4712" w:rsidRPr="00A8748E" w:rsidRDefault="007A4712" w:rsidP="007A4712">
      <w:pPr>
        <w:pStyle w:val="ListParagraph"/>
        <w:numPr>
          <w:ilvl w:val="0"/>
          <w:numId w:val="52"/>
        </w:numPr>
        <w:spacing w:after="160" w:line="276" w:lineRule="auto"/>
        <w:contextualSpacing/>
        <w:jc w:val="both"/>
      </w:pPr>
      <w:r w:rsidRPr="00A8748E">
        <w:t>What were the risks identified for the project and to what extent have the identified risks been mitigated?</w:t>
      </w:r>
    </w:p>
    <w:p w:rsidR="007A4712" w:rsidRPr="00A8748E" w:rsidRDefault="007A4712" w:rsidP="007A4712">
      <w:pPr>
        <w:pStyle w:val="ListParagraph"/>
        <w:numPr>
          <w:ilvl w:val="0"/>
          <w:numId w:val="52"/>
        </w:numPr>
        <w:spacing w:after="160" w:line="276" w:lineRule="auto"/>
        <w:contextualSpacing/>
        <w:jc w:val="both"/>
      </w:pPr>
      <w:r w:rsidRPr="00A8748E">
        <w:t>What are the other risks that have emerged in the course of implementation and have the risks been assessed and mitigation measures instituted?</w:t>
      </w:r>
    </w:p>
    <w:p w:rsidR="007A4712" w:rsidRPr="00A8748E" w:rsidRDefault="007A4712" w:rsidP="007A4712">
      <w:pPr>
        <w:pStyle w:val="ListParagraph"/>
        <w:numPr>
          <w:ilvl w:val="0"/>
          <w:numId w:val="52"/>
        </w:numPr>
        <w:spacing w:after="160" w:line="276" w:lineRule="auto"/>
        <w:contextualSpacing/>
        <w:jc w:val="both"/>
      </w:pPr>
      <w:r w:rsidRPr="00A8748E">
        <w:t>Does the project have in place reliable mechanisms for risk analysis to inform effective measures for improving results and impacts?</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evaluation questions that will guide the completion of the </w:t>
      </w:r>
      <w:r>
        <w:t xml:space="preserve">Final Independent Evaluation </w:t>
      </w:r>
      <w:r w:rsidRPr="00A8748E">
        <w:t xml:space="preserve"> are clustered under the five evaluation criteria described in Table 1. </w:t>
      </w:r>
    </w:p>
    <w:p w:rsidR="007A4712" w:rsidRPr="00A8748E" w:rsidRDefault="007A4712" w:rsidP="007A4712">
      <w:pPr>
        <w:spacing w:line="276" w:lineRule="auto"/>
        <w:jc w:val="both"/>
      </w:pPr>
    </w:p>
    <w:p w:rsidR="007A4712" w:rsidRPr="00A8748E" w:rsidRDefault="007A4712" w:rsidP="007A4712">
      <w:pPr>
        <w:pStyle w:val="Default"/>
        <w:spacing w:line="276" w:lineRule="auto"/>
        <w:jc w:val="both"/>
      </w:pPr>
      <w:r w:rsidRPr="00A8748E">
        <w:t xml:space="preserve">Table 1: Evaluation Question for </w:t>
      </w:r>
      <w:r>
        <w:t xml:space="preserve">Final Independent Evaluation </w:t>
      </w: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p>
    <w:tbl>
      <w:tblPr>
        <w:tblW w:w="10278" w:type="dxa"/>
        <w:tblInd w:w="-743" w:type="dxa"/>
        <w:tblLayout w:type="fixed"/>
        <w:tblLook w:val="04A0" w:firstRow="1" w:lastRow="0" w:firstColumn="1" w:lastColumn="0" w:noHBand="0" w:noVBand="1"/>
      </w:tblPr>
      <w:tblGrid>
        <w:gridCol w:w="2088"/>
        <w:gridCol w:w="2970"/>
        <w:gridCol w:w="5220"/>
      </w:tblGrid>
      <w:tr w:rsidR="007A4712" w:rsidRPr="00A8748E" w:rsidTr="007A4712">
        <w:tc>
          <w:tcPr>
            <w:tcW w:w="2088" w:type="dxa"/>
          </w:tcPr>
          <w:p w:rsidR="007A4712" w:rsidRPr="00A8748E" w:rsidRDefault="007A4712" w:rsidP="007A4712">
            <w:pPr>
              <w:spacing w:line="276" w:lineRule="auto"/>
              <w:jc w:val="both"/>
              <w:rPr>
                <w:b/>
              </w:rPr>
            </w:pPr>
            <w:r w:rsidRPr="00A8748E">
              <w:rPr>
                <w:b/>
              </w:rPr>
              <w:t>Criteria</w:t>
            </w:r>
          </w:p>
        </w:tc>
        <w:tc>
          <w:tcPr>
            <w:tcW w:w="2970" w:type="dxa"/>
          </w:tcPr>
          <w:p w:rsidR="007A4712" w:rsidRPr="00A8748E" w:rsidRDefault="007A4712" w:rsidP="007A4712">
            <w:pPr>
              <w:spacing w:line="276" w:lineRule="auto"/>
              <w:jc w:val="both"/>
              <w:rPr>
                <w:b/>
              </w:rPr>
            </w:pPr>
            <w:r w:rsidRPr="00A8748E">
              <w:rPr>
                <w:b/>
              </w:rPr>
              <w:t>Definition</w:t>
            </w:r>
          </w:p>
        </w:tc>
        <w:tc>
          <w:tcPr>
            <w:tcW w:w="5220" w:type="dxa"/>
          </w:tcPr>
          <w:p w:rsidR="007A4712" w:rsidRPr="00A8748E" w:rsidRDefault="007A4712" w:rsidP="007A4712">
            <w:pPr>
              <w:spacing w:line="276" w:lineRule="auto"/>
              <w:jc w:val="both"/>
              <w:rPr>
                <w:b/>
              </w:rPr>
            </w:pPr>
            <w:r w:rsidRPr="00A8748E">
              <w:rPr>
                <w:b/>
              </w:rPr>
              <w:t>Key questions</w:t>
            </w:r>
          </w:p>
        </w:tc>
      </w:tr>
      <w:tr w:rsidR="007A4712" w:rsidRPr="00A8748E" w:rsidTr="007A4712">
        <w:trPr>
          <w:trHeight w:val="1880"/>
        </w:trPr>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Relevance</w:t>
            </w:r>
          </w:p>
        </w:tc>
        <w:tc>
          <w:tcPr>
            <w:tcW w:w="2970" w:type="dxa"/>
          </w:tcPr>
          <w:p w:rsidR="007A4712" w:rsidRPr="00A8748E" w:rsidRDefault="007A4712" w:rsidP="007A4712">
            <w:pPr>
              <w:spacing w:line="276" w:lineRule="auto"/>
              <w:jc w:val="both"/>
            </w:pPr>
            <w:r w:rsidRPr="00A8748E">
              <w:t>The relevance criteria allows to identify if the project was properly designed to meet targeted needs through evaluating and assessing project theory, logic, conceptual design and assumptions;</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t xml:space="preserve">To what extent were the objectives of the project valid? </w:t>
            </w:r>
          </w:p>
          <w:p w:rsidR="007A4712" w:rsidRPr="00A8748E" w:rsidRDefault="007A4712" w:rsidP="007A4712">
            <w:pPr>
              <w:pStyle w:val="ListParagraph"/>
              <w:numPr>
                <w:ilvl w:val="0"/>
                <w:numId w:val="49"/>
              </w:numPr>
              <w:spacing w:after="160" w:line="276" w:lineRule="auto"/>
              <w:contextualSpacing/>
              <w:jc w:val="both"/>
              <w:rPr>
                <w:b/>
              </w:rPr>
            </w:pPr>
            <w:r w:rsidRPr="00A8748E">
              <w:t xml:space="preserve">Were the activities and outputs of the project consistent with the overall goal and project objectives? </w:t>
            </w:r>
          </w:p>
        </w:tc>
      </w:tr>
      <w:tr w:rsidR="007A4712" w:rsidRPr="00A8748E" w:rsidTr="007A4712">
        <w:trPr>
          <w:trHeight w:val="1691"/>
        </w:trPr>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 xml:space="preserve">Effectiveness </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rPr>
                <w:b/>
              </w:rPr>
            </w:pPr>
            <w:r w:rsidRPr="00A8748E">
              <w:t>The effectiveness criteria assesses the progress made towards achieving the project’s goal and objectives based on the log-frame and monitoring data</w:t>
            </w: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t>To what extent were the project objectives/outputs and outcomes achieved?</w:t>
            </w:r>
          </w:p>
          <w:p w:rsidR="007A4712" w:rsidRPr="00A8748E" w:rsidRDefault="007A4712" w:rsidP="007A4712">
            <w:pPr>
              <w:pStyle w:val="ListParagraph"/>
              <w:numPr>
                <w:ilvl w:val="0"/>
                <w:numId w:val="49"/>
              </w:numPr>
              <w:spacing w:after="160" w:line="276" w:lineRule="auto"/>
              <w:contextualSpacing/>
              <w:jc w:val="both"/>
            </w:pPr>
            <w:r w:rsidRPr="00A8748E">
              <w:t xml:space="preserve">What were the major factors influencing the achievement or non-achievement of the objectives? </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Efficiency</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rPr>
                <w:b/>
              </w:rPr>
            </w:pPr>
            <w:r w:rsidRPr="00A8748E">
              <w:t xml:space="preserve">The efficiency criteria measures the qualitative and quantitative outputs in </w:t>
            </w:r>
            <w:r w:rsidRPr="00A8748E">
              <w:lastRenderedPageBreak/>
              <w:t>relation to the inputs. It assesses if the project used the least costly resources possible in order to achieve the desired results. This generally requires comparing alternative approaches to achieving the same outputs, to see whether the most efficient process has been adopted.</w:t>
            </w: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lastRenderedPageBreak/>
              <w:t xml:space="preserve">Were the activities cost-efficient? </w:t>
            </w:r>
          </w:p>
          <w:p w:rsidR="007A4712" w:rsidRPr="00A8748E" w:rsidRDefault="007A4712" w:rsidP="007A4712">
            <w:pPr>
              <w:pStyle w:val="ListParagraph"/>
              <w:numPr>
                <w:ilvl w:val="0"/>
                <w:numId w:val="49"/>
              </w:numPr>
              <w:spacing w:after="160" w:line="276" w:lineRule="auto"/>
              <w:contextualSpacing/>
              <w:jc w:val="both"/>
            </w:pPr>
            <w:r w:rsidRPr="00A8748E">
              <w:t xml:space="preserve">Were the objectives achieved on time? </w:t>
            </w:r>
          </w:p>
          <w:p w:rsidR="007A4712" w:rsidRPr="00A8748E" w:rsidRDefault="007A4712" w:rsidP="007A4712">
            <w:pPr>
              <w:pStyle w:val="ListParagraph"/>
              <w:numPr>
                <w:ilvl w:val="0"/>
                <w:numId w:val="49"/>
              </w:numPr>
              <w:spacing w:after="160" w:line="276" w:lineRule="auto"/>
              <w:contextualSpacing/>
              <w:jc w:val="both"/>
            </w:pPr>
            <w:r w:rsidRPr="00A8748E">
              <w:lastRenderedPageBreak/>
              <w:t>Was the project implemented in the most efficient way compared to alternatives?</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lastRenderedPageBreak/>
              <w:t xml:space="preserve">Impact </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pPr>
            <w:r w:rsidRPr="00A8748E">
              <w:t xml:space="preserve">This criterion assesses the positive and negative changes produced by project interventions, directly or indirectly, intended or unintended. This involves the main impacts and effects resulting from the activity on the local, social, economic, environmental levels. </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50"/>
              </w:numPr>
              <w:spacing w:after="160" w:line="276" w:lineRule="auto"/>
              <w:contextualSpacing/>
              <w:jc w:val="both"/>
            </w:pPr>
            <w:r w:rsidRPr="00A8748E">
              <w:t xml:space="preserve">What has happened as a result of the project? </w:t>
            </w:r>
          </w:p>
          <w:p w:rsidR="007A4712" w:rsidRPr="00A8748E" w:rsidRDefault="007A4712" w:rsidP="007A4712">
            <w:pPr>
              <w:pStyle w:val="ListParagraph"/>
              <w:numPr>
                <w:ilvl w:val="0"/>
                <w:numId w:val="50"/>
              </w:numPr>
              <w:spacing w:after="160" w:line="276" w:lineRule="auto"/>
              <w:contextualSpacing/>
              <w:jc w:val="both"/>
            </w:pPr>
            <w:r w:rsidRPr="00A8748E">
              <w:t xml:space="preserve">To what extent has the project contributed to strengthening and sustaining the conservation and management of natural resources in the districts where it was implemented? </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 strengthening local and national capacity for climate resilient management of island and wetland ecosystems?</w:t>
            </w:r>
          </w:p>
          <w:p w:rsidR="007A4712" w:rsidRPr="00A8748E" w:rsidRDefault="007A4712" w:rsidP="007A4712">
            <w:pPr>
              <w:pStyle w:val="ListParagraph"/>
              <w:numPr>
                <w:ilvl w:val="0"/>
                <w:numId w:val="50"/>
              </w:numPr>
              <w:spacing w:after="160" w:line="276" w:lineRule="auto"/>
              <w:contextualSpacing/>
              <w:jc w:val="both"/>
            </w:pPr>
            <w:r w:rsidRPr="00A8748E">
              <w:t xml:space="preserve">What real difference/changes has the intervention made to the poor households targeted? </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towards reducing vulnerability of rural communities in concerned districts?</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 increasing income of households and youth living in the targeted areas?</w:t>
            </w:r>
          </w:p>
          <w:p w:rsidR="007A4712" w:rsidRPr="00A8748E" w:rsidRDefault="007A4712" w:rsidP="007A4712">
            <w:pPr>
              <w:pStyle w:val="ListParagraph"/>
              <w:numPr>
                <w:ilvl w:val="0"/>
                <w:numId w:val="50"/>
              </w:numPr>
              <w:spacing w:after="160" w:line="276" w:lineRule="auto"/>
              <w:contextualSpacing/>
              <w:jc w:val="both"/>
            </w:pPr>
            <w:r w:rsidRPr="00A8748E">
              <w:t>To what extent has the increase in income for households and youth living in the targeted areas contributed to diversifying their livelihoods?</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Sustainability</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pPr>
            <w:r w:rsidRPr="00A8748E">
              <w:t xml:space="preserve"> This criterion is concerned with measuring whether the benefits of the project are likely to continue after GCF funding has ended.</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lastRenderedPageBreak/>
              <w:t>Projects need to be environmentally as well as financially sustainable.</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50"/>
              </w:numPr>
              <w:spacing w:after="160" w:line="276" w:lineRule="auto"/>
              <w:contextualSpacing/>
              <w:jc w:val="both"/>
            </w:pPr>
            <w:r w:rsidRPr="00A8748E">
              <w:lastRenderedPageBreak/>
              <w:t>To what extent will the project results, outcomes and impacts last after GCF funding ends?</w:t>
            </w:r>
          </w:p>
          <w:p w:rsidR="007A4712" w:rsidRPr="00A8748E" w:rsidRDefault="007A4712" w:rsidP="007A4712">
            <w:pPr>
              <w:pStyle w:val="ListParagraph"/>
              <w:numPr>
                <w:ilvl w:val="0"/>
                <w:numId w:val="50"/>
              </w:numPr>
              <w:spacing w:after="160" w:line="276" w:lineRule="auto"/>
              <w:contextualSpacing/>
              <w:jc w:val="both"/>
            </w:pPr>
            <w:r w:rsidRPr="00A8748E">
              <w:t>Under which conditions can the outcomes and impacts achieved become sustainable?</w:t>
            </w:r>
          </w:p>
          <w:p w:rsidR="007A4712" w:rsidRPr="00A8748E" w:rsidRDefault="007A4712" w:rsidP="007A4712">
            <w:pPr>
              <w:pStyle w:val="ListParagraph"/>
              <w:numPr>
                <w:ilvl w:val="0"/>
                <w:numId w:val="50"/>
              </w:numPr>
              <w:spacing w:after="160" w:line="276" w:lineRule="auto"/>
              <w:contextualSpacing/>
              <w:jc w:val="both"/>
            </w:pPr>
            <w:r w:rsidRPr="00A8748E">
              <w:lastRenderedPageBreak/>
              <w:t>What has the project done to ensure that achieved results can be sustained by partners themselves?</w:t>
            </w:r>
          </w:p>
          <w:p w:rsidR="007A4712" w:rsidRPr="00A8748E" w:rsidRDefault="007A4712" w:rsidP="007A4712">
            <w:pPr>
              <w:pStyle w:val="ListParagraph"/>
              <w:numPr>
                <w:ilvl w:val="0"/>
                <w:numId w:val="50"/>
              </w:numPr>
              <w:spacing w:after="160" w:line="276" w:lineRule="auto"/>
              <w:contextualSpacing/>
              <w:jc w:val="both"/>
            </w:pPr>
            <w:r w:rsidRPr="00A8748E">
              <w:t>To what extent are (organizational, personnel, financial, economic) resources and capacities in the supported organizations available to ensure the continuation of the results achieved?</w:t>
            </w:r>
          </w:p>
          <w:p w:rsidR="007A4712" w:rsidRPr="00A8748E" w:rsidRDefault="007A4712" w:rsidP="007A4712">
            <w:pPr>
              <w:pStyle w:val="ListParagraph"/>
              <w:numPr>
                <w:ilvl w:val="0"/>
                <w:numId w:val="50"/>
              </w:numPr>
              <w:spacing w:after="160" w:line="276" w:lineRule="auto"/>
              <w:contextualSpacing/>
              <w:jc w:val="both"/>
            </w:pPr>
            <w:r w:rsidRPr="00A8748E">
              <w:t>To what extent are accountability mechanisms in place to support the sustainability and continuation of the results achieved?</w:t>
            </w:r>
          </w:p>
          <w:p w:rsidR="007A4712" w:rsidRPr="00A8748E" w:rsidRDefault="007A4712" w:rsidP="007A4712">
            <w:pPr>
              <w:pStyle w:val="ListParagraph"/>
              <w:numPr>
                <w:ilvl w:val="0"/>
                <w:numId w:val="50"/>
              </w:numPr>
              <w:spacing w:after="160" w:line="276" w:lineRule="auto"/>
              <w:contextualSpacing/>
              <w:jc w:val="both"/>
            </w:pPr>
            <w:r w:rsidRPr="00A8748E">
              <w:t>To what extent are the results of the project durable, stable and resilient in the longer-term under the given conditions?</w:t>
            </w:r>
          </w:p>
          <w:p w:rsidR="007A4712" w:rsidRPr="00A8748E" w:rsidRDefault="007A4712" w:rsidP="007A4712">
            <w:pPr>
              <w:pStyle w:val="ListParagraph"/>
              <w:numPr>
                <w:ilvl w:val="0"/>
                <w:numId w:val="50"/>
              </w:numPr>
              <w:spacing w:after="160" w:line="276" w:lineRule="auto"/>
              <w:contextualSpacing/>
              <w:jc w:val="both"/>
              <w:rPr>
                <w:b/>
              </w:rPr>
            </w:pPr>
            <w:r w:rsidRPr="00A8748E">
              <w:t>What hinders continuation of activities?</w:t>
            </w:r>
          </w:p>
        </w:tc>
      </w:tr>
    </w:tbl>
    <w:p w:rsidR="007A4712" w:rsidRPr="00A8748E" w:rsidRDefault="007A4712" w:rsidP="007A4712">
      <w:pPr>
        <w:pStyle w:val="Default"/>
        <w:spacing w:line="276" w:lineRule="auto"/>
        <w:jc w:val="both"/>
      </w:pPr>
    </w:p>
    <w:p w:rsidR="007A4712" w:rsidRPr="00A8748E" w:rsidRDefault="007A4712" w:rsidP="007A4712">
      <w:pPr>
        <w:autoSpaceDE w:val="0"/>
        <w:autoSpaceDN w:val="0"/>
        <w:adjustRightInd w:val="0"/>
        <w:spacing w:line="276" w:lineRule="auto"/>
        <w:jc w:val="both"/>
      </w:pPr>
      <w:r w:rsidRPr="00A8748E">
        <w:rPr>
          <w:b/>
          <w:bCs/>
          <w:color w:val="000000"/>
        </w:rPr>
        <w:t xml:space="preserve">Scope of the </w:t>
      </w:r>
      <w:r w:rsidRPr="00A8748E">
        <w:rPr>
          <w:b/>
          <w:bCs/>
        </w:rPr>
        <w:t>Impact Evaluation Report</w:t>
      </w:r>
      <w:r w:rsidRPr="00A8748E">
        <w:t xml:space="preserve">: The purpose of the impact evaluation is to measure the change in key result areas that can be attributed to project activities. As noted above, these result areas overlap with some covered by the End-line Review, especially under the evaluation criteria of impact. </w:t>
      </w:r>
    </w:p>
    <w:p w:rsidR="007A4712" w:rsidRPr="00A8748E" w:rsidRDefault="007A4712" w:rsidP="007A4712">
      <w:pPr>
        <w:autoSpaceDE w:val="0"/>
        <w:autoSpaceDN w:val="0"/>
        <w:adjustRightInd w:val="0"/>
        <w:spacing w:line="276" w:lineRule="auto"/>
        <w:jc w:val="both"/>
      </w:pPr>
    </w:p>
    <w:p w:rsidR="007A4712" w:rsidRPr="00A8748E" w:rsidRDefault="007A4712" w:rsidP="007A4712">
      <w:pPr>
        <w:pStyle w:val="Default"/>
        <w:spacing w:line="276" w:lineRule="auto"/>
        <w:jc w:val="both"/>
      </w:pPr>
      <w:r w:rsidRPr="00A8748E">
        <w:t>For the Impact Evaluation Report, the quantitative data collected should answer the following research questions</w:t>
      </w:r>
      <w:r>
        <w:t xml:space="preserve"> </w:t>
      </w:r>
      <w:r w:rsidRPr="00A8748E">
        <w:t xml:space="preserve">: </w:t>
      </w:r>
    </w:p>
    <w:p w:rsidR="007A4712" w:rsidRPr="00A8748E" w:rsidRDefault="007A4712" w:rsidP="007A4712">
      <w:pPr>
        <w:pStyle w:val="CVText"/>
      </w:pPr>
      <w:r w:rsidRPr="00A8748E">
        <w:t xml:space="preserve">To what extent does the Green Gicumbi project contribute to incremental and transformational climate change adaptation and the mitigation of GHG emissions? </w:t>
      </w:r>
    </w:p>
    <w:p w:rsidR="007A4712" w:rsidRPr="00A8748E" w:rsidRDefault="007A4712" w:rsidP="007A4712">
      <w:pPr>
        <w:pStyle w:val="CVText"/>
        <w:rPr>
          <w:rFonts w:eastAsiaTheme="minorHAnsi"/>
        </w:rPr>
      </w:pPr>
      <w:r w:rsidRPr="00A8748E">
        <w:t xml:space="preserve">Incremental adaptation is defined in the context of this project as changes in the socio-ecological system to improve its resilience to climate change. Incremental adaptation may entail strategies that do not change the system completely but re-arranges and improves it to preserve the provision of benefits. In contrast transformational adaptation involves strategies that shift the socio-ecological system away from unsustainable or undesirable trajectories by greatly changing its fundamental attributes. </w:t>
      </w:r>
    </w:p>
    <w:p w:rsidR="007A4712" w:rsidRPr="00A8748E" w:rsidRDefault="007A4712" w:rsidP="007A4712">
      <w:pPr>
        <w:pStyle w:val="CVText"/>
      </w:pPr>
      <w:r w:rsidRPr="00A8748E">
        <w:t>To answer the above question, the LORTA and project teams jointly elaborated key impact questions (IQ1 to IQ6) to be answered using quantitative methods.</w:t>
      </w:r>
    </w:p>
    <w:p w:rsidR="007A4712" w:rsidRPr="00A8748E" w:rsidRDefault="007A4712" w:rsidP="007A4712">
      <w:pPr>
        <w:pStyle w:val="CVText"/>
      </w:pPr>
    </w:p>
    <w:p w:rsidR="007A4712" w:rsidRPr="00A8748E" w:rsidRDefault="007A4712" w:rsidP="007A4712">
      <w:pPr>
        <w:pStyle w:val="CVText"/>
      </w:pPr>
      <w:r w:rsidRPr="00A8748E">
        <w:rPr>
          <w:b/>
        </w:rPr>
        <w:t>IQ1.</w:t>
      </w:r>
      <w:r w:rsidRPr="00A8748E">
        <w:t xml:space="preserve"> Do adaptation interventions of components 1 and 2 lead to an increase in farmers‘ adoption of CRA practices? </w:t>
      </w:r>
    </w:p>
    <w:p w:rsidR="007A4712" w:rsidRPr="00A8748E" w:rsidRDefault="007A4712" w:rsidP="007A4712">
      <w:pPr>
        <w:pStyle w:val="CVText"/>
      </w:pPr>
      <w:r w:rsidRPr="00A8748E">
        <w:rPr>
          <w:b/>
        </w:rPr>
        <w:t>IQ2.</w:t>
      </w:r>
      <w:r w:rsidRPr="00A8748E">
        <w:t xml:space="preserve"> Do adaptation activities of components 1 and 2 lead to an increase in food security and diversity?</w:t>
      </w:r>
    </w:p>
    <w:p w:rsidR="007A4712" w:rsidRPr="00A8748E" w:rsidRDefault="007A4712" w:rsidP="007A4712">
      <w:pPr>
        <w:pStyle w:val="CVText"/>
      </w:pPr>
      <w:r w:rsidRPr="00A8748E">
        <w:rPr>
          <w:b/>
        </w:rPr>
        <w:lastRenderedPageBreak/>
        <w:t>IQ3.</w:t>
      </w:r>
      <w:r w:rsidRPr="00A8748E">
        <w:t xml:space="preserve"> Do components 1 and 2 activities lead to an increase in smallholder famers‘resilience? What dimensions of resilience are the most influenced by the project activities?</w:t>
      </w:r>
    </w:p>
    <w:p w:rsidR="007A4712" w:rsidRPr="00A8748E" w:rsidRDefault="007A4712" w:rsidP="007A4712">
      <w:pPr>
        <w:pStyle w:val="CVText"/>
      </w:pPr>
      <w:r w:rsidRPr="00A8748E">
        <w:rPr>
          <w:b/>
        </w:rPr>
        <w:t>IQ4.</w:t>
      </w:r>
      <w:r w:rsidRPr="00A8748E">
        <w:t xml:space="preserve"> To what extent do mitigation activities of component 2 lead to the production and use of cleaner energy for cooking?</w:t>
      </w:r>
    </w:p>
    <w:p w:rsidR="007A4712" w:rsidRPr="00A8748E" w:rsidRDefault="007A4712" w:rsidP="007A4712">
      <w:pPr>
        <w:pStyle w:val="CVText"/>
      </w:pPr>
      <w:r w:rsidRPr="00A8748E">
        <w:rPr>
          <w:b/>
        </w:rPr>
        <w:t>IQ5.</w:t>
      </w:r>
      <w:r w:rsidRPr="00A8748E">
        <w:t xml:space="preserve"> Do mitigation activities of components 1 and 2 lead to an increase in permanent vegetation cover and in diversity of tree species of targeted areas? </w:t>
      </w:r>
    </w:p>
    <w:p w:rsidR="007A4712" w:rsidRPr="00A8748E" w:rsidRDefault="007A4712" w:rsidP="007A4712">
      <w:pPr>
        <w:pStyle w:val="CVText"/>
      </w:pPr>
      <w:r w:rsidRPr="00A8748E">
        <w:rPr>
          <w:b/>
        </w:rPr>
        <w:t>IQ6.</w:t>
      </w:r>
      <w:r w:rsidRPr="00A8748E">
        <w:t xml:space="preserve"> Do the project activities of components 1 and 2 contribute to an increase in women’s participation in economic life? Do the impacts of the project differ by the gender of the household head? </w:t>
      </w:r>
    </w:p>
    <w:p w:rsidR="007A4712" w:rsidRPr="00A8748E" w:rsidRDefault="007A4712" w:rsidP="007A4712">
      <w:pPr>
        <w:pStyle w:val="Default"/>
        <w:spacing w:line="276" w:lineRule="auto"/>
        <w:jc w:val="both"/>
      </w:pPr>
    </w:p>
    <w:p w:rsidR="007A4712" w:rsidRPr="00A8748E" w:rsidRDefault="007A4712" w:rsidP="007A4712">
      <w:pPr>
        <w:spacing w:line="276" w:lineRule="auto"/>
        <w:jc w:val="both"/>
      </w:pPr>
      <w:r w:rsidRPr="00A8748E">
        <w:rPr>
          <w:bCs/>
        </w:rPr>
        <w:t xml:space="preserve">The indicators to be measured to answer each of the above impact questions for the purpose of the Impact Evaluation report are detailed in the impact evaluation plan. This plan has two documents: an </w:t>
      </w:r>
      <w:r w:rsidRPr="00A8748E">
        <w:t>IE design report (which is a living document that is regularly updated by the LORTA team) and the Data Analysis Plan (DAP). These documents will guide the contractor during the preparation of the data collection exercises and during the data analysis stage.</w:t>
      </w:r>
    </w:p>
    <w:p w:rsidR="007A4712" w:rsidRPr="00A8748E" w:rsidRDefault="007A4712" w:rsidP="007A4712">
      <w:pPr>
        <w:spacing w:line="276" w:lineRule="auto"/>
        <w:jc w:val="both"/>
        <w:rPr>
          <w:bCs/>
        </w:rPr>
      </w:pPr>
    </w:p>
    <w:p w:rsidR="007A4712" w:rsidRPr="00A8748E" w:rsidRDefault="007A4712" w:rsidP="007A4712">
      <w:pPr>
        <w:spacing w:line="276" w:lineRule="auto"/>
        <w:jc w:val="both"/>
        <w:rPr>
          <w:b/>
        </w:rPr>
      </w:pPr>
    </w:p>
    <w:p w:rsidR="007A4712" w:rsidRPr="00A8748E" w:rsidRDefault="007A4712" w:rsidP="007A4712">
      <w:pPr>
        <w:pStyle w:val="ListParagraph"/>
        <w:numPr>
          <w:ilvl w:val="0"/>
          <w:numId w:val="57"/>
        </w:numPr>
        <w:spacing w:line="276" w:lineRule="auto"/>
        <w:ind w:left="720"/>
        <w:contextualSpacing/>
        <w:jc w:val="both"/>
        <w:rPr>
          <w:rFonts w:eastAsia="SimSun"/>
          <w:b/>
          <w:lang w:eastAsia="zh-CN"/>
        </w:rPr>
      </w:pPr>
      <w:r w:rsidRPr="00A8748E">
        <w:rPr>
          <w:rFonts w:eastAsia="SimSun"/>
          <w:b/>
          <w:lang w:eastAsia="zh-CN"/>
        </w:rPr>
        <w:t>METHODOLOGY AND APPROACH</w:t>
      </w:r>
    </w:p>
    <w:p w:rsidR="007A4712" w:rsidRPr="00A8748E" w:rsidRDefault="007A4712" w:rsidP="007A4712">
      <w:pPr>
        <w:pStyle w:val="ListParagraph"/>
        <w:spacing w:line="276" w:lineRule="auto"/>
        <w:contextualSpacing/>
        <w:jc w:val="both"/>
        <w:rPr>
          <w:rFonts w:eastAsia="SimSun"/>
          <w:b/>
          <w:lang w:eastAsia="zh-CN"/>
        </w:rPr>
      </w:pPr>
    </w:p>
    <w:p w:rsidR="007A4712" w:rsidRPr="00A8748E" w:rsidRDefault="007A4712" w:rsidP="007A4712">
      <w:pPr>
        <w:pStyle w:val="CommentText"/>
        <w:spacing w:line="276" w:lineRule="auto"/>
        <w:jc w:val="both"/>
        <w:rPr>
          <w:sz w:val="24"/>
          <w:szCs w:val="24"/>
        </w:rPr>
      </w:pPr>
      <w:r w:rsidRPr="00A8748E">
        <w:rPr>
          <w:b/>
          <w:bCs/>
          <w:sz w:val="24"/>
          <w:szCs w:val="24"/>
        </w:rPr>
        <w:t xml:space="preserve">Methodology for the </w:t>
      </w:r>
      <w:r>
        <w:rPr>
          <w:b/>
          <w:bCs/>
          <w:sz w:val="24"/>
          <w:szCs w:val="24"/>
        </w:rPr>
        <w:t>Final Independent Evaluation</w:t>
      </w:r>
      <w:r w:rsidRPr="00A8748E">
        <w:rPr>
          <w:b/>
          <w:bCs/>
          <w:sz w:val="24"/>
          <w:szCs w:val="24"/>
        </w:rPr>
        <w:t xml:space="preserve"> (GCF requirement):</w:t>
      </w:r>
      <w:r w:rsidRPr="00A8748E">
        <w:rPr>
          <w:sz w:val="24"/>
          <w:szCs w:val="24"/>
        </w:rPr>
        <w:t xml:space="preserve"> For the </w:t>
      </w:r>
      <w:r>
        <w:rPr>
          <w:sz w:val="24"/>
          <w:szCs w:val="24"/>
        </w:rPr>
        <w:t>Final Independent Evaluation</w:t>
      </w:r>
      <w:r w:rsidRPr="00A8748E">
        <w:rPr>
          <w:sz w:val="24"/>
          <w:szCs w:val="24"/>
        </w:rPr>
        <w:t xml:space="preserve"> exercise, the team of consultant is required to propose a mixed methods methodology for conducting the evaluation and is expected to present a conceptual framework showcasing the methodology and techniques to be used. The firm should clarify the rationale for using particular methods and/or particular approaches specifically in relation to the End-line Review. All qualitative and quantitative data to be collected through this assessment must be disaggregated by sex, age group, location, educational background and economic class.  </w:t>
      </w:r>
    </w:p>
    <w:p w:rsidR="007A4712" w:rsidRPr="00A8748E" w:rsidRDefault="007A4712" w:rsidP="007A4712">
      <w:pPr>
        <w:pStyle w:val="CommentText"/>
        <w:spacing w:line="276" w:lineRule="auto"/>
        <w:jc w:val="both"/>
        <w:rPr>
          <w:sz w:val="24"/>
          <w:szCs w:val="24"/>
        </w:rPr>
      </w:pPr>
      <w:r w:rsidRPr="00A8748E">
        <w:rPr>
          <w:sz w:val="24"/>
          <w:szCs w:val="24"/>
        </w:rPr>
        <w:t>To ensure the outstanding quality, valid and reliable findings, the consultant have to collect both primary and secondary data. The secondary data have to be complemented by primary data collected using a structured questionnaire</w:t>
      </w:r>
      <w:r>
        <w:rPr>
          <w:sz w:val="24"/>
          <w:szCs w:val="24"/>
        </w:rPr>
        <w:t>.</w:t>
      </w:r>
      <w:r w:rsidRPr="00A8748E">
        <w:rPr>
          <w:sz w:val="24"/>
          <w:szCs w:val="24"/>
        </w:rPr>
        <w:t xml:space="preserve"> The firm should also clearly describe how qualitative and quantitative data will be integrated in the process of analysis in the light of combined/mixed approaches. The proposed methodology and approach should clarify the sampling design. The firm should clearly describe the analytical framework and any data processing system they intend to use. </w:t>
      </w:r>
    </w:p>
    <w:p w:rsidR="007A4712" w:rsidRPr="00A8748E" w:rsidRDefault="007A4712" w:rsidP="007A4712">
      <w:pPr>
        <w:pStyle w:val="CommentText"/>
        <w:spacing w:line="276" w:lineRule="auto"/>
        <w:jc w:val="both"/>
        <w:rPr>
          <w:sz w:val="24"/>
          <w:szCs w:val="24"/>
        </w:rPr>
      </w:pPr>
      <w:r w:rsidRPr="00A8748E">
        <w:rPr>
          <w:sz w:val="24"/>
          <w:szCs w:val="24"/>
        </w:rPr>
        <w:t xml:space="preserve"> The firm must describe any threat to validity under the proposed approach.  For the End-line Review the data collected will be both qualitative and quantitative and respond to the evaluation questions outlined in Table 1.</w:t>
      </w:r>
    </w:p>
    <w:p w:rsidR="007A4712" w:rsidRPr="00A8748E" w:rsidRDefault="007A4712" w:rsidP="007A4712">
      <w:pPr>
        <w:spacing w:line="276" w:lineRule="auto"/>
        <w:jc w:val="both"/>
      </w:pPr>
      <w:r w:rsidRPr="00A8748E">
        <w:rPr>
          <w:b/>
          <w:bCs/>
        </w:rPr>
        <w:t>Methodology for the Impact Evaluation Report:</w:t>
      </w:r>
      <w:r w:rsidRPr="00A8748E">
        <w:t xml:space="preserve"> The contractor is expected to follow the methodology developed by the LORTA team and described in the impact evaluation plan </w:t>
      </w:r>
      <w:r w:rsidRPr="00A8748E">
        <w:lastRenderedPageBreak/>
        <w:t xml:space="preserve">(specifically, the impact evaluation design report and the pre-analysis plan). The contractor is also expected to use the quantitative household questionnaire developed by the LORTA team and to adhere closely to measuring the primary and secondary indicators specified. The IE design follows a difference-in-difference design with matching (using propensity score matching). This requires creating panel data by reinterviewing the same households that participated in the baseline survey in 2019 (see below for more details). </w:t>
      </w:r>
    </w:p>
    <w:p w:rsidR="007A4712" w:rsidRPr="00A8748E" w:rsidRDefault="007A4712" w:rsidP="007A4712">
      <w:pPr>
        <w:spacing w:line="276" w:lineRule="auto"/>
        <w:jc w:val="both"/>
      </w:pPr>
      <w:r w:rsidRPr="00A8748E">
        <w:t xml:space="preserve">To enhance comparability between treatment and comparison groups, in addition to matching using individual characteristics, community level characteristics will be added to the matching variables. Secondary data sources, including satellite images, will be used to extract information on vegetation, land use, and forest coverage, and to provide further community-level information on time invariant variables such as distance to water bodies, distance to main road, and historical climatic conditions. The presence of further community level data in the monitoring and information system of the Gicumbi project will also be explored. Additional information on the community prior to the intervention, such as main economic activities, can also be collected for the Impact Evaluation Report if data collection from community leaders is feasible.  </w:t>
      </w:r>
    </w:p>
    <w:p w:rsidR="007A4712" w:rsidRPr="00A8748E" w:rsidRDefault="007A4712" w:rsidP="007A4712">
      <w:pPr>
        <w:spacing w:line="276" w:lineRule="auto"/>
        <w:jc w:val="both"/>
      </w:pPr>
      <w:r w:rsidRPr="00A8748E">
        <w:t xml:space="preserve">The LORTA team recommends a similar quasi-experimental approach to evaluate the impact of project activities on permanent vegetation cover. The main analyses will be based on satellite imagery following a DiD approach using changes in forest cover as the main outcome of interest. </w:t>
      </w:r>
    </w:p>
    <w:p w:rsidR="007A4712" w:rsidRPr="00A8748E" w:rsidRDefault="007A4712" w:rsidP="007A4712">
      <w:pPr>
        <w:spacing w:line="276" w:lineRule="auto"/>
        <w:jc w:val="both"/>
      </w:pPr>
      <w:r w:rsidRPr="00A8748E">
        <w:t xml:space="preserve">Overall, the evaluation of the Green Gicumbi Project rests on two units of analysis: farmers and private woodlots. A similar strategy will be used to evaluate the impact of interventions on each unit. Additional sub-group analysis is to be conducted by gender. Finally, the Green Gicumbi Project entails that some individuals benefit from several activities at the same time, hence, analysis of diverse impacts (heterogeneity) will be assessed by using the intensity of treatment. More details on the methodology to be followed by the contractor will be provided in the impact evaluation plan (which contains both the impact evaluation design report and pre-analysis plan). </w:t>
      </w:r>
    </w:p>
    <w:p w:rsidR="007A4712" w:rsidRPr="00A8748E" w:rsidRDefault="007A4712" w:rsidP="007A4712">
      <w:pPr>
        <w:spacing w:line="276" w:lineRule="auto"/>
        <w:jc w:val="both"/>
      </w:pPr>
    </w:p>
    <w:p w:rsidR="007A4712" w:rsidRPr="00A8748E" w:rsidRDefault="007A4712" w:rsidP="007A4712">
      <w:pPr>
        <w:pStyle w:val="ListParagraph"/>
        <w:numPr>
          <w:ilvl w:val="0"/>
          <w:numId w:val="57"/>
        </w:numPr>
        <w:spacing w:after="160" w:line="276" w:lineRule="auto"/>
        <w:ind w:left="720"/>
        <w:contextualSpacing/>
        <w:jc w:val="both"/>
        <w:rPr>
          <w:b/>
        </w:rPr>
      </w:pPr>
      <w:r w:rsidRPr="00A8748E">
        <w:rPr>
          <w:b/>
        </w:rPr>
        <w:t>DATA COLLECTION</w:t>
      </w:r>
    </w:p>
    <w:p w:rsidR="007A4712" w:rsidRPr="00A8748E" w:rsidRDefault="007A4712" w:rsidP="007A4712">
      <w:pPr>
        <w:spacing w:line="276" w:lineRule="auto"/>
        <w:jc w:val="both"/>
        <w:rPr>
          <w:b/>
          <w:bCs/>
        </w:rPr>
      </w:pPr>
    </w:p>
    <w:p w:rsidR="007A4712" w:rsidRPr="00A8748E" w:rsidRDefault="007A4712" w:rsidP="007A4712">
      <w:pPr>
        <w:spacing w:line="276" w:lineRule="auto"/>
        <w:jc w:val="both"/>
      </w:pPr>
      <w:r w:rsidRPr="00A8748E">
        <w:rPr>
          <w:b/>
          <w:bCs/>
        </w:rPr>
        <w:t xml:space="preserve">Data collection for </w:t>
      </w:r>
      <w:r>
        <w:rPr>
          <w:b/>
          <w:bCs/>
        </w:rPr>
        <w:t>Final Independent Evaluation</w:t>
      </w:r>
      <w:r w:rsidRPr="00A8748E">
        <w:rPr>
          <w:b/>
          <w:bCs/>
        </w:rPr>
        <w:t xml:space="preserve"> (requirement of GCF): </w:t>
      </w:r>
      <w:r w:rsidRPr="00A8748E">
        <w:t xml:space="preserve"> </w:t>
      </w:r>
    </w:p>
    <w:p w:rsidR="007A4712" w:rsidRPr="00A8748E" w:rsidRDefault="007A4712" w:rsidP="007A4712">
      <w:pPr>
        <w:spacing w:before="240" w:line="276" w:lineRule="auto"/>
        <w:contextualSpacing/>
        <w:jc w:val="both"/>
        <w:rPr>
          <w:rFonts w:eastAsia="Calibri"/>
          <w:lang w:eastAsia="en-GB"/>
        </w:rPr>
      </w:pPr>
      <w:r w:rsidRPr="00A8748E">
        <w:t>The contractor is expected to collect both primary qualitative and quantitative data and will analyse both this primary data as well as secondary data using appropriate statistical methods. The secondary data will include geospatial data.</w:t>
      </w:r>
      <w:r w:rsidRPr="00A8748E">
        <w:rPr>
          <w:rFonts w:eastAsia="Calibri"/>
          <w:lang w:eastAsia="en-GB"/>
        </w:rPr>
        <w:t xml:space="preserve"> The quantitative survey should include questionnaire piloting and testing before being validated by the client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Qualitative data will be used for the End-line Review to respond to all the evaluation questions outlined in Table 1. The qualitative data will allow for verification of perceptions and experiences of the target community on different issues related to the project objectives. The </w:t>
      </w:r>
      <w:r w:rsidRPr="00A8748E">
        <w:lastRenderedPageBreak/>
        <w:t>consultant should use qualitative approaches, such as gender-sensitive focus group discussions and key informant interviews, as well as participatory exercises and approaches to acquire a detailed understanding of the impact of the project activities</w:t>
      </w:r>
      <w:r w:rsidRPr="00A8748E">
        <w:rPr>
          <w:lang w:eastAsia="en-GB"/>
        </w:rPr>
        <w:t xml:space="preserve"> In response to the pre-established questions, The gender distribution of key informant interviews have to be considered in thresholds of 60% men and 40% women.</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Lastly, to answer the evaluation questions listed under the evaluation criteria of impact (number 4), the End-line Review will utilize the same quantitative data as is collected for the Impact Evaluation Report (which we turn to now).  </w:t>
      </w:r>
    </w:p>
    <w:p w:rsidR="007A4712" w:rsidRPr="00A8748E" w:rsidRDefault="007A4712" w:rsidP="007A4712">
      <w:pPr>
        <w:spacing w:line="276" w:lineRule="auto"/>
        <w:jc w:val="both"/>
      </w:pPr>
    </w:p>
    <w:p w:rsidR="007A4712" w:rsidRPr="00A8748E" w:rsidRDefault="007A4712" w:rsidP="007A4712">
      <w:pPr>
        <w:spacing w:line="276" w:lineRule="auto"/>
        <w:jc w:val="both"/>
        <w:rPr>
          <w:b/>
          <w:bCs/>
        </w:rPr>
      </w:pPr>
      <w:r w:rsidRPr="00A8748E">
        <w:rPr>
          <w:b/>
          <w:bCs/>
        </w:rPr>
        <w:t xml:space="preserve">Data collection for the Impact Evaluation Report: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The quantitative data collection exercise is expected to take place in person using a computer-based platform, preferably Survey CTO.  The quantitative data collection for the Impact Evaluation Report should reach a sample of 1260 divided among treated and control areas (with 630 households in control areas are 630 households in treated areas). A list of households will be provided to the contractor. The contractor is expected to submit a detailed approach to locating these households and a contingency plan in case this is more challenging than initially envisaged. The approach is to be accepted by the LORTA team and the project team before being implemented. The contractor must clarify ways to deal with attrition. Finally, the contractor is expected to develop and share a field protocol and plan to be approved by the project team and LORTA.</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As outlined above, secondary data sources will be used to identify variables at the community level. This is a necessary step especially for the impact evaluation exercise to enhance comparability between the two groups. Two main sources of secondary data will be used 1) satellite images and 2) data from other projects at FONERWA, MoE, Rwanda Forest Authority, National ID Agency (NIDA) and the Rwanda Land Authority's that is integrated into the monitoring and evaluation system of the Green Gicumbi project</w:t>
      </w:r>
    </w:p>
    <w:p w:rsidR="007A4712" w:rsidRPr="00A8748E" w:rsidRDefault="007A4712" w:rsidP="007A4712">
      <w:pPr>
        <w:pStyle w:val="Heading2"/>
        <w:keepNext/>
        <w:keepLines/>
        <w:numPr>
          <w:ilvl w:val="0"/>
          <w:numId w:val="57"/>
        </w:numPr>
        <w:tabs>
          <w:tab w:val="clear" w:pos="619"/>
        </w:tabs>
        <w:spacing w:before="120" w:after="240" w:line="276" w:lineRule="auto"/>
        <w:ind w:left="720"/>
        <w:jc w:val="both"/>
        <w:rPr>
          <w:rFonts w:ascii="Times New Roman" w:hAnsi="Times New Roman"/>
          <w:szCs w:val="24"/>
        </w:rPr>
      </w:pPr>
      <w:bookmarkStart w:id="45" w:name="_Toc115466204"/>
      <w:r w:rsidRPr="00A8748E">
        <w:rPr>
          <w:rFonts w:ascii="Times New Roman" w:hAnsi="Times New Roman"/>
          <w:szCs w:val="24"/>
        </w:rPr>
        <w:t>DELIVERABLES</w:t>
      </w:r>
      <w:bookmarkEnd w:id="45"/>
      <w:r w:rsidRPr="00A8748E">
        <w:rPr>
          <w:rFonts w:ascii="Times New Roman" w:hAnsi="Times New Roman"/>
          <w:b w:val="0"/>
          <w:szCs w:val="24"/>
        </w:rPr>
        <w:t xml:space="preserve"> </w:t>
      </w:r>
    </w:p>
    <w:p w:rsidR="007A4712" w:rsidRPr="00A8748E" w:rsidRDefault="007A4712" w:rsidP="007A4712">
      <w:pPr>
        <w:pStyle w:val="ListParagraph"/>
        <w:spacing w:line="276" w:lineRule="auto"/>
        <w:ind w:left="0"/>
        <w:jc w:val="both"/>
      </w:pPr>
      <w:r w:rsidRPr="00A8748E">
        <w:rPr>
          <w:b/>
          <w:bCs/>
        </w:rPr>
        <w:t xml:space="preserve">For the </w:t>
      </w:r>
      <w:r>
        <w:rPr>
          <w:b/>
          <w:bCs/>
        </w:rPr>
        <w:t>Final Independent Evaluation</w:t>
      </w:r>
      <w:r w:rsidRPr="00A8748E">
        <w:t xml:space="preserve"> the contractor is expected to deliver the following:</w:t>
      </w:r>
    </w:p>
    <w:p w:rsidR="007A4712" w:rsidRPr="00A8748E" w:rsidRDefault="007A4712" w:rsidP="007A4712">
      <w:pPr>
        <w:pStyle w:val="ListParagraph"/>
        <w:spacing w:line="276" w:lineRule="auto"/>
        <w:ind w:left="0"/>
        <w:jc w:val="both"/>
      </w:pPr>
    </w:p>
    <w:p w:rsidR="007A4712" w:rsidRPr="00A8748E" w:rsidRDefault="007A4712" w:rsidP="007A4712">
      <w:pPr>
        <w:jc w:val="both"/>
        <w:rPr>
          <w:i/>
          <w:iCs/>
        </w:rPr>
      </w:pPr>
      <w:r w:rsidRPr="00A8748E">
        <w:rPr>
          <w:b/>
          <w:bCs/>
        </w:rPr>
        <w:t>Inception (Milestone 1)</w:t>
      </w:r>
      <w:r w:rsidRPr="00A8748E">
        <w:rPr>
          <w:rFonts w:eastAsiaTheme="majorEastAsia"/>
          <w:color w:val="1F4D78" w:themeColor="accent1" w:themeShade="7F"/>
        </w:rPr>
        <w:t xml:space="preserve"> </w:t>
      </w:r>
      <w:r w:rsidRPr="00A8748E">
        <w:t xml:space="preserve">The firm should submit a draft inception including the assessment methodology, analytical framework, work plan and data collection instruments to be used during the evaluation implementation stage for the End-line Review report. The report must outline a detailed workplan of field activities relating to the quantitative and qualitative data collections. The inception report should also describe the report structure </w:t>
      </w:r>
    </w:p>
    <w:p w:rsidR="007A4712" w:rsidRPr="00A8748E" w:rsidRDefault="007A4712" w:rsidP="007A4712">
      <w:pPr>
        <w:pStyle w:val="ListParagraph"/>
        <w:autoSpaceDE w:val="0"/>
        <w:autoSpaceDN w:val="0"/>
        <w:adjustRightInd w:val="0"/>
        <w:spacing w:line="276" w:lineRule="auto"/>
        <w:ind w:left="0"/>
        <w:jc w:val="both"/>
        <w:rPr>
          <w:i/>
          <w:iCs/>
        </w:rPr>
      </w:pPr>
      <w:r w:rsidRPr="00A8748E">
        <w:rPr>
          <w:i/>
          <w:iCs/>
        </w:rPr>
        <w:t>This deliverable is considered completed if an inception report meeting the above criteria was approved by project team.</w:t>
      </w:r>
    </w:p>
    <w:p w:rsidR="007A4712" w:rsidRPr="00A8748E" w:rsidRDefault="007A4712" w:rsidP="007A4712">
      <w:pPr>
        <w:pStyle w:val="Heading3"/>
        <w:spacing w:line="276" w:lineRule="auto"/>
        <w:rPr>
          <w:szCs w:val="24"/>
        </w:rPr>
      </w:pPr>
      <w:r w:rsidRPr="00A8748E">
        <w:rPr>
          <w:szCs w:val="24"/>
        </w:rPr>
        <w:lastRenderedPageBreak/>
        <w:t>Development of the research instruments (Milestone 2)</w:t>
      </w:r>
    </w:p>
    <w:p w:rsidR="007A4712" w:rsidRPr="00A8748E" w:rsidRDefault="007A4712" w:rsidP="007A4712">
      <w:pPr>
        <w:spacing w:after="240" w:line="276" w:lineRule="auto"/>
        <w:jc w:val="both"/>
      </w:pPr>
      <w:r w:rsidRPr="00A8748E">
        <w:t xml:space="preserve">The quantitative </w:t>
      </w:r>
      <w:r w:rsidRPr="00A8748E">
        <w:rPr>
          <w:b/>
          <w:bCs/>
        </w:rPr>
        <w:t>survey questionnaire(s)</w:t>
      </w:r>
      <w:r w:rsidRPr="00A8748E">
        <w:t xml:space="preserve"> must be reviewed by the contractor, contextualized and commented on.</w:t>
      </w:r>
    </w:p>
    <w:p w:rsidR="007A4712" w:rsidRPr="00A8748E" w:rsidRDefault="007A4712" w:rsidP="007A4712">
      <w:pPr>
        <w:spacing w:after="240" w:line="276" w:lineRule="auto"/>
        <w:jc w:val="both"/>
      </w:pPr>
      <w:r w:rsidRPr="00A8748E">
        <w:t xml:space="preserve"> Final version should be </w:t>
      </w:r>
      <w:r w:rsidRPr="00A8748E">
        <w:rPr>
          <w:b/>
          <w:bCs/>
        </w:rPr>
        <w:t>programmed</w:t>
      </w:r>
      <w:r w:rsidRPr="00A8748E">
        <w:t xml:space="preserve"> in a suitable CAPI programme and thoroughly </w:t>
      </w:r>
      <w:r w:rsidRPr="00A8748E">
        <w:rPr>
          <w:b/>
          <w:bCs/>
        </w:rPr>
        <w:t>tested</w:t>
      </w:r>
      <w:r w:rsidRPr="00A8748E">
        <w:t>. The final version should be approved by the project team.</w:t>
      </w:r>
    </w:p>
    <w:p w:rsidR="007A4712" w:rsidRPr="00A8748E" w:rsidRDefault="007A4712" w:rsidP="007A4712">
      <w:pPr>
        <w:spacing w:after="240" w:line="276" w:lineRule="auto"/>
        <w:jc w:val="both"/>
        <w:rPr>
          <w:noProof/>
        </w:rPr>
      </w:pPr>
      <w:r w:rsidRPr="00A8748E">
        <w:rPr>
          <w:noProof/>
        </w:rPr>
        <w:t>Preference will be given to firms that can implement the household survey using computer-assisted personal interviewing (CAPI). The contractor will program the survey questionnaire and provide suggestions for the incorporation of bounds for numeric values, set up logic checks and quality checks as well as further refinements.</w:t>
      </w:r>
    </w:p>
    <w:p w:rsidR="007A4712" w:rsidRPr="00A8748E" w:rsidRDefault="007A4712" w:rsidP="007A4712">
      <w:pPr>
        <w:spacing w:after="240" w:line="276" w:lineRule="auto"/>
        <w:jc w:val="both"/>
        <w:rPr>
          <w:noProof/>
        </w:rPr>
      </w:pPr>
      <w:r w:rsidRPr="00A8748E">
        <w:rPr>
          <w:noProof/>
        </w:rPr>
        <w:t xml:space="preserve">The firm will also develop protocols for the qualitative methods to be deployed for the End-line Review. </w:t>
      </w:r>
    </w:p>
    <w:p w:rsidR="007A4712" w:rsidRPr="00A8748E" w:rsidRDefault="007A4712" w:rsidP="007A4712">
      <w:pPr>
        <w:spacing w:after="240" w:line="276" w:lineRule="auto"/>
        <w:jc w:val="both"/>
      </w:pPr>
      <w:r w:rsidRPr="00A8748E">
        <w:rPr>
          <w:noProof/>
        </w:rPr>
        <w:t xml:space="preserve"> </w:t>
      </w:r>
      <w:r w:rsidRPr="00A8748E">
        <w:t xml:space="preserve">The </w:t>
      </w:r>
      <w:r w:rsidRPr="00A8748E">
        <w:rPr>
          <w:b/>
          <w:bCs/>
        </w:rPr>
        <w:t>KII guides</w:t>
      </w:r>
      <w:r w:rsidRPr="00A8748E">
        <w:t xml:space="preserve"> and other qualitative tools should be developed by the contractor in close cooperation with the project team. The final version should be approved by the project team.</w:t>
      </w:r>
    </w:p>
    <w:p w:rsidR="007A4712" w:rsidRPr="00A8748E" w:rsidRDefault="007A4712" w:rsidP="007A4712">
      <w:pPr>
        <w:spacing w:after="240" w:line="276" w:lineRule="auto"/>
        <w:jc w:val="both"/>
      </w:pPr>
      <w:r w:rsidRPr="00A8748E">
        <w:rPr>
          <w:noProof/>
        </w:rPr>
        <w:t xml:space="preserve">All instruments shall be developed in English and </w:t>
      </w:r>
      <w:r w:rsidRPr="00A8748E">
        <w:rPr>
          <w:b/>
          <w:bCs/>
          <w:noProof/>
        </w:rPr>
        <w:t>translated</w:t>
      </w:r>
      <w:r w:rsidRPr="00A8748E">
        <w:rPr>
          <w:noProof/>
        </w:rPr>
        <w:t xml:space="preserve"> into local languages as appropriate. </w:t>
      </w:r>
      <w:r w:rsidRPr="00A8748E">
        <w:t>The contractor should pre-test the instruments before finalizing them.</w:t>
      </w:r>
    </w:p>
    <w:p w:rsidR="007A4712" w:rsidRPr="00A8748E" w:rsidRDefault="007A4712" w:rsidP="007A4712">
      <w:pPr>
        <w:pStyle w:val="Heading3"/>
        <w:spacing w:line="276" w:lineRule="auto"/>
        <w:rPr>
          <w:szCs w:val="24"/>
        </w:rPr>
      </w:pPr>
      <w:r w:rsidRPr="00A8748E">
        <w:rPr>
          <w:szCs w:val="24"/>
        </w:rPr>
        <w:t>Fieldwork (Milestone 3)</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It is the responsibility of the contractor to obtain any necessary </w:t>
      </w:r>
      <w:r w:rsidRPr="00A8748E">
        <w:rPr>
          <w:b/>
          <w:bCs/>
          <w:noProof/>
        </w:rPr>
        <w:t>permissions and ethical clearance</w:t>
      </w:r>
      <w:r w:rsidRPr="00A8748E">
        <w:rPr>
          <w:noProof/>
        </w:rPr>
        <w:t xml:space="preserve"> (if needed) prior to data collection. The ethical clearance application for the impact evaluation should be conducted in close collaboration with the teams. The contractor shall put in place a strict contingency protocol and plan for alternative methods of data collection (i.e online or phone interviews) in case this is required . They survey should apply the method </w:t>
      </w:r>
      <w:r w:rsidRPr="00A8748E">
        <w:rPr>
          <w:i/>
          <w:noProof/>
        </w:rPr>
        <w:t>of face-to-face interviews</w:t>
      </w:r>
      <w:r w:rsidRPr="00A8748E">
        <w:rPr>
          <w:noProof/>
        </w:rPr>
        <w:t xml:space="preserve"> through household surveys.</w:t>
      </w:r>
    </w:p>
    <w:p w:rsidR="007A4712" w:rsidRPr="00A8748E" w:rsidRDefault="007A4712" w:rsidP="007A4712">
      <w:pPr>
        <w:autoSpaceDE w:val="0"/>
        <w:autoSpaceDN w:val="0"/>
        <w:adjustRightInd w:val="0"/>
        <w:spacing w:before="120" w:after="120" w:line="276" w:lineRule="auto"/>
        <w:jc w:val="both"/>
        <w:rPr>
          <w:noProof/>
        </w:rPr>
      </w:pPr>
      <w:r w:rsidRPr="00A8748E">
        <w:rPr>
          <w:noProof/>
        </w:rPr>
        <w:t>The contractor shall recruit a sufficient number of qualified field staff, including enumerators, supervisors, field coordinators, and qualitative researchers.</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Upon approval of the inception report, a detailed </w:t>
      </w:r>
      <w:r w:rsidRPr="00A8748E">
        <w:rPr>
          <w:b/>
          <w:bCs/>
          <w:noProof/>
        </w:rPr>
        <w:t>field protocol</w:t>
      </w:r>
      <w:r w:rsidRPr="00A8748E">
        <w:rPr>
          <w:noProof/>
        </w:rPr>
        <w:t xml:space="preserve"> for the survey enumerator team, including a detailed revisit plan, an attrition correction and replacement protocol, responsibilities in the field is expected to be developed by the contractor in close collaboration with the teams. The protocol should include a description on how the contractor intends to find the same households as those interviewed at baseline. </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The contractor is expected to organise trainings of quantitative enumerators and qualitative researchers to allow them to internalize the instruments and allow them to understand the scope of the project activities. The training shall also consist of sessions for special roles if needed, e.g. supervisors, field coordinators, trackers, etc. Before the training, the </w:t>
      </w:r>
      <w:r w:rsidRPr="00A8748E">
        <w:rPr>
          <w:b/>
          <w:bCs/>
          <w:noProof/>
        </w:rPr>
        <w:t>training material and the field protocol</w:t>
      </w:r>
      <w:r w:rsidRPr="00A8748E">
        <w:rPr>
          <w:noProof/>
        </w:rPr>
        <w:t xml:space="preserve"> should be submitted for review to the project team and LORTA teams.</w:t>
      </w:r>
    </w:p>
    <w:p w:rsidR="007A4712" w:rsidRPr="00A8748E" w:rsidRDefault="007A4712" w:rsidP="007A4712">
      <w:pPr>
        <w:autoSpaceDE w:val="0"/>
        <w:autoSpaceDN w:val="0"/>
        <w:adjustRightInd w:val="0"/>
        <w:spacing w:before="120" w:after="120" w:line="276" w:lineRule="auto"/>
        <w:jc w:val="both"/>
        <w:rPr>
          <w:noProof/>
        </w:rPr>
      </w:pPr>
      <w:r w:rsidRPr="00A8748E">
        <w:rPr>
          <w:noProof/>
        </w:rPr>
        <w:lastRenderedPageBreak/>
        <w:t xml:space="preserve">Furthermore, the household survey shall be piloted in a community with similar  characteristics to those in the evaluation sample. After completion of the survey pilot, </w:t>
      </w:r>
      <w:r w:rsidRPr="00A8748E">
        <w:rPr>
          <w:b/>
          <w:bCs/>
          <w:noProof/>
        </w:rPr>
        <w:t>survey pilot data</w:t>
      </w:r>
      <w:r w:rsidRPr="00A8748E">
        <w:rPr>
          <w:noProof/>
        </w:rPr>
        <w:t xml:space="preserve"> should be uploaded into the agreed server and a </w:t>
      </w:r>
      <w:r w:rsidRPr="00A8748E">
        <w:rPr>
          <w:b/>
          <w:bCs/>
          <w:noProof/>
        </w:rPr>
        <w:t>pilot report</w:t>
      </w:r>
      <w:r w:rsidRPr="00A8748E">
        <w:rPr>
          <w:noProof/>
        </w:rPr>
        <w:t xml:space="preserve"> shall be submitted to the teams, where communication about any necessary change to the instruments, communication of logistical issues, and suggested adjustments to the field plan are made.</w:t>
      </w:r>
    </w:p>
    <w:p w:rsidR="007A4712" w:rsidRPr="00A8748E" w:rsidRDefault="007A4712" w:rsidP="007A4712">
      <w:pPr>
        <w:autoSpaceDE w:val="0"/>
        <w:autoSpaceDN w:val="0"/>
        <w:adjustRightInd w:val="0"/>
        <w:spacing w:before="120" w:after="120" w:line="276" w:lineRule="auto"/>
        <w:jc w:val="both"/>
      </w:pPr>
      <w:r w:rsidRPr="00A8748E">
        <w:rPr>
          <w:b/>
          <w:spacing w:val="-2"/>
        </w:rPr>
        <w:t>Quality control.</w:t>
      </w:r>
      <w:r w:rsidRPr="00A8748E">
        <w:rPr>
          <w:spacing w:val="-2"/>
        </w:rPr>
        <w:t xml:space="preserve"> </w:t>
      </w:r>
      <w:r w:rsidRPr="00A8748E">
        <w:t xml:space="preserve">The contractor should implement quality control measures to ensure a high level of interviewer performance. A full description of these measures and the results of the quality control </w:t>
      </w:r>
      <w:r w:rsidRPr="00A8748E">
        <w:rPr>
          <w:bCs/>
        </w:rPr>
        <w:t>must</w:t>
      </w:r>
      <w:r w:rsidRPr="00A8748E">
        <w:rPr>
          <w:b/>
          <w:bCs/>
        </w:rPr>
        <w:t xml:space="preserve"> </w:t>
      </w:r>
      <w:r w:rsidRPr="00A8748E">
        <w:t>be included in the inception reports and the final reports. Non-responses must be recorded in an appropriate form.</w:t>
      </w:r>
    </w:p>
    <w:p w:rsidR="007A4712" w:rsidRPr="00A8748E" w:rsidRDefault="007A4712" w:rsidP="007A4712">
      <w:pPr>
        <w:autoSpaceDE w:val="0"/>
        <w:autoSpaceDN w:val="0"/>
        <w:adjustRightInd w:val="0"/>
        <w:spacing w:before="120" w:after="120" w:line="276" w:lineRule="auto"/>
        <w:jc w:val="both"/>
      </w:pPr>
      <w:r w:rsidRPr="00A8748E">
        <w:rPr>
          <w:bCs/>
        </w:rPr>
        <w:t>At least 10%</w:t>
      </w:r>
      <w:r w:rsidRPr="00A8748E">
        <w:rPr>
          <w:b/>
          <w:bCs/>
        </w:rPr>
        <w:t xml:space="preserve"> </w:t>
      </w:r>
      <w:r w:rsidRPr="00A8748E">
        <w:t xml:space="preserve">of the total number of survey interviews should be verified through </w:t>
      </w:r>
      <w:r w:rsidRPr="00A8748E">
        <w:rPr>
          <w:b/>
          <w:bCs/>
        </w:rPr>
        <w:t xml:space="preserve">backchecks </w:t>
      </w:r>
      <w:r w:rsidRPr="00A8748E">
        <w:t xml:space="preserve">while enumerators are in the field. Quality control should be spread throughout the survey area and the distribution of controls should be proportional to the sample distribution. Furthermore, 5 % of interviews should be witnessed by his/her supervisor through </w:t>
      </w:r>
      <w:r w:rsidRPr="00A8748E">
        <w:rPr>
          <w:b/>
          <w:bCs/>
        </w:rPr>
        <w:t>spot checks</w:t>
      </w:r>
      <w:r w:rsidRPr="00A8748E">
        <w:t xml:space="preserve">. </w:t>
      </w:r>
    </w:p>
    <w:p w:rsidR="007A4712" w:rsidRPr="00A8748E" w:rsidRDefault="007A4712" w:rsidP="007A4712">
      <w:pPr>
        <w:autoSpaceDE w:val="0"/>
        <w:autoSpaceDN w:val="0"/>
        <w:adjustRightInd w:val="0"/>
        <w:spacing w:before="120" w:after="120" w:line="276" w:lineRule="auto"/>
        <w:jc w:val="both"/>
      </w:pPr>
      <w:r w:rsidRPr="00A8748E">
        <w:t xml:space="preserve">Interviewers should, at all times, carry a </w:t>
      </w:r>
      <w:r w:rsidRPr="00A8748E">
        <w:rPr>
          <w:b/>
          <w:bCs/>
        </w:rPr>
        <w:t>field log</w:t>
      </w:r>
      <w:r w:rsidRPr="00A8748E">
        <w:t xml:space="preserve"> in which they record relevant information on what happens in the field, such as contact and call-back details. The interviewer logs must supply enough information for an independent observer to locate the selected household and to identify the respondent interviewed.</w:t>
      </w:r>
    </w:p>
    <w:p w:rsidR="007A4712" w:rsidRPr="00A8748E" w:rsidRDefault="007A4712" w:rsidP="007A4712">
      <w:pPr>
        <w:autoSpaceDE w:val="0"/>
        <w:autoSpaceDN w:val="0"/>
        <w:adjustRightInd w:val="0"/>
        <w:spacing w:before="120" w:after="120" w:line="276" w:lineRule="auto"/>
        <w:jc w:val="both"/>
      </w:pPr>
      <w:r w:rsidRPr="00A8748E">
        <w:t xml:space="preserve">The enumerator team shall upload the collected data to an agreed server (e.g. Survey CTO for surveys) each day. </w:t>
      </w:r>
    </w:p>
    <w:p w:rsidR="007A4712" w:rsidRPr="00A8748E" w:rsidRDefault="007A4712" w:rsidP="007A4712">
      <w:pPr>
        <w:pStyle w:val="ListParagraph"/>
        <w:spacing w:before="100" w:beforeAutospacing="1" w:afterAutospacing="1" w:line="276" w:lineRule="auto"/>
        <w:ind w:left="0"/>
        <w:jc w:val="both"/>
      </w:pPr>
      <w:r w:rsidRPr="00A8748E">
        <w:t xml:space="preserve">All transcripts and other quantitative datasets, shapefiles in electronic form or any other form must be handed over to MoE along with the final evaluation report </w:t>
      </w:r>
    </w:p>
    <w:p w:rsidR="007A4712" w:rsidRPr="00A8748E" w:rsidRDefault="007A4712" w:rsidP="007A4712">
      <w:pPr>
        <w:spacing w:line="276" w:lineRule="auto"/>
        <w:contextualSpacing/>
        <w:jc w:val="both"/>
        <w:rPr>
          <w:rFonts w:eastAsia="Calibri"/>
        </w:rPr>
      </w:pPr>
      <w:r w:rsidRPr="00A8748E">
        <w:rPr>
          <w:rFonts w:eastAsia="Calibri"/>
        </w:rPr>
        <w:t>In addition to the quantitative data, Geo-referenced data will be captured using Geographic Positioning System (GPS).</w:t>
      </w:r>
    </w:p>
    <w:p w:rsidR="007A4712" w:rsidRPr="00A8748E" w:rsidRDefault="007A4712" w:rsidP="007A4712">
      <w:pPr>
        <w:spacing w:line="276" w:lineRule="auto"/>
        <w:contextualSpacing/>
        <w:jc w:val="both"/>
        <w:rPr>
          <w:rFonts w:eastAsia="Calibri"/>
        </w:rPr>
      </w:pPr>
    </w:p>
    <w:p w:rsidR="007A4712" w:rsidRPr="00A8748E" w:rsidRDefault="007A4712" w:rsidP="007A4712">
      <w:pPr>
        <w:pStyle w:val="ListParagraph"/>
        <w:spacing w:before="100" w:beforeAutospacing="1" w:afterAutospacing="1" w:line="276" w:lineRule="auto"/>
        <w:ind w:left="0"/>
        <w:jc w:val="both"/>
      </w:pPr>
      <w:r w:rsidRPr="00A8748E">
        <w:rPr>
          <w:rFonts w:eastAsia="Calibri"/>
        </w:rPr>
        <w:t>The firm will also conduct all the necessary qualitative research methods to answer the evaluation questions in Table 1, and store the qualitative data securely and in line with ethical protocols.</w:t>
      </w:r>
    </w:p>
    <w:p w:rsidR="007A4712" w:rsidRPr="00A8748E" w:rsidRDefault="007A4712" w:rsidP="007A4712">
      <w:pPr>
        <w:pStyle w:val="Heading3"/>
        <w:spacing w:line="276" w:lineRule="auto"/>
        <w:rPr>
          <w:b/>
          <w:szCs w:val="24"/>
        </w:rPr>
      </w:pPr>
      <w:r w:rsidRPr="00A8748E">
        <w:rPr>
          <w:szCs w:val="24"/>
        </w:rPr>
        <w:t>Data processing, analysis, and reporting 1 (Milestone 4)</w:t>
      </w:r>
    </w:p>
    <w:p w:rsidR="007A4712" w:rsidRPr="00A8748E" w:rsidRDefault="007A4712" w:rsidP="007A4712">
      <w:pPr>
        <w:spacing w:before="120" w:after="120" w:line="276" w:lineRule="auto"/>
        <w:jc w:val="both"/>
      </w:pPr>
      <w:r w:rsidRPr="00A8748E">
        <w:t>All obtained data should be digitized and safely uploaded and stored to agree on platform for secure storage during research implementation, where it will be saved with systematic file names so that each type of data (survey data, audio files, written transcripts, notes) can be easily identified and matched to each respondent (whilst maintaining the anonymity of respondents).</w:t>
      </w:r>
    </w:p>
    <w:p w:rsidR="007A4712" w:rsidRPr="00A8748E" w:rsidRDefault="007A4712" w:rsidP="007A4712">
      <w:pPr>
        <w:spacing w:before="120" w:after="120" w:line="276" w:lineRule="auto"/>
        <w:jc w:val="both"/>
      </w:pPr>
      <w:r w:rsidRPr="00A8748E">
        <w:lastRenderedPageBreak/>
        <w:t xml:space="preserve">The survey data should be processed by means of relevant software, such as Stata. The contractor will perform coding of the obtained data, and clearance, correcting technical and logical errors and will ensure that collected data is free of errors and in a usable agreed-upon format. </w:t>
      </w:r>
    </w:p>
    <w:p w:rsidR="007A4712" w:rsidRPr="00A8748E" w:rsidRDefault="007A4712" w:rsidP="007A4712">
      <w:pPr>
        <w:spacing w:before="120" w:after="120" w:line="276" w:lineRule="auto"/>
        <w:jc w:val="both"/>
      </w:pPr>
      <w:r w:rsidRPr="00A8748E">
        <w:t>The survey should produce the data necessary to answer the research questions mentioned in this ToR. The data should allow the analysts to interpret it at the target group level and make various breakdowns as necessary (all data should be gender desegregated).</w:t>
      </w:r>
    </w:p>
    <w:p w:rsidR="007A4712" w:rsidRPr="00A8748E" w:rsidRDefault="007A4712" w:rsidP="007A4712">
      <w:pPr>
        <w:autoSpaceDE w:val="0"/>
        <w:autoSpaceDN w:val="0"/>
        <w:adjustRightInd w:val="0"/>
        <w:spacing w:line="276" w:lineRule="auto"/>
        <w:jc w:val="both"/>
      </w:pPr>
      <w:r w:rsidRPr="00A8748E">
        <w:rPr>
          <w:b/>
          <w:bCs/>
        </w:rPr>
        <w:t xml:space="preserve">The quantitative data should be processed and analysed using STATA. Raw, processed databases </w:t>
      </w:r>
      <w:r w:rsidRPr="00A8748E">
        <w:t>along with</w:t>
      </w:r>
      <w:r w:rsidRPr="00A8748E">
        <w:rPr>
          <w:b/>
          <w:bCs/>
        </w:rPr>
        <w:t xml:space="preserve"> analysis files</w:t>
      </w:r>
      <w:r w:rsidRPr="00A8748E">
        <w:t xml:space="preserve"> of the collected quantitative and qualitative data should be submitted to the project team and LORTA teams, in data and do-file format, in accompaniment to each technical report.All qualitative data should be transcribed and analysed using qualitative software (such as Nvivo, Dedoose, or similar packages). Files will be submitted along with the technical report. </w:t>
      </w:r>
    </w:p>
    <w:p w:rsidR="007A4712" w:rsidRPr="00A8748E"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 xml:space="preserve">In addition, the contractor should submit: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Draft </w:t>
      </w:r>
      <w:r>
        <w:t xml:space="preserve">Independent Evaluation </w:t>
      </w:r>
      <w:r w:rsidRPr="00A8748E">
        <w:t xml:space="preserve">report: The firm should submit a draft </w:t>
      </w:r>
      <w:r>
        <w:t>Independent Evaluation report</w:t>
      </w:r>
      <w:r w:rsidRPr="00A8748E">
        <w:t xml:space="preserve"> following the formats and templates requested by GCF.</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Final </w:t>
      </w:r>
      <w:r>
        <w:t>Independent Evaluation</w:t>
      </w:r>
      <w:r w:rsidRPr="00A8748E">
        <w:t xml:space="preserve"> report: The firms should submit a final End-line Review report including all comments received on the findings, 14 days after reception of the client feedback on the findings. This report should include descriptive statistics required to answer the research questions agreed on and, in the format, agreed on with the project team.  The report will also include details of the methodological approach for the quantitative and qualitative exercises, survey questions, methods and mapping on key variables. The report should also include analysis of geographical information system data particularly on forest/tree coverage. The report should end with recommendations and any adjustments to efficiently manage data under the project.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The contractor is requested to provide monthly updates on the report development process.</w:t>
      </w:r>
    </w:p>
    <w:p w:rsidR="007A4712" w:rsidRPr="00A8748E" w:rsidRDefault="007A4712" w:rsidP="007A4712">
      <w:pPr>
        <w:autoSpaceDE w:val="0"/>
        <w:autoSpaceDN w:val="0"/>
        <w:adjustRightInd w:val="0"/>
        <w:spacing w:line="276" w:lineRule="auto"/>
        <w:jc w:val="both"/>
        <w:rPr>
          <w:i/>
          <w:iCs/>
        </w:rPr>
      </w:pPr>
      <w:r w:rsidRPr="00A8748E">
        <w:rPr>
          <w:i/>
          <w:iCs/>
        </w:rPr>
        <w:t>This deliverable is considered completed if an inception report meeting the above criteria was approved by project team.</w:t>
      </w:r>
    </w:p>
    <w:p w:rsidR="007A4712"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For the Impact Evaluation exercise the contractor is expected to deliver the following:</w:t>
      </w:r>
    </w:p>
    <w:p w:rsidR="007A4712" w:rsidRPr="00A8748E" w:rsidRDefault="007A4712" w:rsidP="007A4712">
      <w:pPr>
        <w:pStyle w:val="Heading3"/>
        <w:spacing w:line="276" w:lineRule="auto"/>
        <w:rPr>
          <w:b/>
          <w:bCs/>
          <w:szCs w:val="24"/>
        </w:rPr>
      </w:pPr>
      <w:r w:rsidRPr="00A8748E">
        <w:rPr>
          <w:szCs w:val="24"/>
        </w:rPr>
        <w:t xml:space="preserve">Revision of documentations relevant for the IE design (Milestone 1): the contractor is expected to conduct a thorough revision of existing documents describing the impact evaluation design. Those include, among others, the IE design report, the pre-analysis plan, the baseline data, and the baseline report. The contractor is expected to make suggestions and comments on the design, where required. The contractor is, additionally, expected to identify relevant secondary data for the analysis. </w:t>
      </w:r>
    </w:p>
    <w:p w:rsidR="007A4712" w:rsidRPr="00A8748E" w:rsidRDefault="007A4712" w:rsidP="007A4712">
      <w:pPr>
        <w:jc w:val="both"/>
      </w:pPr>
    </w:p>
    <w:p w:rsidR="007A4712" w:rsidRPr="00A8748E" w:rsidRDefault="007A4712" w:rsidP="007A4712">
      <w:pPr>
        <w:pStyle w:val="Heading3"/>
        <w:spacing w:line="276" w:lineRule="auto"/>
        <w:rPr>
          <w:szCs w:val="24"/>
        </w:rPr>
      </w:pPr>
      <w:r w:rsidRPr="00A8748E">
        <w:rPr>
          <w:szCs w:val="24"/>
        </w:rPr>
        <w:t>Development of the research instruments (Milestone 2)</w:t>
      </w:r>
    </w:p>
    <w:p w:rsidR="007A4712" w:rsidRPr="00A8748E" w:rsidRDefault="007A4712" w:rsidP="007A4712">
      <w:pPr>
        <w:spacing w:after="240" w:line="276" w:lineRule="auto"/>
        <w:jc w:val="both"/>
      </w:pPr>
      <w:r w:rsidRPr="00A8748E">
        <w:t xml:space="preserve">The quantitative </w:t>
      </w:r>
      <w:r w:rsidRPr="00A8748E">
        <w:rPr>
          <w:b/>
          <w:bCs/>
        </w:rPr>
        <w:t>survey questionnaire(s)</w:t>
      </w:r>
      <w:r w:rsidRPr="00A8748E">
        <w:t xml:space="preserve"> must be reviewed by the contractor, contextualized and commented on. Final version should be </w:t>
      </w:r>
      <w:r w:rsidRPr="00A8748E">
        <w:rPr>
          <w:b/>
          <w:bCs/>
        </w:rPr>
        <w:t>programmed</w:t>
      </w:r>
      <w:r w:rsidRPr="00A8748E">
        <w:t xml:space="preserve"> in a suitable CAPI programme and thoroughly </w:t>
      </w:r>
      <w:r w:rsidRPr="00A8748E">
        <w:rPr>
          <w:b/>
          <w:bCs/>
        </w:rPr>
        <w:t>tested</w:t>
      </w:r>
      <w:r w:rsidRPr="00A8748E">
        <w:t>. The final version should be approved by the project team and LORTA.</w:t>
      </w:r>
    </w:p>
    <w:p w:rsidR="007A4712" w:rsidRPr="00A8748E" w:rsidRDefault="007A4712" w:rsidP="007A4712">
      <w:pPr>
        <w:spacing w:after="240" w:line="276" w:lineRule="auto"/>
        <w:jc w:val="both"/>
      </w:pPr>
      <w:r w:rsidRPr="00A8748E">
        <w:rPr>
          <w:noProof/>
        </w:rPr>
        <w:t xml:space="preserve">Preference will be given to firms that can implement the household survey using computer-assisted personal interviewing (CAPI). The contractor will program the survey questionnaire and provide suggestions for the incorporation of bounds for numeric values, set up logic checks and quality checks as well as further refinements. </w:t>
      </w:r>
    </w:p>
    <w:p w:rsidR="007A4712" w:rsidRDefault="007A4712" w:rsidP="007A4712">
      <w:pPr>
        <w:spacing w:after="240" w:line="276" w:lineRule="auto"/>
        <w:jc w:val="both"/>
      </w:pPr>
      <w:r w:rsidRPr="00A8748E">
        <w:rPr>
          <w:noProof/>
        </w:rPr>
        <w:t xml:space="preserve">All instruments shall be developed in English and </w:t>
      </w:r>
      <w:r w:rsidRPr="00A8748E">
        <w:rPr>
          <w:b/>
          <w:bCs/>
          <w:noProof/>
        </w:rPr>
        <w:t>translated</w:t>
      </w:r>
      <w:r w:rsidRPr="00A8748E">
        <w:rPr>
          <w:noProof/>
        </w:rPr>
        <w:t xml:space="preserve"> into local languages as appropriate. </w:t>
      </w:r>
      <w:r w:rsidRPr="00A8748E">
        <w:t>The contractor should pre-test the instruments before finalizing them.</w:t>
      </w:r>
    </w:p>
    <w:p w:rsidR="007A4712" w:rsidRPr="00A8748E" w:rsidRDefault="007A4712" w:rsidP="007A4712">
      <w:pPr>
        <w:pStyle w:val="Heading3"/>
        <w:spacing w:line="276" w:lineRule="auto"/>
        <w:rPr>
          <w:szCs w:val="24"/>
        </w:rPr>
      </w:pPr>
      <w:r w:rsidRPr="00A8748E">
        <w:rPr>
          <w:szCs w:val="24"/>
        </w:rPr>
        <w:t>Fieldwork (Milestone 3)</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It is the responsibility of the contractor to obtain any necessary </w:t>
      </w:r>
      <w:r w:rsidRPr="00A8748E">
        <w:rPr>
          <w:b/>
          <w:bCs/>
          <w:noProof/>
        </w:rPr>
        <w:t>permissions and ethical clearance</w:t>
      </w:r>
      <w:r w:rsidRPr="00A8748E">
        <w:rPr>
          <w:noProof/>
        </w:rPr>
        <w:t xml:space="preserve"> (if needed) prior to data collection. The ethical clearance application for the impact evaluation should be conducted in close collaboration with the LORTA team. The contractor shall put in place a strict contingency protocol and plan for alternative methods of data collection (i.e online or phone interviews) in case required (COVID-19, security reasons, etc.).The survey should apply the method </w:t>
      </w:r>
      <w:r w:rsidRPr="00A8748E">
        <w:rPr>
          <w:i/>
          <w:noProof/>
        </w:rPr>
        <w:t>of face-to-face interviews</w:t>
      </w:r>
      <w:r w:rsidRPr="00A8748E">
        <w:rPr>
          <w:noProof/>
        </w:rPr>
        <w:t xml:space="preserve"> through household surveys.</w:t>
      </w:r>
    </w:p>
    <w:p w:rsidR="007A4712" w:rsidRPr="00A8748E" w:rsidRDefault="007A4712" w:rsidP="007A4712">
      <w:pPr>
        <w:autoSpaceDE w:val="0"/>
        <w:autoSpaceDN w:val="0"/>
        <w:adjustRightInd w:val="0"/>
        <w:spacing w:before="120" w:after="120" w:line="276" w:lineRule="auto"/>
        <w:jc w:val="both"/>
        <w:rPr>
          <w:noProof/>
        </w:rPr>
      </w:pPr>
      <w:r w:rsidRPr="00A8748E">
        <w:rPr>
          <w:noProof/>
        </w:rPr>
        <w:t>The contractor shall recruit a sufficient number of qualified field staff, including enumerators, supervisors, field coordinators, and qualitative researcher.</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Upon approval of the inception report, a detailed </w:t>
      </w:r>
      <w:r w:rsidRPr="00A8748E">
        <w:rPr>
          <w:b/>
          <w:bCs/>
          <w:noProof/>
        </w:rPr>
        <w:t>field protocol</w:t>
      </w:r>
      <w:r w:rsidRPr="00A8748E">
        <w:rPr>
          <w:noProof/>
        </w:rPr>
        <w:t xml:space="preserve"> for the survey enumerator team, including a detailed revisit plan, an attrition correction and replacement protocol, responsibilities in the field is expected to be developed by the contractor in close collaboration with the teams. The protocol should include a description on how the contractor intend to find the same households as those interviewed at baseline. </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The contractor is expected to organise trainings of quantitative enumerators and qualitative researchers to allow them to internalize the instruments and allow them to understand the scope of the project activities. The training shall also consist of sessions for special roles if needed, e.g. supervisors, field coordinators, trackers, etc. Before the training, the </w:t>
      </w:r>
      <w:r w:rsidRPr="00A8748E">
        <w:rPr>
          <w:b/>
          <w:bCs/>
          <w:noProof/>
        </w:rPr>
        <w:t>training material and the field protocol</w:t>
      </w:r>
      <w:r w:rsidRPr="00A8748E">
        <w:rPr>
          <w:noProof/>
        </w:rPr>
        <w:t xml:space="preserve"> should be submitted for review to the project team and LORTA teams.</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Furthermore, the household survey shall be piloted in a community similar in characteristics to those in the evaluation sample. After completion of the survey pilot, </w:t>
      </w:r>
      <w:r w:rsidRPr="00A8748E">
        <w:rPr>
          <w:b/>
          <w:bCs/>
          <w:noProof/>
        </w:rPr>
        <w:t>survey pilot data</w:t>
      </w:r>
      <w:r w:rsidRPr="00A8748E">
        <w:rPr>
          <w:noProof/>
        </w:rPr>
        <w:t xml:space="preserve"> should be uploaded into the agreed server and a </w:t>
      </w:r>
      <w:r w:rsidRPr="00A8748E">
        <w:rPr>
          <w:b/>
          <w:bCs/>
          <w:noProof/>
        </w:rPr>
        <w:t>pilot report</w:t>
      </w:r>
      <w:r w:rsidRPr="00A8748E">
        <w:rPr>
          <w:noProof/>
        </w:rPr>
        <w:t xml:space="preserve"> shall be submitted to the teams, where communication about any necessary change to the instruments, communication of logistical issues, and suggested adjustments to the field plan are made.</w:t>
      </w:r>
    </w:p>
    <w:p w:rsidR="007A4712" w:rsidRPr="00A8748E" w:rsidRDefault="007A4712" w:rsidP="007A4712">
      <w:pPr>
        <w:autoSpaceDE w:val="0"/>
        <w:autoSpaceDN w:val="0"/>
        <w:adjustRightInd w:val="0"/>
        <w:spacing w:before="120" w:after="120" w:line="276" w:lineRule="auto"/>
        <w:jc w:val="both"/>
      </w:pPr>
      <w:r w:rsidRPr="00A8748E">
        <w:rPr>
          <w:b/>
          <w:spacing w:val="-2"/>
        </w:rPr>
        <w:lastRenderedPageBreak/>
        <w:t>Quality control.</w:t>
      </w:r>
      <w:r w:rsidRPr="00A8748E">
        <w:rPr>
          <w:spacing w:val="-2"/>
        </w:rPr>
        <w:t xml:space="preserve"> </w:t>
      </w:r>
      <w:r w:rsidRPr="00A8748E">
        <w:t xml:space="preserve">The contractor should implement quality control measures to ensure a high level of interviewer performance. A full description of these measures and the results of the quality control </w:t>
      </w:r>
      <w:r w:rsidRPr="00A8748E">
        <w:rPr>
          <w:bCs/>
        </w:rPr>
        <w:t>must</w:t>
      </w:r>
      <w:r w:rsidRPr="00A8748E">
        <w:rPr>
          <w:b/>
          <w:bCs/>
        </w:rPr>
        <w:t xml:space="preserve"> </w:t>
      </w:r>
      <w:r w:rsidRPr="00A8748E">
        <w:t>be included in the inception reports and the final reports. Non-responses must be recorded in an appropriate form.</w:t>
      </w:r>
    </w:p>
    <w:p w:rsidR="007A4712" w:rsidRPr="00A8748E" w:rsidRDefault="007A4712" w:rsidP="007A4712">
      <w:pPr>
        <w:autoSpaceDE w:val="0"/>
        <w:autoSpaceDN w:val="0"/>
        <w:adjustRightInd w:val="0"/>
        <w:spacing w:before="120" w:after="120" w:line="276" w:lineRule="auto"/>
        <w:jc w:val="both"/>
      </w:pPr>
      <w:r w:rsidRPr="00A8748E">
        <w:rPr>
          <w:bCs/>
        </w:rPr>
        <w:t>At least 10%</w:t>
      </w:r>
      <w:r w:rsidRPr="00A8748E">
        <w:rPr>
          <w:b/>
          <w:bCs/>
        </w:rPr>
        <w:t xml:space="preserve"> </w:t>
      </w:r>
      <w:r w:rsidRPr="00A8748E">
        <w:t xml:space="preserve">of the total number of survey interviews should be verified through </w:t>
      </w:r>
      <w:r w:rsidRPr="00A8748E">
        <w:rPr>
          <w:b/>
          <w:bCs/>
        </w:rPr>
        <w:t xml:space="preserve">backchecks </w:t>
      </w:r>
      <w:r w:rsidRPr="00A8748E">
        <w:t xml:space="preserve">while enumerators are in the field. Quality control should be spread throughout the survey area and the distribution of controls should be proportional to the sample distribution. Furthermore, 5 % of interviews should be witnessed by his/her supervisor through </w:t>
      </w:r>
      <w:r w:rsidRPr="00A8748E">
        <w:rPr>
          <w:b/>
          <w:bCs/>
        </w:rPr>
        <w:t>spot checks</w:t>
      </w:r>
      <w:r w:rsidRPr="00A8748E">
        <w:t xml:space="preserve">. </w:t>
      </w:r>
    </w:p>
    <w:p w:rsidR="007A4712" w:rsidRPr="00A8748E" w:rsidRDefault="007A4712" w:rsidP="007A4712">
      <w:pPr>
        <w:autoSpaceDE w:val="0"/>
        <w:autoSpaceDN w:val="0"/>
        <w:adjustRightInd w:val="0"/>
        <w:spacing w:before="120" w:after="120" w:line="276" w:lineRule="auto"/>
        <w:jc w:val="both"/>
      </w:pPr>
      <w:r w:rsidRPr="00A8748E">
        <w:t xml:space="preserve">Interviewers should, at all times, carry a </w:t>
      </w:r>
      <w:r w:rsidRPr="00A8748E">
        <w:rPr>
          <w:b/>
          <w:bCs/>
        </w:rPr>
        <w:t>field log</w:t>
      </w:r>
      <w:r w:rsidRPr="00A8748E">
        <w:t xml:space="preserve"> in which they record relevant information on what happens in the field, such as contact and call-back details. The interviewer logs must supply enough information for an independent observer to locate the selected household and to identify the respondent interviewed.</w:t>
      </w:r>
    </w:p>
    <w:p w:rsidR="007A4712" w:rsidRPr="00A8748E" w:rsidRDefault="007A4712" w:rsidP="007A4712">
      <w:pPr>
        <w:autoSpaceDE w:val="0"/>
        <w:autoSpaceDN w:val="0"/>
        <w:adjustRightInd w:val="0"/>
        <w:spacing w:before="120" w:after="120" w:line="276" w:lineRule="auto"/>
        <w:jc w:val="both"/>
      </w:pPr>
      <w:r w:rsidRPr="00A8748E">
        <w:t xml:space="preserve">The enumerator team shall upload the collected data to an agreed server (e.g. Survey CTO for surveys) daily. </w:t>
      </w:r>
    </w:p>
    <w:p w:rsidR="007A4712" w:rsidRPr="00A8748E" w:rsidRDefault="007A4712" w:rsidP="007A4712">
      <w:pPr>
        <w:pStyle w:val="Heading3"/>
        <w:spacing w:line="276" w:lineRule="auto"/>
        <w:rPr>
          <w:b/>
          <w:szCs w:val="24"/>
        </w:rPr>
      </w:pPr>
      <w:r w:rsidRPr="00A8748E">
        <w:rPr>
          <w:szCs w:val="24"/>
        </w:rPr>
        <w:t>Data processing, analysis, and reporting 1(Milestone 4)</w:t>
      </w:r>
    </w:p>
    <w:p w:rsidR="007A4712" w:rsidRPr="00A8748E" w:rsidRDefault="007A4712" w:rsidP="007A4712">
      <w:pPr>
        <w:spacing w:before="120" w:after="120" w:line="276" w:lineRule="auto"/>
        <w:jc w:val="both"/>
      </w:pPr>
      <w:r w:rsidRPr="00A8748E">
        <w:t>All obtained data should be digitized and safely uploaded and stored to agreed on platform for secure storage during research implementation, where it will be saved with systematic file names so that each type of data (survey data, audio files, written transcripts, notes) can be easily identified and matched to each respondent (ensuring the anonymity of respondents).</w:t>
      </w:r>
    </w:p>
    <w:p w:rsidR="007A4712" w:rsidRPr="00A8748E" w:rsidRDefault="007A4712" w:rsidP="007A4712">
      <w:pPr>
        <w:spacing w:before="120" w:after="120" w:line="276" w:lineRule="auto"/>
        <w:jc w:val="both"/>
      </w:pPr>
      <w:r w:rsidRPr="00A8748E">
        <w:t xml:space="preserve">The survey data should be processed by means of relevant software, such as Stata. The contractor will perform coding of the obtained data, and clearance, correcting technical and logical errors and will ensure that collected data is free of errors and in a usable agreed-upon format. </w:t>
      </w:r>
    </w:p>
    <w:p w:rsidR="007A4712" w:rsidRPr="00A8748E" w:rsidRDefault="007A4712" w:rsidP="007A4712">
      <w:pPr>
        <w:spacing w:before="120" w:after="120" w:line="276" w:lineRule="auto"/>
        <w:jc w:val="both"/>
      </w:pPr>
      <w:r w:rsidRPr="00A8748E">
        <w:t>The survey should produce the data necessary to answer the research questions mentioned in this ToR. The data should allow the analysts to interpret it at the target group level and make various breakdowns as necessary (all data should be gender desegregated).</w:t>
      </w:r>
    </w:p>
    <w:p w:rsidR="007A4712" w:rsidRPr="00A8748E" w:rsidRDefault="007A4712" w:rsidP="007A4712">
      <w:pPr>
        <w:autoSpaceDE w:val="0"/>
        <w:autoSpaceDN w:val="0"/>
        <w:adjustRightInd w:val="0"/>
        <w:spacing w:line="276" w:lineRule="auto"/>
        <w:jc w:val="both"/>
      </w:pPr>
      <w:r w:rsidRPr="00A8748E">
        <w:rPr>
          <w:b/>
          <w:bCs/>
        </w:rPr>
        <w:t xml:space="preserve">The quantitative data should be processed and analysed using STATA. Raw, processed databases </w:t>
      </w:r>
      <w:r w:rsidRPr="00A8748E">
        <w:t>along with</w:t>
      </w:r>
      <w:r w:rsidRPr="00A8748E">
        <w:rPr>
          <w:b/>
          <w:bCs/>
        </w:rPr>
        <w:t xml:space="preserve"> analysis files</w:t>
      </w:r>
      <w:r w:rsidRPr="00A8748E">
        <w:t xml:space="preserve"> of the collected quantitative and qualitative data should be submitted to the project team and LORTA teams, in data and do-file format, in accompaniment to each technical report.</w:t>
      </w:r>
    </w:p>
    <w:p w:rsidR="007A4712" w:rsidRPr="00A8748E" w:rsidRDefault="007A4712" w:rsidP="007A4712">
      <w:pPr>
        <w:autoSpaceDE w:val="0"/>
        <w:autoSpaceDN w:val="0"/>
        <w:adjustRightInd w:val="0"/>
        <w:spacing w:line="276" w:lineRule="auto"/>
        <w:jc w:val="both"/>
      </w:pPr>
      <w:r w:rsidRPr="00A8748E">
        <w:t xml:space="preserve">In addition, the contractor should submit: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Regular updates on the analysis and reporting process.</w:t>
      </w:r>
    </w:p>
    <w:p w:rsidR="007A4712" w:rsidRPr="00A8748E" w:rsidRDefault="007A4712" w:rsidP="007A4712">
      <w:pPr>
        <w:pStyle w:val="ListParagraph"/>
        <w:spacing w:before="100" w:beforeAutospacing="1" w:afterAutospacing="1" w:line="276" w:lineRule="auto"/>
        <w:ind w:left="0"/>
        <w:jc w:val="both"/>
      </w:pP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Draft Impact Evaluation report: this report should follow the report formatting suggested by LORTA and should closely follow the IE approach described in the pre-analysis plan along </w:t>
      </w:r>
      <w:r w:rsidRPr="00A8748E">
        <w:lastRenderedPageBreak/>
        <w:t>with the measurement of the outcome variables unless otherwise specified by the LORTA team.</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Final Impact Evaluation report: this report should include all comments provided by the LORTA team on the draft report. </w:t>
      </w:r>
    </w:p>
    <w:p w:rsidR="007A4712" w:rsidRPr="00A8748E" w:rsidRDefault="007A4712" w:rsidP="007A4712">
      <w:pPr>
        <w:pStyle w:val="ListParagraph"/>
        <w:jc w:val="both"/>
      </w:pPr>
    </w:p>
    <w:p w:rsidR="007A4712" w:rsidRPr="00A8748E" w:rsidRDefault="007A4712" w:rsidP="007A4712">
      <w:pPr>
        <w:widowControl w:val="0"/>
        <w:spacing w:line="276" w:lineRule="auto"/>
        <w:jc w:val="both"/>
        <w:rPr>
          <w:b/>
          <w:color w:val="5B9BD5" w:themeColor="accent1"/>
        </w:rPr>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PAYMENT SCHEDULE</w:t>
      </w:r>
    </w:p>
    <w:p w:rsidR="007A4712" w:rsidRPr="00A8748E" w:rsidRDefault="007A4712" w:rsidP="007A4712">
      <w:pPr>
        <w:spacing w:line="276" w:lineRule="auto"/>
        <w:jc w:val="both"/>
        <w:rPr>
          <w:b/>
        </w:rPr>
      </w:pPr>
    </w:p>
    <w:p w:rsidR="007A4712" w:rsidRPr="00A8748E" w:rsidRDefault="007A4712" w:rsidP="007A4712">
      <w:pPr>
        <w:spacing w:line="276" w:lineRule="auto"/>
        <w:jc w:val="both"/>
        <w:rPr>
          <w:b/>
        </w:rPr>
      </w:pPr>
      <w:bookmarkStart w:id="46" w:name="_Hlk115178610"/>
      <w:r w:rsidRPr="00A8748E">
        <w:rPr>
          <w:b/>
        </w:rPr>
        <w:t xml:space="preserve">  Deliverables for the end line and Impact Evaluation report  </w:t>
      </w:r>
    </w:p>
    <w:p w:rsidR="007A4712" w:rsidRPr="00A8748E" w:rsidRDefault="007A4712" w:rsidP="007A4712">
      <w:pPr>
        <w:spacing w:line="276" w:lineRule="auto"/>
        <w:jc w:val="both"/>
        <w:rPr>
          <w:b/>
        </w:rPr>
      </w:pPr>
    </w:p>
    <w:tbl>
      <w:tblPr>
        <w:tblW w:w="53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3"/>
        <w:gridCol w:w="3142"/>
        <w:gridCol w:w="2156"/>
        <w:gridCol w:w="2388"/>
        <w:gridCol w:w="1134"/>
      </w:tblGrid>
      <w:tr w:rsidR="007A4712" w:rsidRPr="00A8748E" w:rsidTr="007A4712">
        <w:trPr>
          <w:trHeight w:val="413"/>
        </w:trPr>
        <w:tc>
          <w:tcPr>
            <w:tcW w:w="450" w:type="pct"/>
            <w:shd w:val="clear" w:color="auto" w:fill="008080"/>
          </w:tcPr>
          <w:p w:rsidR="007A4712" w:rsidRPr="00A8748E" w:rsidRDefault="007A4712" w:rsidP="007A4712">
            <w:pPr>
              <w:jc w:val="both"/>
              <w:rPr>
                <w:b/>
                <w:bCs/>
                <w:color w:val="FFFFFF" w:themeColor="background1"/>
                <w:lang w:eastAsia="de-DE"/>
              </w:rPr>
            </w:pPr>
            <w:r w:rsidRPr="00A8748E">
              <w:rPr>
                <w:b/>
                <w:bCs/>
                <w:color w:val="FFFFFF" w:themeColor="background1"/>
                <w:lang w:eastAsia="de-DE"/>
              </w:rPr>
              <w:t>No</w:t>
            </w:r>
          </w:p>
        </w:tc>
        <w:tc>
          <w:tcPr>
            <w:tcW w:w="1621" w:type="pct"/>
            <w:tcBorders>
              <w:bottom w:val="single" w:sz="4" w:space="0" w:color="auto"/>
            </w:tcBorders>
            <w:shd w:val="clear" w:color="auto" w:fill="008080"/>
          </w:tcPr>
          <w:p w:rsidR="007A4712" w:rsidRPr="00A8748E" w:rsidRDefault="007A4712" w:rsidP="007A4712">
            <w:pPr>
              <w:jc w:val="both"/>
              <w:rPr>
                <w:b/>
                <w:bCs/>
                <w:color w:val="FFFFFF" w:themeColor="background1"/>
                <w:lang w:eastAsia="de-DE"/>
              </w:rPr>
            </w:pPr>
            <w:r w:rsidRPr="00A8748E">
              <w:rPr>
                <w:b/>
                <w:bCs/>
                <w:color w:val="FFFFFF" w:themeColor="background1"/>
                <w:lang w:eastAsia="de-DE"/>
              </w:rPr>
              <w:t xml:space="preserve">Milestones </w:t>
            </w:r>
          </w:p>
        </w:tc>
        <w:tc>
          <w:tcPr>
            <w:tcW w:w="1112"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Time</w:t>
            </w:r>
          </w:p>
        </w:tc>
        <w:tc>
          <w:tcPr>
            <w:tcW w:w="1232"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KPI</w:t>
            </w:r>
          </w:p>
        </w:tc>
        <w:tc>
          <w:tcPr>
            <w:tcW w:w="585"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Payment</w:t>
            </w:r>
          </w:p>
        </w:tc>
      </w:tr>
      <w:tr w:rsidR="007A4712" w:rsidRPr="00A8748E" w:rsidTr="007A4712">
        <w:trPr>
          <w:trHeight w:val="422"/>
        </w:trPr>
        <w:tc>
          <w:tcPr>
            <w:tcW w:w="450" w:type="pct"/>
          </w:tcPr>
          <w:p w:rsidR="007A4712" w:rsidRPr="00A8748E" w:rsidRDefault="007A4712" w:rsidP="007A4712">
            <w:pPr>
              <w:jc w:val="both"/>
            </w:pPr>
            <w:r w:rsidRPr="00A8748E">
              <w:t>1</w:t>
            </w:r>
          </w:p>
        </w:tc>
        <w:tc>
          <w:tcPr>
            <w:tcW w:w="1621" w:type="pct"/>
            <w:tcBorders>
              <w:bottom w:val="single" w:sz="4" w:space="0" w:color="auto"/>
            </w:tcBorders>
          </w:tcPr>
          <w:p w:rsidR="007A4712" w:rsidRPr="00A8748E" w:rsidRDefault="007A4712" w:rsidP="007A4712">
            <w:pPr>
              <w:jc w:val="both"/>
            </w:pPr>
            <w:r w:rsidRPr="00A8748E">
              <w:t>Inception report</w:t>
            </w:r>
          </w:p>
          <w:p w:rsidR="007A4712" w:rsidRPr="00A8748E" w:rsidRDefault="007A4712" w:rsidP="007A4712">
            <w:pPr>
              <w:jc w:val="both"/>
            </w:pPr>
          </w:p>
          <w:p w:rsidR="007A4712" w:rsidRPr="00A8748E" w:rsidRDefault="007A4712" w:rsidP="007A4712">
            <w:pPr>
              <w:pStyle w:val="Default"/>
              <w:jc w:val="both"/>
            </w:pPr>
          </w:p>
        </w:tc>
        <w:tc>
          <w:tcPr>
            <w:tcW w:w="1112" w:type="pct"/>
          </w:tcPr>
          <w:p w:rsidR="007A4712" w:rsidRPr="00A8748E" w:rsidRDefault="007A4712" w:rsidP="007A4712">
            <w:pPr>
              <w:jc w:val="both"/>
            </w:pPr>
            <w:r w:rsidRPr="00A8748E">
              <w:t>10 calendar days from the signature of the contract</w:t>
            </w:r>
          </w:p>
        </w:tc>
        <w:tc>
          <w:tcPr>
            <w:tcW w:w="1232" w:type="pct"/>
          </w:tcPr>
          <w:p w:rsidR="007A4712" w:rsidRPr="00A8748E" w:rsidRDefault="007A4712" w:rsidP="007A4712">
            <w:pPr>
              <w:jc w:val="both"/>
            </w:pPr>
            <w:r w:rsidRPr="00A8748E">
              <w:t>Inception report approved</w:t>
            </w:r>
          </w:p>
          <w:p w:rsidR="007A4712" w:rsidRPr="00A8748E" w:rsidRDefault="007A4712" w:rsidP="007A4712">
            <w:pPr>
              <w:jc w:val="both"/>
            </w:pPr>
          </w:p>
        </w:tc>
        <w:tc>
          <w:tcPr>
            <w:tcW w:w="585" w:type="pct"/>
          </w:tcPr>
          <w:p w:rsidR="007A4712" w:rsidRPr="00A8748E" w:rsidRDefault="007A4712" w:rsidP="007A4712">
            <w:pPr>
              <w:jc w:val="both"/>
              <w:rPr>
                <w:b/>
              </w:rPr>
            </w:pPr>
            <w:r w:rsidRPr="00A8748E">
              <w:rPr>
                <w:b/>
              </w:rPr>
              <w:t>0%</w:t>
            </w:r>
          </w:p>
        </w:tc>
      </w:tr>
      <w:tr w:rsidR="007A4712" w:rsidRPr="00A8748E" w:rsidTr="007A4712">
        <w:trPr>
          <w:trHeight w:val="800"/>
        </w:trPr>
        <w:tc>
          <w:tcPr>
            <w:tcW w:w="450" w:type="pct"/>
          </w:tcPr>
          <w:p w:rsidR="007A4712" w:rsidRPr="00A8748E" w:rsidRDefault="007A4712" w:rsidP="007A4712">
            <w:pPr>
              <w:jc w:val="both"/>
              <w:rPr>
                <w:lang w:eastAsia="de-DE"/>
              </w:rPr>
            </w:pPr>
            <w:r w:rsidRPr="00A8748E">
              <w:rPr>
                <w:lang w:eastAsia="de-DE"/>
              </w:rPr>
              <w:t>2</w:t>
            </w:r>
          </w:p>
        </w:tc>
        <w:tc>
          <w:tcPr>
            <w:tcW w:w="1621" w:type="pct"/>
            <w:tcBorders>
              <w:top w:val="nil"/>
            </w:tcBorders>
          </w:tcPr>
          <w:p w:rsidR="007A4712" w:rsidRPr="00A8748E" w:rsidRDefault="007A4712" w:rsidP="007A4712">
            <w:pPr>
              <w:jc w:val="both"/>
            </w:pPr>
            <w:r w:rsidRPr="00A8748E">
              <w:t>Data collection and field work</w:t>
            </w:r>
          </w:p>
          <w:p w:rsidR="007A4712" w:rsidRPr="00A8748E" w:rsidRDefault="007A4712" w:rsidP="007A4712">
            <w:pPr>
              <w:jc w:val="both"/>
              <w:rPr>
                <w:lang w:eastAsia="de-DE"/>
              </w:rPr>
            </w:pPr>
          </w:p>
        </w:tc>
        <w:tc>
          <w:tcPr>
            <w:tcW w:w="1112" w:type="pct"/>
          </w:tcPr>
          <w:p w:rsidR="007A4712" w:rsidRPr="00A8748E" w:rsidRDefault="007A4712" w:rsidP="007A4712">
            <w:pPr>
              <w:jc w:val="both"/>
            </w:pPr>
            <w:r w:rsidRPr="00A8748E">
              <w:t>32 calendar days from inception report approval</w:t>
            </w:r>
          </w:p>
        </w:tc>
        <w:tc>
          <w:tcPr>
            <w:tcW w:w="1232" w:type="pct"/>
          </w:tcPr>
          <w:p w:rsidR="007A4712" w:rsidRPr="00A8748E" w:rsidRDefault="007A4712" w:rsidP="007A4712">
            <w:pPr>
              <w:jc w:val="both"/>
            </w:pPr>
            <w:r w:rsidRPr="00A8748E">
              <w:t>Data set approved</w:t>
            </w:r>
          </w:p>
        </w:tc>
        <w:tc>
          <w:tcPr>
            <w:tcW w:w="585" w:type="pct"/>
          </w:tcPr>
          <w:p w:rsidR="007A4712" w:rsidRPr="00A8748E" w:rsidRDefault="007A4712" w:rsidP="007A4712">
            <w:pPr>
              <w:jc w:val="both"/>
              <w:rPr>
                <w:b/>
              </w:rPr>
            </w:pPr>
            <w:r w:rsidRPr="00A8748E">
              <w:rPr>
                <w:b/>
              </w:rPr>
              <w:t>30%</w:t>
            </w:r>
          </w:p>
        </w:tc>
      </w:tr>
      <w:tr w:rsidR="007A4712" w:rsidRPr="00A8748E" w:rsidTr="007A4712">
        <w:trPr>
          <w:trHeight w:val="800"/>
        </w:trPr>
        <w:tc>
          <w:tcPr>
            <w:tcW w:w="450" w:type="pct"/>
          </w:tcPr>
          <w:p w:rsidR="007A4712" w:rsidRPr="00A8748E" w:rsidRDefault="007A4712" w:rsidP="007A4712">
            <w:pPr>
              <w:jc w:val="both"/>
              <w:rPr>
                <w:lang w:eastAsia="de-DE"/>
              </w:rPr>
            </w:pPr>
            <w:r w:rsidRPr="00A8748E">
              <w:rPr>
                <w:lang w:eastAsia="de-DE"/>
              </w:rPr>
              <w:t>3</w:t>
            </w:r>
          </w:p>
        </w:tc>
        <w:tc>
          <w:tcPr>
            <w:tcW w:w="1621" w:type="pct"/>
            <w:tcBorders>
              <w:top w:val="nil"/>
            </w:tcBorders>
          </w:tcPr>
          <w:p w:rsidR="007A4712" w:rsidRPr="00A8748E" w:rsidRDefault="007A4712" w:rsidP="007A4712">
            <w:pPr>
              <w:jc w:val="both"/>
              <w:rPr>
                <w:lang w:eastAsia="de-DE"/>
              </w:rPr>
            </w:pPr>
            <w:r w:rsidRPr="00A8748E">
              <w:rPr>
                <w:lang w:eastAsia="de-DE"/>
              </w:rPr>
              <w:t xml:space="preserve">Draft </w:t>
            </w:r>
            <w:r>
              <w:rPr>
                <w:lang w:eastAsia="de-DE"/>
              </w:rPr>
              <w:t xml:space="preserve">Independent Evaluation </w:t>
            </w:r>
            <w:r w:rsidRPr="00A8748E">
              <w:rPr>
                <w:lang w:eastAsia="de-DE"/>
              </w:rPr>
              <w:t xml:space="preserve"> and Impact evaluation reports</w:t>
            </w:r>
          </w:p>
        </w:tc>
        <w:tc>
          <w:tcPr>
            <w:tcW w:w="1112" w:type="pct"/>
          </w:tcPr>
          <w:p w:rsidR="007A4712" w:rsidRPr="00A8748E" w:rsidRDefault="007A4712" w:rsidP="007A4712">
            <w:pPr>
              <w:jc w:val="both"/>
            </w:pPr>
            <w:r w:rsidRPr="00A8748E">
              <w:t>13 calendar days after Data collection and field work</w:t>
            </w:r>
          </w:p>
          <w:p w:rsidR="007A4712" w:rsidRPr="00A8748E" w:rsidRDefault="007A4712" w:rsidP="007A4712">
            <w:pPr>
              <w:jc w:val="both"/>
            </w:pPr>
          </w:p>
        </w:tc>
        <w:tc>
          <w:tcPr>
            <w:tcW w:w="1232" w:type="pct"/>
          </w:tcPr>
          <w:p w:rsidR="007A4712" w:rsidRPr="00A8748E" w:rsidRDefault="007A4712" w:rsidP="007A4712">
            <w:pPr>
              <w:jc w:val="both"/>
            </w:pPr>
            <w:r w:rsidRPr="00A8748E">
              <w:rPr>
                <w:lang w:eastAsia="de-DE"/>
              </w:rPr>
              <w:t xml:space="preserve">Draft </w:t>
            </w:r>
            <w:r>
              <w:rPr>
                <w:lang w:eastAsia="de-DE"/>
              </w:rPr>
              <w:t xml:space="preserve">Independent Evaluation </w:t>
            </w:r>
            <w:r w:rsidRPr="00A8748E">
              <w:rPr>
                <w:lang w:eastAsia="de-DE"/>
              </w:rPr>
              <w:t xml:space="preserve"> and Impact evaluation reports approved</w:t>
            </w:r>
          </w:p>
        </w:tc>
        <w:tc>
          <w:tcPr>
            <w:tcW w:w="585" w:type="pct"/>
          </w:tcPr>
          <w:p w:rsidR="007A4712" w:rsidRPr="00A8748E" w:rsidRDefault="007A4712" w:rsidP="007A4712">
            <w:pPr>
              <w:jc w:val="both"/>
              <w:rPr>
                <w:b/>
              </w:rPr>
            </w:pPr>
            <w:r w:rsidRPr="00A8748E">
              <w:rPr>
                <w:b/>
              </w:rPr>
              <w:t>15%</w:t>
            </w:r>
          </w:p>
        </w:tc>
      </w:tr>
      <w:tr w:rsidR="007A4712" w:rsidRPr="00A8748E" w:rsidTr="007A4712">
        <w:trPr>
          <w:trHeight w:val="692"/>
        </w:trPr>
        <w:tc>
          <w:tcPr>
            <w:tcW w:w="450" w:type="pct"/>
          </w:tcPr>
          <w:p w:rsidR="007A4712" w:rsidRPr="00A8748E" w:rsidRDefault="007A4712" w:rsidP="007A4712">
            <w:pPr>
              <w:jc w:val="both"/>
              <w:rPr>
                <w:lang w:eastAsia="de-DE"/>
              </w:rPr>
            </w:pPr>
            <w:r w:rsidRPr="00A8748E">
              <w:rPr>
                <w:lang w:eastAsia="de-DE"/>
              </w:rPr>
              <w:t>4</w:t>
            </w:r>
          </w:p>
        </w:tc>
        <w:tc>
          <w:tcPr>
            <w:tcW w:w="1621" w:type="pct"/>
          </w:tcPr>
          <w:p w:rsidR="007A4712" w:rsidRPr="00A8748E" w:rsidRDefault="007A4712" w:rsidP="007A4712">
            <w:pPr>
              <w:jc w:val="both"/>
              <w:rPr>
                <w:lang w:eastAsia="de-DE"/>
              </w:rPr>
            </w:pPr>
            <w:r w:rsidRPr="00A8748E">
              <w:rPr>
                <w:lang w:eastAsia="de-DE"/>
              </w:rPr>
              <w:t xml:space="preserve">Final </w:t>
            </w:r>
            <w:r>
              <w:rPr>
                <w:lang w:eastAsia="de-DE"/>
              </w:rPr>
              <w:t xml:space="preserve">Independent Evaluation </w:t>
            </w:r>
            <w:r w:rsidRPr="00A8748E">
              <w:rPr>
                <w:lang w:eastAsia="de-DE"/>
              </w:rPr>
              <w:t>and Impact Evaluation reports</w:t>
            </w:r>
          </w:p>
        </w:tc>
        <w:tc>
          <w:tcPr>
            <w:tcW w:w="1112" w:type="pct"/>
          </w:tcPr>
          <w:p w:rsidR="007A4712" w:rsidRPr="00A8748E" w:rsidRDefault="007A4712" w:rsidP="007A4712">
            <w:pPr>
              <w:jc w:val="both"/>
            </w:pPr>
            <w:r w:rsidRPr="00A8748E">
              <w:t xml:space="preserve">10 days after Draft </w:t>
            </w:r>
            <w:r>
              <w:t>Final Independent Evaluation</w:t>
            </w:r>
            <w:r w:rsidRPr="00A8748E">
              <w:t xml:space="preserve"> and Impact evaluation reports approval </w:t>
            </w:r>
          </w:p>
        </w:tc>
        <w:tc>
          <w:tcPr>
            <w:tcW w:w="1232" w:type="pct"/>
          </w:tcPr>
          <w:p w:rsidR="007A4712" w:rsidRPr="00A8748E" w:rsidRDefault="007A4712" w:rsidP="007A4712">
            <w:pPr>
              <w:jc w:val="both"/>
            </w:pPr>
            <w:r w:rsidRPr="00A8748E">
              <w:rPr>
                <w:lang w:eastAsia="de-DE"/>
              </w:rPr>
              <w:t xml:space="preserve">Final </w:t>
            </w:r>
            <w:r>
              <w:rPr>
                <w:lang w:eastAsia="de-DE"/>
              </w:rPr>
              <w:t xml:space="preserve">Independent Evaluation </w:t>
            </w:r>
            <w:r w:rsidRPr="00A8748E">
              <w:rPr>
                <w:lang w:eastAsia="de-DE"/>
              </w:rPr>
              <w:t>and Impact Evaluation reports approved</w:t>
            </w:r>
          </w:p>
        </w:tc>
        <w:tc>
          <w:tcPr>
            <w:tcW w:w="585" w:type="pct"/>
          </w:tcPr>
          <w:p w:rsidR="007A4712" w:rsidRPr="00A8748E" w:rsidRDefault="007A4712" w:rsidP="007A4712">
            <w:pPr>
              <w:jc w:val="both"/>
              <w:rPr>
                <w:b/>
              </w:rPr>
            </w:pPr>
            <w:r w:rsidRPr="00A8748E">
              <w:rPr>
                <w:b/>
              </w:rPr>
              <w:t>55%</w:t>
            </w:r>
          </w:p>
        </w:tc>
      </w:tr>
      <w:bookmarkEnd w:id="46"/>
    </w:tbl>
    <w:p w:rsidR="007A4712" w:rsidRPr="00A8748E" w:rsidRDefault="007A4712" w:rsidP="007A4712">
      <w:pPr>
        <w:spacing w:line="276" w:lineRule="auto"/>
        <w:jc w:val="both"/>
        <w:rPr>
          <w:b/>
        </w:rPr>
      </w:pPr>
    </w:p>
    <w:p w:rsidR="007A4712" w:rsidRPr="00A8748E" w:rsidRDefault="007A4712" w:rsidP="007A4712">
      <w:pPr>
        <w:spacing w:line="276" w:lineRule="auto"/>
        <w:jc w:val="both"/>
        <w:rPr>
          <w:b/>
        </w:rPr>
      </w:pPr>
    </w:p>
    <w:p w:rsidR="007A4712" w:rsidRPr="00A8748E" w:rsidRDefault="007A4712" w:rsidP="007A4712">
      <w:pPr>
        <w:spacing w:line="276" w:lineRule="auto"/>
        <w:jc w:val="both"/>
      </w:pPr>
      <w:r w:rsidRPr="00A8748E">
        <w:t xml:space="preserve">The consultancy will be completed in 60 calendar days for delivery spread into 100 calendar days including preparation, data collection and report writing; final reports validation and billing. Final reports will be written in English. </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 xml:space="preserve">CRITERIA FOR THE EVALUATION OF PROPOSALS </w:t>
      </w:r>
    </w:p>
    <w:p w:rsidR="007A4712" w:rsidRPr="00A8748E" w:rsidRDefault="007A4712" w:rsidP="007A4712">
      <w:pPr>
        <w:spacing w:line="276" w:lineRule="auto"/>
        <w:jc w:val="both"/>
        <w:rPr>
          <w:b/>
        </w:rPr>
      </w:pPr>
    </w:p>
    <w:p w:rsidR="007A4712" w:rsidRPr="00A8748E" w:rsidRDefault="007A4712" w:rsidP="007A4712">
      <w:pPr>
        <w:jc w:val="both"/>
      </w:pPr>
      <w:r w:rsidRPr="00A8748E">
        <w:t xml:space="preserve">1º General experience of the firm in the field: </w:t>
      </w:r>
      <w:r w:rsidRPr="00A8748E">
        <w:rPr>
          <w:b/>
        </w:rPr>
        <w:t>Ten</w:t>
      </w:r>
      <w:r>
        <w:rPr>
          <w:b/>
        </w:rPr>
        <w:t xml:space="preserve"> </w:t>
      </w:r>
      <w:r w:rsidRPr="00A8748E">
        <w:rPr>
          <w:b/>
        </w:rPr>
        <w:t>(10) points</w:t>
      </w:r>
      <w:r w:rsidRPr="00A8748E">
        <w:t xml:space="preserve"> </w:t>
      </w:r>
    </w:p>
    <w:p w:rsidR="007A4712" w:rsidRPr="00A8748E" w:rsidRDefault="007A4712" w:rsidP="007A4712">
      <w:pPr>
        <w:jc w:val="both"/>
      </w:pPr>
      <w:r w:rsidRPr="00A8748E">
        <w:t xml:space="preserve">2º Relevant /specific experience in similar services: </w:t>
      </w:r>
      <w:r>
        <w:rPr>
          <w:b/>
        </w:rPr>
        <w:t>Twenty (20) points</w:t>
      </w:r>
      <w:r w:rsidRPr="00A8748E">
        <w:rPr>
          <w:b/>
        </w:rPr>
        <w:t xml:space="preserve"> </w:t>
      </w:r>
    </w:p>
    <w:p w:rsidR="007A4712" w:rsidRPr="00A8748E" w:rsidRDefault="007A4712" w:rsidP="007A4712">
      <w:pPr>
        <w:jc w:val="both"/>
      </w:pPr>
      <w:r w:rsidRPr="00A8748E">
        <w:t xml:space="preserve">3º Adequacy of the proposed methodology and work plan in responding to the Terms of     Reference: </w:t>
      </w:r>
      <w:r w:rsidRPr="00586090">
        <w:rPr>
          <w:b/>
        </w:rPr>
        <w:t>Twenty (20) points</w:t>
      </w:r>
    </w:p>
    <w:p w:rsidR="007A4712" w:rsidRPr="00586090" w:rsidRDefault="007A4712" w:rsidP="007A4712">
      <w:pPr>
        <w:jc w:val="both"/>
        <w:rPr>
          <w:b/>
        </w:rPr>
      </w:pPr>
      <w:r w:rsidRPr="00A8748E">
        <w:t xml:space="preserve">4º Qualifications and competence of the key staff (Experts) for the Assignment: </w:t>
      </w:r>
      <w:r>
        <w:rPr>
          <w:b/>
        </w:rPr>
        <w:t>Forty-five</w:t>
      </w:r>
      <w:r w:rsidRPr="00586090">
        <w:rPr>
          <w:b/>
        </w:rPr>
        <w:t xml:space="preserve"> (45) </w:t>
      </w:r>
      <w:r>
        <w:rPr>
          <w:b/>
        </w:rPr>
        <w:t>Points</w:t>
      </w:r>
    </w:p>
    <w:p w:rsidR="007A4712" w:rsidRPr="00A8748E" w:rsidRDefault="007A4712" w:rsidP="007A4712">
      <w:pPr>
        <w:jc w:val="both"/>
      </w:pPr>
      <w:r w:rsidRPr="00A8748E">
        <w:t xml:space="preserve">5º Participation of nationals: </w:t>
      </w:r>
      <w:r w:rsidRPr="00586090">
        <w:rPr>
          <w:b/>
        </w:rPr>
        <w:t>Five (5) points</w:t>
      </w:r>
    </w:p>
    <w:p w:rsidR="007A4712" w:rsidRPr="00A8748E" w:rsidRDefault="007A4712" w:rsidP="007A4712">
      <w:pPr>
        <w:spacing w:line="276" w:lineRule="auto"/>
        <w:jc w:val="both"/>
      </w:pPr>
    </w:p>
    <w:p w:rsidR="007A4712" w:rsidRPr="00A8748E" w:rsidRDefault="007A4712" w:rsidP="007A4712">
      <w:pPr>
        <w:tabs>
          <w:tab w:val="right" w:pos="7218"/>
        </w:tabs>
        <w:jc w:val="both"/>
        <w:rPr>
          <w:b/>
          <w:u w:val="single"/>
        </w:rPr>
      </w:pPr>
      <w:r w:rsidRPr="00A8748E">
        <w:rPr>
          <w:b/>
          <w:bCs/>
        </w:rPr>
        <w:lastRenderedPageBreak/>
        <w:t>The minimum technical score required to pass:</w:t>
      </w:r>
      <w:r w:rsidRPr="00A8748E">
        <w:rPr>
          <w:b/>
          <w:bCs/>
          <w:u w:val="single"/>
        </w:rPr>
        <w:t xml:space="preserve"> 70 Points</w:t>
      </w:r>
    </w:p>
    <w:p w:rsidR="007A4712" w:rsidRPr="00A8748E" w:rsidRDefault="007A4712" w:rsidP="007A4712">
      <w:pPr>
        <w:tabs>
          <w:tab w:val="right" w:pos="7218"/>
        </w:tabs>
        <w:jc w:val="both"/>
        <w:rPr>
          <w:b/>
          <w:u w:val="single"/>
        </w:rPr>
      </w:pPr>
    </w:p>
    <w:p w:rsidR="007A4712" w:rsidRPr="00A8748E" w:rsidRDefault="007A4712" w:rsidP="007A4712">
      <w:pPr>
        <w:tabs>
          <w:tab w:val="right" w:pos="7218"/>
        </w:tabs>
        <w:jc w:val="both"/>
        <w:rPr>
          <w:b/>
        </w:rPr>
      </w:pPr>
      <w:r w:rsidRPr="00A8748E">
        <w:rPr>
          <w:b/>
        </w:rPr>
        <w:t xml:space="preserve">The Financial score is: </w:t>
      </w:r>
      <w:r w:rsidRPr="00586090">
        <w:rPr>
          <w:b/>
          <w:u w:val="single"/>
        </w:rPr>
        <w:t>30 Points</w:t>
      </w:r>
    </w:p>
    <w:p w:rsidR="007A4712" w:rsidRPr="00A8748E" w:rsidRDefault="007A4712" w:rsidP="007A4712">
      <w:pPr>
        <w:tabs>
          <w:tab w:val="right" w:pos="7218"/>
        </w:tabs>
        <w:jc w:val="both"/>
        <w:rPr>
          <w:b/>
        </w:rPr>
      </w:pPr>
    </w:p>
    <w:p w:rsidR="007A4712" w:rsidRPr="00A8748E" w:rsidRDefault="007A4712" w:rsidP="007A4712">
      <w:pPr>
        <w:tabs>
          <w:tab w:val="right" w:pos="7218"/>
        </w:tabs>
        <w:jc w:val="both"/>
      </w:pPr>
    </w:p>
    <w:p w:rsidR="007A4712" w:rsidRPr="00A8748E" w:rsidRDefault="007A4712" w:rsidP="007A4712">
      <w:pPr>
        <w:spacing w:line="276" w:lineRule="auto"/>
        <w:contextualSpacing/>
        <w:jc w:val="both"/>
        <w:rPr>
          <w:b/>
        </w:rPr>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 xml:space="preserve">EXPERIENCE AND COMPETENCES OF THE FIRM  </w:t>
      </w:r>
    </w:p>
    <w:p w:rsidR="007A4712" w:rsidRPr="00A8748E" w:rsidRDefault="007A4712" w:rsidP="007A4712">
      <w:pPr>
        <w:spacing w:line="276" w:lineRule="auto"/>
        <w:contextualSpacing/>
        <w:jc w:val="both"/>
        <w:rPr>
          <w:rFonts w:eastAsia="Calibri"/>
          <w:b/>
        </w:rPr>
      </w:pPr>
    </w:p>
    <w:p w:rsidR="007A4712" w:rsidRPr="00A8748E" w:rsidRDefault="007A4712" w:rsidP="007A4712">
      <w:pPr>
        <w:spacing w:line="276" w:lineRule="auto"/>
        <w:contextualSpacing/>
        <w:jc w:val="both"/>
        <w:rPr>
          <w:rFonts w:eastAsia="Calibri"/>
          <w:b/>
        </w:rPr>
      </w:pPr>
      <w:r w:rsidRPr="00A8748E">
        <w:rPr>
          <w:rFonts w:eastAsia="Calibri"/>
          <w:b/>
        </w:rPr>
        <w:t>J.1.  Requirements for the consulting firm</w:t>
      </w:r>
    </w:p>
    <w:p w:rsidR="007A4712" w:rsidRPr="00A8748E" w:rsidRDefault="007A4712" w:rsidP="007A4712">
      <w:pPr>
        <w:spacing w:line="276" w:lineRule="auto"/>
        <w:contextualSpacing/>
        <w:jc w:val="both"/>
        <w:rPr>
          <w:rFonts w:eastAsia="Calibri"/>
          <w:b/>
        </w:rPr>
      </w:pPr>
    </w:p>
    <w:p w:rsidR="007A4712" w:rsidRPr="00A8748E" w:rsidRDefault="007A4712" w:rsidP="007A4712">
      <w:pPr>
        <w:pStyle w:val="ListParagraph"/>
        <w:numPr>
          <w:ilvl w:val="0"/>
          <w:numId w:val="62"/>
        </w:numPr>
        <w:spacing w:line="276" w:lineRule="auto"/>
        <w:jc w:val="both"/>
        <w:rPr>
          <w:color w:val="FF0000"/>
        </w:rPr>
      </w:pPr>
      <w:r w:rsidRPr="00A8748E">
        <w:rPr>
          <w:b/>
        </w:rPr>
        <w:t>General experience:</w:t>
      </w:r>
      <w:r w:rsidRPr="00A8748E">
        <w:t xml:space="preserve"> The consulting firm should have at least 7 years of demonstrated experience in conducting End-line Reviews for climate resilient related projects. </w:t>
      </w:r>
    </w:p>
    <w:p w:rsidR="007A4712" w:rsidRPr="00A8748E" w:rsidRDefault="007A4712" w:rsidP="007A4712">
      <w:pPr>
        <w:pStyle w:val="ListParagraph"/>
        <w:spacing w:line="276" w:lineRule="auto"/>
        <w:jc w:val="both"/>
        <w:rPr>
          <w:color w:val="FF0000"/>
        </w:rPr>
      </w:pPr>
    </w:p>
    <w:p w:rsidR="007A4712" w:rsidRPr="00A8748E" w:rsidRDefault="007A4712" w:rsidP="007A4712">
      <w:pPr>
        <w:pStyle w:val="ListParagraph"/>
        <w:numPr>
          <w:ilvl w:val="0"/>
          <w:numId w:val="62"/>
        </w:numPr>
        <w:jc w:val="both"/>
      </w:pPr>
      <w:r w:rsidRPr="00A8748E">
        <w:rPr>
          <w:b/>
        </w:rPr>
        <w:t>Specific desired experience</w:t>
      </w:r>
      <w:r w:rsidRPr="00A8748E">
        <w:t xml:space="preserve">: </w:t>
      </w:r>
      <w:bookmarkStart w:id="47" w:name="_Hlk115428838"/>
      <w:r w:rsidRPr="00A8748E">
        <w:t xml:space="preserve">The consulting firm shall have successfully completed at least two(2) evaluation similar assignments  such as baseline, Midterm and End line  with  at least two(2) </w:t>
      </w:r>
      <w:r w:rsidRPr="00A8748E">
        <w:rPr>
          <w:color w:val="FF0000"/>
        </w:rPr>
        <w:t xml:space="preserve"> </w:t>
      </w:r>
      <w:r w:rsidRPr="00A8748E">
        <w:t>certificates of good completion from Public Institutions; if they are from Private Sector, Development Partners, international NGOs they must be accompanied by related contracts in conducting End-line evaluation, project/program evaluations and/or baseline studies for climate resilient projects(mitigation/adaptation) funded by the Green Climate Fund(GCF) and three international Donors including GCF principles and requirements. The Firm needs to have strong statistical, data collection skills and knowledge in conducting impact evaluations especially difference in difference with matching and in using spatial data analysis.</w:t>
      </w:r>
    </w:p>
    <w:p w:rsidR="007A4712" w:rsidRPr="00A8748E" w:rsidRDefault="007A4712" w:rsidP="007A4712">
      <w:pPr>
        <w:pStyle w:val="ListParagraph"/>
        <w:spacing w:line="276" w:lineRule="auto"/>
        <w:contextualSpacing/>
        <w:jc w:val="both"/>
      </w:pPr>
    </w:p>
    <w:bookmarkEnd w:id="47"/>
    <w:p w:rsidR="007A4712" w:rsidRPr="00A8748E" w:rsidRDefault="007A4712" w:rsidP="007A4712">
      <w:pPr>
        <w:spacing w:line="276" w:lineRule="auto"/>
        <w:jc w:val="both"/>
        <w:rPr>
          <w:b/>
        </w:rPr>
      </w:pPr>
      <w:r w:rsidRPr="00A8748E">
        <w:rPr>
          <w:b/>
        </w:rPr>
        <w:t>J.2. TEAM COMPOSITION, TASKS, DURA</w:t>
      </w:r>
      <w:r>
        <w:rPr>
          <w:b/>
        </w:rPr>
        <w:t>TION, QUALIFICATION, EXPERIENCE</w:t>
      </w:r>
    </w:p>
    <w:p w:rsidR="007A4712" w:rsidRPr="00A8748E" w:rsidRDefault="007A4712" w:rsidP="007A4712">
      <w:pPr>
        <w:pStyle w:val="ListParagraph"/>
        <w:spacing w:line="276" w:lineRule="auto"/>
        <w:jc w:val="both"/>
      </w:pPr>
      <w:r w:rsidRPr="00A8748E">
        <w:t xml:space="preserve">   </w:t>
      </w:r>
    </w:p>
    <w:p w:rsidR="007A4712" w:rsidRPr="00A8748E" w:rsidRDefault="007A4712" w:rsidP="007A4712">
      <w:pPr>
        <w:pStyle w:val="ListParagraph"/>
        <w:numPr>
          <w:ilvl w:val="0"/>
          <w:numId w:val="46"/>
        </w:numPr>
        <w:spacing w:after="160" w:line="276" w:lineRule="auto"/>
        <w:contextualSpacing/>
        <w:jc w:val="both"/>
        <w:rPr>
          <w:b/>
          <w:bCs/>
        </w:rPr>
      </w:pPr>
      <w:r w:rsidRPr="00A8748E">
        <w:rPr>
          <w:b/>
          <w:bCs/>
        </w:rPr>
        <w:t xml:space="preserve">Team Leader </w:t>
      </w:r>
    </w:p>
    <w:p w:rsidR="007A4712" w:rsidRDefault="007A4712" w:rsidP="007A4712">
      <w:pPr>
        <w:spacing w:line="276" w:lineRule="auto"/>
        <w:jc w:val="both"/>
      </w:pPr>
      <w:r w:rsidRPr="00A8748E">
        <w:t>The team leader will coordinate all evaluation related activities including compilation, stakeholder’s engagement and consultations meant to build resilience of vulnerable communities to climate variability.</w:t>
      </w:r>
    </w:p>
    <w:p w:rsidR="007A4712" w:rsidRPr="00A8748E" w:rsidRDefault="007A4712" w:rsidP="007A4712">
      <w:pPr>
        <w:spacing w:before="100" w:beforeAutospacing="1" w:after="100" w:afterAutospacing="1"/>
        <w:jc w:val="both"/>
      </w:pPr>
      <w:r w:rsidRPr="00A8748E">
        <w:rPr>
          <w:b/>
          <w:bCs/>
        </w:rPr>
        <w:t xml:space="preserve">Specific Duties and Responsibilities for </w:t>
      </w:r>
      <w:r w:rsidRPr="00A8748E">
        <w:rPr>
          <w:b/>
        </w:rPr>
        <w:t>the team leader:</w:t>
      </w:r>
    </w:p>
    <w:p w:rsidR="007A4712" w:rsidRPr="00A8748E" w:rsidRDefault="007A4712" w:rsidP="007A4712">
      <w:pPr>
        <w:pStyle w:val="ListParagraph"/>
        <w:numPr>
          <w:ilvl w:val="0"/>
          <w:numId w:val="53"/>
        </w:numPr>
        <w:spacing w:after="160" w:line="276" w:lineRule="auto"/>
        <w:contextualSpacing/>
        <w:jc w:val="both"/>
      </w:pPr>
      <w:r w:rsidRPr="00A8748E">
        <w:t>Provide substantive technical support to the support teams. By coordinating various consultants throughout the report development period to ensure that they conducted to meet quality standards of the report;</w:t>
      </w:r>
    </w:p>
    <w:p w:rsidR="007A4712" w:rsidRPr="00A8748E" w:rsidRDefault="007A4712" w:rsidP="007A4712">
      <w:pPr>
        <w:pStyle w:val="ListParagraph"/>
        <w:numPr>
          <w:ilvl w:val="0"/>
          <w:numId w:val="53"/>
        </w:numPr>
        <w:spacing w:after="160" w:line="276" w:lineRule="auto"/>
        <w:contextualSpacing/>
        <w:jc w:val="both"/>
      </w:pPr>
      <w:r w:rsidRPr="00A8748E">
        <w:t>The international team leader has to be physically present in-country for at least 50% of the duration of the assignment</w:t>
      </w:r>
    </w:p>
    <w:p w:rsidR="007A4712" w:rsidRPr="00A8748E" w:rsidRDefault="007A4712" w:rsidP="007A4712">
      <w:pPr>
        <w:pStyle w:val="ListParagraph"/>
        <w:numPr>
          <w:ilvl w:val="0"/>
          <w:numId w:val="53"/>
        </w:numPr>
        <w:spacing w:after="160" w:line="276" w:lineRule="auto"/>
        <w:contextualSpacing/>
        <w:jc w:val="both"/>
      </w:pPr>
      <w:r w:rsidRPr="00A8748E">
        <w:t>She/ He will ensure the rest of the teams develop and systematically follow clear and guidelines of the ToRs;</w:t>
      </w:r>
    </w:p>
    <w:p w:rsidR="007A4712" w:rsidRPr="00A8748E" w:rsidRDefault="007A4712" w:rsidP="007A4712">
      <w:pPr>
        <w:pStyle w:val="ListParagraph"/>
        <w:numPr>
          <w:ilvl w:val="0"/>
          <w:numId w:val="53"/>
        </w:numPr>
        <w:spacing w:after="160" w:line="276" w:lineRule="auto"/>
        <w:contextualSpacing/>
        <w:jc w:val="both"/>
      </w:pPr>
      <w:r w:rsidRPr="00A8748E">
        <w:lastRenderedPageBreak/>
        <w:t>She/ He will ensure the data analysis follow the standards related to quantitative and qualitative analysis and ensure the conclusions and recommendations of the final reports are firmly based on evidence and sound analysis.</w:t>
      </w:r>
    </w:p>
    <w:p w:rsidR="007A4712" w:rsidRPr="00A8748E" w:rsidRDefault="007A4712" w:rsidP="007A4712">
      <w:pPr>
        <w:pStyle w:val="ListParagraph"/>
        <w:numPr>
          <w:ilvl w:val="0"/>
          <w:numId w:val="53"/>
        </w:numPr>
        <w:spacing w:after="160" w:line="276" w:lineRule="auto"/>
        <w:contextualSpacing/>
        <w:jc w:val="both"/>
      </w:pPr>
      <w:r w:rsidRPr="00A8748E">
        <w:t>To ensure optimal coordination of the review of the inception report and various iterations of the draft report with primary stakeholders</w:t>
      </w:r>
    </w:p>
    <w:p w:rsidR="007A4712" w:rsidRDefault="007A4712" w:rsidP="007A4712">
      <w:pPr>
        <w:pStyle w:val="ListParagraph"/>
        <w:numPr>
          <w:ilvl w:val="0"/>
          <w:numId w:val="53"/>
        </w:numPr>
        <w:spacing w:after="160" w:line="276" w:lineRule="auto"/>
        <w:contextualSpacing/>
        <w:jc w:val="both"/>
      </w:pPr>
      <w:r w:rsidRPr="00A8748E">
        <w:t>Reviewers will need to be managed within specific and agreed timelines. The team leader will be responsible for generating and keeping trails for all comments, to work with team of experts to ensure that all comments are addressed.</w:t>
      </w:r>
    </w:p>
    <w:p w:rsidR="007A4712" w:rsidRDefault="007A4712" w:rsidP="007A4712">
      <w:pPr>
        <w:spacing w:after="160" w:line="276" w:lineRule="auto"/>
        <w:contextualSpacing/>
        <w:jc w:val="both"/>
      </w:pPr>
    </w:p>
    <w:p w:rsidR="007A4712" w:rsidRPr="00A8748E" w:rsidRDefault="007A4712" w:rsidP="007A4712">
      <w:pPr>
        <w:spacing w:after="160" w:line="276" w:lineRule="auto"/>
        <w:contextualSpacing/>
        <w:jc w:val="both"/>
      </w:pPr>
    </w:p>
    <w:p w:rsidR="007A4712" w:rsidRPr="00A8748E" w:rsidRDefault="007A4712" w:rsidP="007A4712">
      <w:pPr>
        <w:spacing w:line="276" w:lineRule="auto"/>
        <w:jc w:val="both"/>
      </w:pPr>
      <w:r w:rsidRPr="00A8748E">
        <w:rPr>
          <w:b/>
        </w:rPr>
        <w:t>Qualifications:</w:t>
      </w:r>
    </w:p>
    <w:p w:rsidR="007A4712" w:rsidRPr="00A8748E" w:rsidRDefault="007A4712" w:rsidP="007A4712">
      <w:pPr>
        <w:pStyle w:val="ListParagraph"/>
        <w:numPr>
          <w:ilvl w:val="0"/>
          <w:numId w:val="39"/>
        </w:numPr>
        <w:spacing w:after="160" w:line="276" w:lineRule="auto"/>
        <w:contextualSpacing/>
        <w:jc w:val="both"/>
      </w:pPr>
      <w:r w:rsidRPr="00A8748E">
        <w:t xml:space="preserve">At least advanced University degree (at least M.Sc. or equivalent) in Economics, project Management, Environmental Economics, Agricultural Economics., econometrics, statistics, socio –economics. </w:t>
      </w:r>
    </w:p>
    <w:p w:rsidR="007A4712" w:rsidRPr="00A8748E" w:rsidRDefault="007A4712" w:rsidP="007A4712">
      <w:pPr>
        <w:spacing w:line="276" w:lineRule="auto"/>
        <w:jc w:val="both"/>
        <w:rPr>
          <w:b/>
        </w:rPr>
      </w:pPr>
      <w:r w:rsidRPr="00A8748E">
        <w:rPr>
          <w:b/>
        </w:rPr>
        <w:t xml:space="preserve">Experience. </w:t>
      </w:r>
    </w:p>
    <w:p w:rsidR="007A4712" w:rsidRPr="00A8748E" w:rsidRDefault="007A4712" w:rsidP="007A4712">
      <w:pPr>
        <w:pStyle w:val="ListParagraph"/>
        <w:numPr>
          <w:ilvl w:val="0"/>
          <w:numId w:val="39"/>
        </w:numPr>
        <w:spacing w:after="160" w:line="276" w:lineRule="auto"/>
        <w:contextualSpacing/>
        <w:jc w:val="both"/>
      </w:pPr>
      <w:r w:rsidRPr="00A8748E">
        <w:t>At least 15 years of professional experience in developing and implementing projects funded multi donor including by the GCF (preferably), GEF or other climate financing institutions, Adaptation Funds. With two (2) certificates of good completion for similar assignment.</w:t>
      </w:r>
    </w:p>
    <w:p w:rsidR="007A4712" w:rsidRPr="00A8748E" w:rsidRDefault="007A4712" w:rsidP="007A4712">
      <w:pPr>
        <w:pStyle w:val="ListParagraph"/>
        <w:numPr>
          <w:ilvl w:val="0"/>
          <w:numId w:val="39"/>
        </w:numPr>
        <w:spacing w:after="160" w:line="276" w:lineRule="auto"/>
        <w:contextualSpacing/>
        <w:jc w:val="both"/>
      </w:pPr>
      <w:r w:rsidRPr="00A8748E">
        <w:t>Familiar with Rwandan Context proven by studies undertaken on Rwanda;</w:t>
      </w:r>
    </w:p>
    <w:p w:rsidR="007A4712" w:rsidRPr="00A8748E" w:rsidRDefault="007A4712" w:rsidP="007A4712">
      <w:pPr>
        <w:pStyle w:val="ListParagraph"/>
        <w:numPr>
          <w:ilvl w:val="0"/>
          <w:numId w:val="39"/>
        </w:numPr>
        <w:spacing w:after="160" w:line="276" w:lineRule="auto"/>
        <w:contextualSpacing/>
        <w:jc w:val="both"/>
      </w:pPr>
      <w:r w:rsidRPr="00A8748E">
        <w:t>Experience in evaluating, developing of implementing climate resilient projects;</w:t>
      </w:r>
    </w:p>
    <w:p w:rsidR="007A4712" w:rsidRPr="00A8748E" w:rsidRDefault="007A4712" w:rsidP="007A4712">
      <w:pPr>
        <w:pStyle w:val="ListParagraph"/>
        <w:numPr>
          <w:ilvl w:val="0"/>
          <w:numId w:val="39"/>
        </w:numPr>
        <w:spacing w:after="160" w:line="276" w:lineRule="auto"/>
        <w:contextualSpacing/>
        <w:jc w:val="both"/>
      </w:pPr>
      <w:r w:rsidRPr="00A8748E">
        <w:t>Experience in monitoring stakeholder engagement plans that include governments, companies, and local communities, preferably related to climate change adaptation.</w:t>
      </w:r>
    </w:p>
    <w:p w:rsidR="007A4712" w:rsidRPr="00A8748E" w:rsidRDefault="007A4712" w:rsidP="007A4712">
      <w:pPr>
        <w:pStyle w:val="ListParagraph"/>
        <w:numPr>
          <w:ilvl w:val="0"/>
          <w:numId w:val="39"/>
        </w:numPr>
        <w:spacing w:after="160" w:line="276" w:lineRule="auto"/>
        <w:contextualSpacing/>
        <w:jc w:val="both"/>
      </w:pPr>
      <w:r w:rsidRPr="00A8748E">
        <w:t>Experience in using Results Based Management and log frames and output impact monitoring;</w:t>
      </w:r>
    </w:p>
    <w:p w:rsidR="007A4712" w:rsidRPr="00A8748E" w:rsidRDefault="007A4712" w:rsidP="007A4712">
      <w:pPr>
        <w:pStyle w:val="ListParagraph"/>
        <w:numPr>
          <w:ilvl w:val="0"/>
          <w:numId w:val="39"/>
        </w:numPr>
        <w:spacing w:after="160" w:line="276" w:lineRule="auto"/>
        <w:contextualSpacing/>
        <w:jc w:val="both"/>
      </w:pPr>
      <w:r w:rsidRPr="00A8748E">
        <w:t xml:space="preserve">Having statistical skills to be able to lead data analysis exercise; </w:t>
      </w:r>
    </w:p>
    <w:p w:rsidR="007A4712" w:rsidRPr="00A8748E" w:rsidRDefault="007A4712" w:rsidP="007A4712">
      <w:pPr>
        <w:pStyle w:val="ListParagraph"/>
        <w:numPr>
          <w:ilvl w:val="0"/>
          <w:numId w:val="39"/>
        </w:numPr>
        <w:spacing w:after="160" w:line="276" w:lineRule="auto"/>
        <w:contextualSpacing/>
        <w:jc w:val="both"/>
      </w:pPr>
      <w:r w:rsidRPr="00A8748E">
        <w:t xml:space="preserve">Familiar with knowledge management and generation of lessons learnt and best practices </w:t>
      </w:r>
    </w:p>
    <w:p w:rsidR="007A4712" w:rsidRPr="00A8748E" w:rsidRDefault="007A4712" w:rsidP="007A4712">
      <w:pPr>
        <w:pStyle w:val="ListParagraph"/>
        <w:numPr>
          <w:ilvl w:val="0"/>
          <w:numId w:val="39"/>
        </w:numPr>
        <w:spacing w:after="160" w:line="276" w:lineRule="auto"/>
        <w:contextualSpacing/>
        <w:jc w:val="both"/>
      </w:pPr>
      <w:r w:rsidRPr="00A8748E">
        <w:t>Familiar with climate change preferably adaptation studies;</w:t>
      </w:r>
    </w:p>
    <w:p w:rsidR="007A4712" w:rsidRPr="00A8748E" w:rsidRDefault="007A4712" w:rsidP="007A4712">
      <w:pPr>
        <w:pStyle w:val="ListParagraph"/>
        <w:numPr>
          <w:ilvl w:val="0"/>
          <w:numId w:val="39"/>
        </w:numPr>
        <w:spacing w:after="160" w:line="276" w:lineRule="auto"/>
        <w:contextualSpacing/>
        <w:jc w:val="both"/>
      </w:pPr>
      <w:r w:rsidRPr="00A8748E">
        <w:t>Field experience in managing interdisciplinary, international teams and delivering products on schedule.</w:t>
      </w:r>
    </w:p>
    <w:p w:rsidR="007A4712" w:rsidRPr="00A8748E" w:rsidRDefault="007A4712" w:rsidP="007A4712">
      <w:pPr>
        <w:pStyle w:val="ListParagraph"/>
        <w:numPr>
          <w:ilvl w:val="0"/>
          <w:numId w:val="39"/>
        </w:numPr>
        <w:spacing w:after="160" w:line="276" w:lineRule="auto"/>
        <w:contextualSpacing/>
        <w:jc w:val="both"/>
      </w:pPr>
      <w:r w:rsidRPr="00A8748E">
        <w:t>Demonstrated ability in analytical and report drafting work.</w:t>
      </w:r>
    </w:p>
    <w:p w:rsidR="007A4712" w:rsidRDefault="007A4712" w:rsidP="007A4712">
      <w:pPr>
        <w:pStyle w:val="ListParagraph"/>
        <w:numPr>
          <w:ilvl w:val="0"/>
          <w:numId w:val="39"/>
        </w:numPr>
        <w:spacing w:after="160" w:line="276" w:lineRule="auto"/>
        <w:contextualSpacing/>
        <w:jc w:val="both"/>
      </w:pPr>
      <w:r w:rsidRPr="00A8748E">
        <w:t>Excellent written and verbal communication skills in English.</w:t>
      </w:r>
    </w:p>
    <w:p w:rsidR="007A4712" w:rsidRPr="00A8748E" w:rsidRDefault="007A4712" w:rsidP="007A4712">
      <w:pPr>
        <w:pStyle w:val="ListParagraph"/>
        <w:spacing w:after="160" w:line="276" w:lineRule="auto"/>
        <w:contextualSpacing/>
        <w:jc w:val="both"/>
      </w:pP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line="276" w:lineRule="auto"/>
        <w:jc w:val="both"/>
        <w:rPr>
          <w:b/>
        </w:rPr>
      </w:pPr>
      <w:r w:rsidRPr="00A8748E">
        <w:rPr>
          <w:b/>
        </w:rPr>
        <w:t>Impact evaluation expert</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spacing w:line="276" w:lineRule="auto"/>
        <w:jc w:val="both"/>
        <w:rPr>
          <w:bCs/>
        </w:rPr>
      </w:pPr>
      <w:r w:rsidRPr="00A8748E">
        <w:rPr>
          <w:bCs/>
        </w:rPr>
        <w:t>The impact evaluation expert is responsible for leading the impact evaluation exercise and for following closely the pre-analysis plan set by the LORTA team.</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spacing w:line="276" w:lineRule="auto"/>
        <w:jc w:val="both"/>
        <w:rPr>
          <w:b/>
        </w:rPr>
      </w:pPr>
      <w:r w:rsidRPr="00A8748E">
        <w:rPr>
          <w:b/>
        </w:rPr>
        <w:t xml:space="preserve">Qualifications: </w:t>
      </w:r>
    </w:p>
    <w:p w:rsidR="007A4712" w:rsidRPr="00A8748E" w:rsidRDefault="007A4712" w:rsidP="007A4712">
      <w:pPr>
        <w:pStyle w:val="ListParagraph"/>
        <w:numPr>
          <w:ilvl w:val="0"/>
          <w:numId w:val="39"/>
        </w:numPr>
        <w:spacing w:after="160" w:line="276" w:lineRule="auto"/>
        <w:contextualSpacing/>
        <w:jc w:val="both"/>
      </w:pPr>
      <w:r w:rsidRPr="00A8748E">
        <w:t xml:space="preserve">At least Masters or equivalent in Economics, Econometrics or Statistics; project Management, Environmental Economics, Agricultural Economics, Agri business Agroforetsry , soil management , climate change , socio –economics </w:t>
      </w:r>
    </w:p>
    <w:p w:rsidR="007A4712" w:rsidRPr="00A8748E" w:rsidRDefault="007A4712" w:rsidP="007A4712">
      <w:pPr>
        <w:spacing w:line="276" w:lineRule="auto"/>
        <w:jc w:val="both"/>
        <w:rPr>
          <w:b/>
        </w:rPr>
      </w:pPr>
      <w:r w:rsidRPr="00A8748E">
        <w:rPr>
          <w:b/>
        </w:rPr>
        <w:t xml:space="preserve">Experience: </w:t>
      </w:r>
    </w:p>
    <w:p w:rsidR="007A4712" w:rsidRPr="00A8748E" w:rsidRDefault="007A4712" w:rsidP="007A4712">
      <w:pPr>
        <w:pStyle w:val="ListParagraph"/>
        <w:spacing w:after="160" w:line="276" w:lineRule="auto"/>
        <w:contextualSpacing/>
        <w:jc w:val="both"/>
        <w:rPr>
          <w:b/>
        </w:rPr>
      </w:pPr>
    </w:p>
    <w:p w:rsidR="007A4712" w:rsidRPr="00A8748E" w:rsidRDefault="007A4712" w:rsidP="007A4712">
      <w:pPr>
        <w:pStyle w:val="ListParagraph"/>
        <w:numPr>
          <w:ilvl w:val="0"/>
          <w:numId w:val="39"/>
        </w:numPr>
        <w:spacing w:after="160" w:line="276" w:lineRule="auto"/>
        <w:contextualSpacing/>
        <w:jc w:val="both"/>
        <w:rPr>
          <w:b/>
        </w:rPr>
      </w:pPr>
      <w:r w:rsidRPr="00A8748E">
        <w:t>At least 5 years of experience in project management and conducting impact evaluation analysis, preferably using quasi-experimental method.</w:t>
      </w:r>
    </w:p>
    <w:p w:rsidR="007A4712" w:rsidRPr="00A8748E" w:rsidRDefault="007A4712" w:rsidP="007A4712">
      <w:pPr>
        <w:pStyle w:val="ListParagraph"/>
        <w:numPr>
          <w:ilvl w:val="0"/>
          <w:numId w:val="39"/>
        </w:numPr>
        <w:spacing w:after="160" w:line="276" w:lineRule="auto"/>
        <w:contextualSpacing/>
        <w:jc w:val="both"/>
      </w:pPr>
      <w:r w:rsidRPr="00A8748E">
        <w:t>With two</w:t>
      </w:r>
      <w:r>
        <w:t xml:space="preserve"> </w:t>
      </w:r>
      <w:r w:rsidRPr="00A8748E">
        <w:t>(2)</w:t>
      </w:r>
      <w:r>
        <w:t xml:space="preserve"> </w:t>
      </w:r>
      <w:r w:rsidRPr="00A8748E">
        <w:t>certificates of good completion for similar assignment</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Very good knowledge of the software Stata. </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 Experience in topics related to climate change adaptation or mitigation is a plus. </w:t>
      </w:r>
    </w:p>
    <w:p w:rsidR="007A4712" w:rsidRPr="00A8748E" w:rsidRDefault="007A4712" w:rsidP="007A4712">
      <w:pPr>
        <w:pStyle w:val="ListParagraph"/>
        <w:numPr>
          <w:ilvl w:val="0"/>
          <w:numId w:val="39"/>
        </w:numPr>
        <w:spacing w:after="160" w:line="276" w:lineRule="auto"/>
        <w:contextualSpacing/>
        <w:jc w:val="both"/>
        <w:rPr>
          <w:b/>
        </w:rPr>
      </w:pPr>
      <w:r w:rsidRPr="00A8748E">
        <w:t>Experience working with largescale household surveys.</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Experience using spatial data and QGIS. </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 Skills in qualitative data collection and mixed method analysis would be a plus</w:t>
      </w:r>
    </w:p>
    <w:p w:rsidR="007A4712" w:rsidRPr="00A8748E" w:rsidRDefault="007A4712" w:rsidP="007A4712">
      <w:pPr>
        <w:pStyle w:val="ListParagraph"/>
        <w:numPr>
          <w:ilvl w:val="0"/>
          <w:numId w:val="39"/>
        </w:numPr>
        <w:spacing w:after="160" w:line="276" w:lineRule="auto"/>
        <w:contextualSpacing/>
        <w:jc w:val="both"/>
        <w:rPr>
          <w:b/>
        </w:rPr>
      </w:pPr>
      <w:r w:rsidRPr="00A8748E">
        <w:t>An excellent command of English is a must.</w:t>
      </w:r>
    </w:p>
    <w:p w:rsidR="007A4712" w:rsidRPr="00A8748E" w:rsidRDefault="007A4712" w:rsidP="007A4712">
      <w:pPr>
        <w:pStyle w:val="ListParagraph"/>
        <w:numPr>
          <w:ilvl w:val="0"/>
          <w:numId w:val="39"/>
        </w:numPr>
        <w:spacing w:after="160" w:line="276" w:lineRule="auto"/>
        <w:contextualSpacing/>
        <w:jc w:val="both"/>
        <w:rPr>
          <w:b/>
        </w:rPr>
      </w:pPr>
      <w:r w:rsidRPr="00A8748E">
        <w:t>Very good teamwork skills and experience working in multidisciplinary teams.</w:t>
      </w:r>
    </w:p>
    <w:p w:rsidR="007A4712" w:rsidRPr="00A8748E" w:rsidRDefault="007A4712" w:rsidP="007A4712">
      <w:pPr>
        <w:pStyle w:val="ListParagraph"/>
        <w:numPr>
          <w:ilvl w:val="0"/>
          <w:numId w:val="39"/>
        </w:numPr>
        <w:spacing w:after="160" w:line="276" w:lineRule="auto"/>
        <w:contextualSpacing/>
        <w:jc w:val="both"/>
        <w:rPr>
          <w:b/>
        </w:rPr>
      </w:pPr>
      <w:r w:rsidRPr="00A8748E">
        <w:t>Very good coordination skills, orientation to detail, multi-tasking, and ability to work under short deadlines.</w:t>
      </w:r>
    </w:p>
    <w:p w:rsidR="007A4712" w:rsidRPr="00A8748E" w:rsidRDefault="007A4712" w:rsidP="007A4712">
      <w:pPr>
        <w:spacing w:line="276" w:lineRule="auto"/>
        <w:jc w:val="both"/>
        <w:rPr>
          <w:b/>
        </w:rPr>
      </w:pPr>
      <w:r w:rsidRPr="00A8748E">
        <w:rPr>
          <w:b/>
        </w:rPr>
        <w:t xml:space="preserve">Responsibilities: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Work closely with and report regularly to the project team and LORTA team.</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Review the pre-analysis plan and IE report developed by the LORTA team and ensure that the tools and sampling approach to be used are suitable to conduct the required analysis and answer the relevant research questions.</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During data collection ensure that the sampling methodology is respected and that suitable contingency plans are available that would ensure the successful implementation of the intended IE design.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Monitor the quality of data, especially those related to the indicators of interest to IE.</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Develop clearly commented and structured do files for the IE analysis. The do files must be replicable, must generate all variables and indicators relevant for the IE analysis, must generate the necessary matching approach, regressions, tables, and figures showing the results of matching and IE.</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Find and use required secondary data relevant for IE analysis.</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Integrate spatial data analysis in the IE report as suggested in the IE design report and pre-analysis plan.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Highlight threats to IE and suggest solutions.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Generate IE report that follows the guidelines provided by LORTA. This includes the template suggested by LORTA and the formatting.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lastRenderedPageBreak/>
        <w:t xml:space="preserve">Report and communicate regularly with the LORTA team and address in a timely manner the feedback provided. This includes providing regular updates on the progress of the analysis and reporting relevant for the IE. </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after="120" w:line="276" w:lineRule="auto"/>
        <w:contextualSpacing/>
        <w:jc w:val="both"/>
        <w:rPr>
          <w:b/>
        </w:rPr>
      </w:pPr>
      <w:r w:rsidRPr="00A8748E">
        <w:rPr>
          <w:b/>
        </w:rPr>
        <w:t xml:space="preserve">Watershed and climate resilience agriculture Expert </w:t>
      </w:r>
    </w:p>
    <w:p w:rsidR="007A4712" w:rsidRPr="00A8748E" w:rsidRDefault="007A4712" w:rsidP="007A4712">
      <w:pPr>
        <w:spacing w:line="276" w:lineRule="auto"/>
        <w:ind w:left="915"/>
        <w:jc w:val="both"/>
        <w:rPr>
          <w:b/>
        </w:rPr>
      </w:pPr>
      <w:r w:rsidRPr="00A8748E">
        <w:rPr>
          <w:b/>
        </w:rPr>
        <w:t>Specific Duties and Responsibilities for the Experts:</w:t>
      </w:r>
    </w:p>
    <w:p w:rsidR="007A4712" w:rsidRPr="00A8748E" w:rsidRDefault="007A4712" w:rsidP="007A4712">
      <w:pPr>
        <w:pStyle w:val="ListParagraph"/>
        <w:numPr>
          <w:ilvl w:val="0"/>
          <w:numId w:val="41"/>
        </w:numPr>
        <w:spacing w:after="160" w:line="276" w:lineRule="auto"/>
        <w:contextualSpacing/>
        <w:jc w:val="both"/>
        <w:rPr>
          <w:b/>
        </w:rPr>
      </w:pPr>
      <w:r w:rsidRPr="00A8748E">
        <w:t>Collect and analyze existing data, conduct spatial analysis, field validation of specific site locations and methods for watershed management, rehabilitation and climate resilient agriculture, including topography and vulnerability to flooding and landslides among others</w:t>
      </w:r>
    </w:p>
    <w:p w:rsidR="007A4712" w:rsidRPr="00A8748E" w:rsidRDefault="007A4712" w:rsidP="007A4712">
      <w:pPr>
        <w:pStyle w:val="ListParagraph"/>
        <w:numPr>
          <w:ilvl w:val="0"/>
          <w:numId w:val="41"/>
        </w:numPr>
        <w:spacing w:after="160" w:line="276" w:lineRule="auto"/>
        <w:contextualSpacing/>
        <w:jc w:val="both"/>
        <w:rPr>
          <w:b/>
        </w:rPr>
      </w:pPr>
      <w:r w:rsidRPr="00A8748E">
        <w:t>Provide social, biophysical and economic profiles of the potential and selected areas.</w:t>
      </w:r>
    </w:p>
    <w:p w:rsidR="007A4712" w:rsidRPr="00A8748E" w:rsidRDefault="007A4712" w:rsidP="007A4712">
      <w:pPr>
        <w:pStyle w:val="ListParagraph"/>
        <w:numPr>
          <w:ilvl w:val="0"/>
          <w:numId w:val="41"/>
        </w:numPr>
        <w:spacing w:after="160" w:line="276" w:lineRule="auto"/>
        <w:contextualSpacing/>
        <w:jc w:val="both"/>
        <w:rPr>
          <w:b/>
        </w:rPr>
      </w:pPr>
      <w:r w:rsidRPr="00A8748E">
        <w:t>Synthesize and analyze data to establish adaptation and mitigation baselines.</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Evaluate potential watershed management, detailing potential interventions and activities, the agents to be involved and considering gender and youth aspects. </w:t>
      </w:r>
    </w:p>
    <w:p w:rsidR="007A4712" w:rsidRPr="00A8748E" w:rsidRDefault="007A4712" w:rsidP="007A4712">
      <w:pPr>
        <w:pStyle w:val="ListParagraph"/>
        <w:numPr>
          <w:ilvl w:val="0"/>
          <w:numId w:val="41"/>
        </w:numPr>
        <w:spacing w:after="160" w:line="276" w:lineRule="auto"/>
        <w:contextualSpacing/>
        <w:jc w:val="both"/>
        <w:rPr>
          <w:b/>
        </w:rPr>
      </w:pPr>
      <w:r w:rsidRPr="00A8748E">
        <w:t>Conduct an analysis of the cost of implementation, including data justifying that the proposed activities represent the most costeffective approaches relative to alternatives.</w:t>
      </w:r>
    </w:p>
    <w:p w:rsidR="007A4712" w:rsidRPr="00A8748E" w:rsidRDefault="007A4712" w:rsidP="007A4712">
      <w:pPr>
        <w:pStyle w:val="ListParagraph"/>
        <w:numPr>
          <w:ilvl w:val="0"/>
          <w:numId w:val="41"/>
        </w:numPr>
        <w:spacing w:after="160" w:line="276" w:lineRule="auto"/>
        <w:contextualSpacing/>
        <w:jc w:val="both"/>
        <w:rPr>
          <w:b/>
        </w:rPr>
      </w:pPr>
      <w:r w:rsidRPr="00A8748E">
        <w:t>Calculate expected number of total direct and indirect beneficiaries, disaggregated by gender and relative to the entire population.</w:t>
      </w:r>
    </w:p>
    <w:p w:rsidR="007A4712" w:rsidRPr="00A8748E" w:rsidRDefault="007A4712" w:rsidP="007A4712">
      <w:pPr>
        <w:pStyle w:val="ListParagraph"/>
        <w:numPr>
          <w:ilvl w:val="0"/>
          <w:numId w:val="41"/>
        </w:numPr>
        <w:spacing w:after="160" w:line="276" w:lineRule="auto"/>
        <w:contextualSpacing/>
        <w:jc w:val="both"/>
        <w:rPr>
          <w:b/>
        </w:rPr>
      </w:pPr>
      <w:r w:rsidRPr="00A8748E">
        <w:t>. The specific objectives are to (i)undertake analysis of remote s</w:t>
      </w:r>
      <w:r>
        <w:t xml:space="preserve">ensing imagery to identify and </w:t>
      </w:r>
      <w:r w:rsidRPr="00A8748E">
        <w:t>prioritize sites for watershed and climate resilient related activities (ii) ground-truthing of potential sites for watershed and landscape restoration to guide the location and prioritization of sites,</w:t>
      </w:r>
      <w:r>
        <w:t xml:space="preserve"> </w:t>
      </w:r>
      <w:r w:rsidRPr="00A8748E">
        <w:t xml:space="preserve">(iii)mapping the identified sites for watershed rehabilitation and climate resilient agriculture </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Propose other sites could benefit the watershed and landscape rehabilitation </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spacing w:line="276" w:lineRule="auto"/>
        <w:jc w:val="both"/>
        <w:rPr>
          <w:b/>
        </w:rPr>
      </w:pPr>
      <w:r w:rsidRPr="00A8748E">
        <w:t>At least Masters or equivalent in forestry, Agriculture, soil and integrated water management sciences, conservation agr</w:t>
      </w:r>
      <w:r>
        <w:t>iculture, agriculture economics, agroforestry</w:t>
      </w:r>
      <w:r w:rsidRPr="00A8748E">
        <w:t>, soil management Watershed and other agriculture and ENR related sciences with good skills in remote sensing GIS;</w:t>
      </w:r>
    </w:p>
    <w:p w:rsidR="007A4712" w:rsidRPr="00A8748E" w:rsidRDefault="007A4712" w:rsidP="007A4712">
      <w:pPr>
        <w:spacing w:line="276" w:lineRule="auto"/>
        <w:jc w:val="both"/>
        <w:rPr>
          <w:b/>
        </w:rPr>
      </w:pPr>
      <w:r>
        <w:rPr>
          <w:b/>
        </w:rPr>
        <w:t>Experience</w:t>
      </w:r>
      <w:r w:rsidRPr="00A8748E">
        <w:rPr>
          <w:b/>
        </w:rPr>
        <w:t>:</w:t>
      </w:r>
    </w:p>
    <w:p w:rsidR="007A4712" w:rsidRPr="00A8748E" w:rsidRDefault="007A4712" w:rsidP="007A4712">
      <w:pPr>
        <w:pStyle w:val="ListParagraph"/>
        <w:numPr>
          <w:ilvl w:val="0"/>
          <w:numId w:val="40"/>
        </w:numPr>
        <w:spacing w:after="160" w:line="276" w:lineRule="auto"/>
        <w:contextualSpacing/>
        <w:jc w:val="both"/>
        <w:rPr>
          <w:b/>
        </w:rPr>
      </w:pPr>
      <w:r w:rsidRPr="00A8748E">
        <w:t>10 years of professional experience in watershed and</w:t>
      </w:r>
      <w:r>
        <w:t xml:space="preserve"> climate resilient agriculture </w:t>
      </w:r>
      <w:r w:rsidRPr="00A8748E">
        <w:t>and conservation agriculture;</w:t>
      </w:r>
    </w:p>
    <w:p w:rsidR="007A4712" w:rsidRPr="00A8748E" w:rsidRDefault="007A4712" w:rsidP="007A4712">
      <w:pPr>
        <w:pStyle w:val="ListParagraph"/>
        <w:numPr>
          <w:ilvl w:val="0"/>
          <w:numId w:val="40"/>
        </w:numPr>
        <w:spacing w:after="160" w:line="276" w:lineRule="auto"/>
        <w:contextualSpacing/>
        <w:jc w:val="both"/>
        <w:rPr>
          <w:b/>
        </w:rPr>
      </w:pPr>
      <w:r w:rsidRPr="00A8748E">
        <w:t>At least participated in two</w:t>
      </w:r>
      <w:r>
        <w:t xml:space="preserve"> </w:t>
      </w:r>
      <w:r w:rsidRPr="00A8748E">
        <w:t>(2) assignments related to watershed and assessments with two</w:t>
      </w:r>
      <w:r>
        <w:t xml:space="preserve"> </w:t>
      </w:r>
      <w:r w:rsidRPr="00A8748E">
        <w:t>(2) certificates of good completion;</w:t>
      </w:r>
    </w:p>
    <w:p w:rsidR="007A4712" w:rsidRPr="00A8748E" w:rsidRDefault="007A4712" w:rsidP="007A4712">
      <w:pPr>
        <w:pStyle w:val="ListParagraph"/>
        <w:numPr>
          <w:ilvl w:val="0"/>
          <w:numId w:val="40"/>
        </w:numPr>
        <w:spacing w:after="160" w:line="276" w:lineRule="auto"/>
        <w:contextualSpacing/>
        <w:jc w:val="both"/>
        <w:rPr>
          <w:b/>
        </w:rPr>
      </w:pPr>
      <w:r w:rsidRPr="00A8748E">
        <w:lastRenderedPageBreak/>
        <w:t>Demonstrated experience in working with local communities especially African countries.</w:t>
      </w:r>
    </w:p>
    <w:p w:rsidR="007A4712" w:rsidRPr="00A8748E" w:rsidRDefault="007A4712" w:rsidP="007A4712">
      <w:pPr>
        <w:pStyle w:val="ListParagraph"/>
        <w:numPr>
          <w:ilvl w:val="0"/>
          <w:numId w:val="40"/>
        </w:numPr>
        <w:spacing w:after="160" w:line="276" w:lineRule="auto"/>
        <w:contextualSpacing/>
        <w:jc w:val="both"/>
        <w:rPr>
          <w:b/>
        </w:rPr>
      </w:pPr>
      <w:r w:rsidRPr="00A8748E">
        <w:t xml:space="preserve"> This assessment should highlight how the watershed and climate resilient agriculture related activities have contributed GHG removal. Estimate the total value for adaptation and of GHGs avoided or removed.  GHG emissions in the future as compared to the business-as-usual scenario.</w:t>
      </w:r>
    </w:p>
    <w:p w:rsidR="007A4712" w:rsidRPr="00A8748E" w:rsidRDefault="007A4712" w:rsidP="007A4712">
      <w:pPr>
        <w:pStyle w:val="ListParagraph"/>
        <w:numPr>
          <w:ilvl w:val="0"/>
          <w:numId w:val="40"/>
        </w:numPr>
        <w:spacing w:after="160" w:line="276" w:lineRule="auto"/>
        <w:contextualSpacing/>
        <w:jc w:val="both"/>
        <w:rPr>
          <w:b/>
        </w:rPr>
      </w:pPr>
      <w:r w:rsidRPr="00A8748E">
        <w:t>Demonstrated analytical skills and report drafting ability.</w:t>
      </w:r>
    </w:p>
    <w:p w:rsidR="007A4712" w:rsidRPr="00A8748E" w:rsidRDefault="007A4712" w:rsidP="007A4712">
      <w:pPr>
        <w:pStyle w:val="ListParagraph"/>
        <w:numPr>
          <w:ilvl w:val="0"/>
          <w:numId w:val="40"/>
        </w:numPr>
        <w:spacing w:after="160" w:line="276" w:lineRule="auto"/>
        <w:contextualSpacing/>
        <w:jc w:val="both"/>
        <w:rPr>
          <w:b/>
        </w:rPr>
      </w:pPr>
      <w:r w:rsidRPr="00A8748E">
        <w:t>Excellent written and verbal communications skills in English.</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after="160" w:line="276" w:lineRule="auto"/>
        <w:contextualSpacing/>
        <w:jc w:val="both"/>
        <w:rPr>
          <w:b/>
        </w:rPr>
      </w:pPr>
      <w:r w:rsidRPr="00A8748E">
        <w:rPr>
          <w:b/>
        </w:rPr>
        <w:t xml:space="preserve">Forest Experts </w:t>
      </w:r>
    </w:p>
    <w:p w:rsidR="007A4712" w:rsidRPr="00A8748E" w:rsidRDefault="007A4712" w:rsidP="007A4712">
      <w:pPr>
        <w:spacing w:line="276" w:lineRule="auto"/>
        <w:ind w:left="915"/>
        <w:jc w:val="both"/>
        <w:rPr>
          <w:b/>
        </w:rPr>
      </w:pPr>
      <w:r w:rsidRPr="00A8748E">
        <w:rPr>
          <w:b/>
        </w:rPr>
        <w:t>Specific Duties and Responsibilities for the Experts:</w:t>
      </w:r>
    </w:p>
    <w:p w:rsidR="007A4712" w:rsidRPr="00A8748E" w:rsidRDefault="007A4712" w:rsidP="007A4712">
      <w:pPr>
        <w:pStyle w:val="ListParagraph"/>
        <w:numPr>
          <w:ilvl w:val="0"/>
          <w:numId w:val="41"/>
        </w:numPr>
        <w:spacing w:after="160" w:line="276" w:lineRule="auto"/>
        <w:contextualSpacing/>
        <w:jc w:val="both"/>
        <w:rPr>
          <w:b/>
        </w:rPr>
      </w:pPr>
      <w:r w:rsidRPr="00A8748E">
        <w:t>Collect and analyze existing data, conduct spatial analysis, field validation of specific site locations and methods for forest and landscapes restoration, including topography and vulnerability to flooding and landslides among others.</w:t>
      </w:r>
    </w:p>
    <w:p w:rsidR="007A4712" w:rsidRPr="00A8748E" w:rsidRDefault="007A4712" w:rsidP="007A4712">
      <w:pPr>
        <w:pStyle w:val="ListParagraph"/>
        <w:numPr>
          <w:ilvl w:val="0"/>
          <w:numId w:val="41"/>
        </w:numPr>
        <w:spacing w:after="160" w:line="276" w:lineRule="auto"/>
        <w:contextualSpacing/>
        <w:jc w:val="both"/>
        <w:rPr>
          <w:b/>
        </w:rPr>
      </w:pPr>
      <w:r w:rsidRPr="00A8748E">
        <w:t>Provide social, biophysical and economic profiles of the potential and selected areas.</w:t>
      </w:r>
    </w:p>
    <w:p w:rsidR="007A4712" w:rsidRPr="00A8748E" w:rsidRDefault="007A4712" w:rsidP="007A4712">
      <w:pPr>
        <w:pStyle w:val="ListParagraph"/>
        <w:numPr>
          <w:ilvl w:val="0"/>
          <w:numId w:val="41"/>
        </w:numPr>
        <w:spacing w:after="160" w:line="276" w:lineRule="auto"/>
        <w:contextualSpacing/>
        <w:jc w:val="both"/>
        <w:rPr>
          <w:b/>
        </w:rPr>
      </w:pPr>
      <w:r w:rsidRPr="00A8748E">
        <w:t>Synthesize and analyze data to establish adaptation and mitigation baselines.</w:t>
      </w:r>
    </w:p>
    <w:p w:rsidR="007A4712" w:rsidRPr="00A8748E" w:rsidRDefault="007A4712" w:rsidP="007A4712">
      <w:pPr>
        <w:pStyle w:val="ListParagraph"/>
        <w:numPr>
          <w:ilvl w:val="0"/>
          <w:numId w:val="41"/>
        </w:numPr>
        <w:spacing w:after="160" w:line="276" w:lineRule="auto"/>
        <w:contextualSpacing/>
        <w:jc w:val="both"/>
        <w:rPr>
          <w:b/>
        </w:rPr>
      </w:pPr>
      <w:r w:rsidRPr="00A8748E">
        <w:t>Evaluate potential forest restoration, afforestation and forest monitoring strategies, detailing potential interventions and activities, the agents to be involved and considering gender and youth aspects. The strategies should provide an estimate for the total value for adaptation and of GHGs avoided or removed. This assessment should highlight how the proposed activities will impact resilience of forests and of vulnerable communities and GHG emissions in the future as compared to the business-as-usual scenario.</w:t>
      </w:r>
    </w:p>
    <w:p w:rsidR="007A4712" w:rsidRPr="00A8748E" w:rsidRDefault="007A4712" w:rsidP="007A4712">
      <w:pPr>
        <w:pStyle w:val="ListParagraph"/>
        <w:numPr>
          <w:ilvl w:val="0"/>
          <w:numId w:val="41"/>
        </w:numPr>
        <w:spacing w:after="160" w:line="276" w:lineRule="auto"/>
        <w:contextualSpacing/>
        <w:jc w:val="both"/>
        <w:rPr>
          <w:b/>
        </w:rPr>
      </w:pPr>
      <w:r w:rsidRPr="00A8748E">
        <w:t>Conduct an analysis of the cost of implementation, including data justifying that the proposed activities represent the most costeffective approaches relative to alternatives.</w:t>
      </w:r>
    </w:p>
    <w:p w:rsidR="007A4712" w:rsidRPr="00A8748E" w:rsidRDefault="007A4712" w:rsidP="007A4712">
      <w:pPr>
        <w:pStyle w:val="ListParagraph"/>
        <w:numPr>
          <w:ilvl w:val="0"/>
          <w:numId w:val="41"/>
        </w:numPr>
        <w:spacing w:after="160" w:line="276" w:lineRule="auto"/>
        <w:contextualSpacing/>
        <w:jc w:val="both"/>
        <w:rPr>
          <w:b/>
        </w:rPr>
      </w:pPr>
      <w:r w:rsidRPr="00A8748E">
        <w:t>Identify priorities for forest restoration, agroforestry, afforestation and forest management monitoring in collaboration with beneficiaries, local authorities and government institutions. The specific objectives are to (i)undertake analysis of remote sensing imagery to identify and prioritize sites for restoration ad afforestation (ii) ground-truthing of potential sites for restoration and afforestation to guide the location and prioritization of sites, (iii)mapping the identified sites for restoration and afforestation; and(iv)identify potential satellite data sources, analytical methods, data storage and infrastructure requirements for forest monitoring.</w:t>
      </w:r>
    </w:p>
    <w:p w:rsidR="007A4712" w:rsidRPr="00A8748E" w:rsidRDefault="007A4712" w:rsidP="007A4712">
      <w:pPr>
        <w:pStyle w:val="ListParagraph"/>
        <w:numPr>
          <w:ilvl w:val="0"/>
          <w:numId w:val="41"/>
        </w:numPr>
        <w:spacing w:after="160" w:line="276" w:lineRule="auto"/>
        <w:contextualSpacing/>
        <w:jc w:val="both"/>
        <w:rPr>
          <w:b/>
        </w:rPr>
      </w:pPr>
      <w:r w:rsidRPr="00A8748E">
        <w:t>Refine estimates of the available land and locations for restorations and afforestation in the different districts targeted by the program.</w:t>
      </w:r>
    </w:p>
    <w:p w:rsidR="007A4712" w:rsidRPr="00A8748E" w:rsidRDefault="007A4712" w:rsidP="007A4712">
      <w:pPr>
        <w:pStyle w:val="ListParagraph"/>
        <w:numPr>
          <w:ilvl w:val="0"/>
          <w:numId w:val="41"/>
        </w:numPr>
        <w:spacing w:after="160" w:line="276" w:lineRule="auto"/>
        <w:contextualSpacing/>
        <w:jc w:val="both"/>
        <w:rPr>
          <w:b/>
        </w:rPr>
      </w:pPr>
      <w:r w:rsidRPr="00A8748E">
        <w:lastRenderedPageBreak/>
        <w:t>Conduct stakeholder consultations, including with farmers, and especially with women-headed households on their willingness to participate in the program</w:t>
      </w:r>
    </w:p>
    <w:p w:rsidR="007A4712" w:rsidRPr="00A8748E" w:rsidRDefault="007A4712" w:rsidP="007A4712">
      <w:pPr>
        <w:pStyle w:val="ListParagraph"/>
        <w:numPr>
          <w:ilvl w:val="0"/>
          <w:numId w:val="41"/>
        </w:numPr>
        <w:spacing w:after="160" w:line="276" w:lineRule="auto"/>
        <w:contextualSpacing/>
        <w:jc w:val="both"/>
        <w:rPr>
          <w:b/>
        </w:rPr>
      </w:pPr>
      <w:r w:rsidRPr="00A8748E">
        <w:t>Identify appropriate native trees species for the different specific sites</w:t>
      </w:r>
    </w:p>
    <w:p w:rsidR="007A4712" w:rsidRPr="00A8748E" w:rsidRDefault="007A4712" w:rsidP="007A4712">
      <w:pPr>
        <w:pStyle w:val="ListParagraph"/>
        <w:numPr>
          <w:ilvl w:val="0"/>
          <w:numId w:val="41"/>
        </w:numPr>
        <w:spacing w:after="160" w:line="276" w:lineRule="auto"/>
        <w:contextualSpacing/>
        <w:jc w:val="both"/>
        <w:rPr>
          <w:b/>
        </w:rPr>
      </w:pPr>
      <w:r w:rsidRPr="00A8748E">
        <w:t>Identify appropriate data sources, analytical methods and technical, capacity needs.</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This assessment should highlight how </w:t>
      </w:r>
      <w:r w:rsidRPr="00A8748E">
        <w:rPr>
          <w:b/>
        </w:rPr>
        <w:t>Forest and Landscapes Restoration</w:t>
      </w:r>
      <w:r w:rsidRPr="00A8748E">
        <w:t xml:space="preserve"> related activities have contributed GHG removal. Estimate the total value for adaptation and of GHGs avoided or removed.  GHG emissions in the future as compared to the business-as-usual scenario.</w:t>
      </w:r>
    </w:p>
    <w:p w:rsidR="007A4712" w:rsidRPr="00A8748E" w:rsidRDefault="007A4712" w:rsidP="007A4712">
      <w:pPr>
        <w:pStyle w:val="ListParagraph"/>
        <w:spacing w:line="276" w:lineRule="auto"/>
        <w:ind w:left="1635"/>
        <w:jc w:val="both"/>
        <w:rPr>
          <w:b/>
        </w:rPr>
      </w:pP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pStyle w:val="ListParagraph"/>
        <w:numPr>
          <w:ilvl w:val="0"/>
          <w:numId w:val="40"/>
        </w:numPr>
        <w:spacing w:after="160" w:line="276" w:lineRule="auto"/>
        <w:contextualSpacing/>
        <w:jc w:val="both"/>
        <w:rPr>
          <w:b/>
        </w:rPr>
      </w:pPr>
      <w:r w:rsidRPr="00A8748E">
        <w:t>At least Masters or equivalent in forestry sciences, Forest economics, with good skills in remote sensing and GIS;</w:t>
      </w:r>
    </w:p>
    <w:p w:rsidR="007A4712" w:rsidRPr="00A8748E" w:rsidRDefault="007A4712" w:rsidP="007A4712">
      <w:pPr>
        <w:spacing w:line="276" w:lineRule="auto"/>
        <w:ind w:left="360"/>
        <w:jc w:val="both"/>
        <w:rPr>
          <w:b/>
        </w:rPr>
      </w:pPr>
      <w:r w:rsidRPr="00A8748E">
        <w:rPr>
          <w:b/>
        </w:rPr>
        <w:t>Experience:</w:t>
      </w:r>
    </w:p>
    <w:p w:rsidR="007A4712" w:rsidRPr="00A8748E" w:rsidRDefault="007A4712" w:rsidP="007A4712">
      <w:pPr>
        <w:spacing w:line="276" w:lineRule="auto"/>
        <w:ind w:left="360"/>
        <w:jc w:val="both"/>
        <w:rPr>
          <w:b/>
        </w:rPr>
      </w:pPr>
      <w:r w:rsidRPr="00A8748E">
        <w:t>10 years of professional experience in na</w:t>
      </w:r>
      <w:r>
        <w:t>tural resources management and forestry management</w:t>
      </w:r>
      <w:r w:rsidRPr="00A8748E">
        <w:t>, clima</w:t>
      </w:r>
      <w:r>
        <w:t xml:space="preserve">te change or natural resources </w:t>
      </w:r>
      <w:r w:rsidRPr="00A8748E">
        <w:t xml:space="preserve">management; </w:t>
      </w:r>
    </w:p>
    <w:p w:rsidR="007A4712" w:rsidRPr="00A8748E" w:rsidRDefault="007A4712" w:rsidP="007A4712">
      <w:pPr>
        <w:pStyle w:val="ListParagraph"/>
        <w:numPr>
          <w:ilvl w:val="0"/>
          <w:numId w:val="40"/>
        </w:numPr>
        <w:spacing w:after="160" w:line="276" w:lineRule="auto"/>
        <w:contextualSpacing/>
        <w:jc w:val="both"/>
        <w:rPr>
          <w:b/>
        </w:rPr>
      </w:pPr>
      <w:r w:rsidRPr="00A8748E">
        <w:t>At least participated in two</w:t>
      </w:r>
      <w:r>
        <w:t xml:space="preserve"> </w:t>
      </w:r>
      <w:r w:rsidRPr="00A8748E">
        <w:t>(2) assignments related to forest and landscapes restoration assessments with two</w:t>
      </w:r>
      <w:r>
        <w:t xml:space="preserve"> </w:t>
      </w:r>
      <w:r w:rsidRPr="00A8748E">
        <w:t>(2) certificates of good completion;</w:t>
      </w:r>
    </w:p>
    <w:p w:rsidR="007A4712" w:rsidRPr="00A8748E" w:rsidRDefault="007A4712" w:rsidP="007A4712">
      <w:pPr>
        <w:pStyle w:val="ListParagraph"/>
        <w:numPr>
          <w:ilvl w:val="0"/>
          <w:numId w:val="40"/>
        </w:numPr>
        <w:spacing w:after="160" w:line="276" w:lineRule="auto"/>
        <w:contextualSpacing/>
        <w:jc w:val="both"/>
        <w:rPr>
          <w:b/>
        </w:rPr>
      </w:pPr>
      <w:r w:rsidRPr="00A8748E">
        <w:t>Demonstrated experience in working with local communities especially African countries.</w:t>
      </w:r>
    </w:p>
    <w:p w:rsidR="007A4712" w:rsidRPr="00A8748E" w:rsidRDefault="007A4712" w:rsidP="007A4712">
      <w:pPr>
        <w:pStyle w:val="ListParagraph"/>
        <w:numPr>
          <w:ilvl w:val="0"/>
          <w:numId w:val="40"/>
        </w:numPr>
        <w:spacing w:after="160" w:line="276" w:lineRule="auto"/>
        <w:contextualSpacing/>
        <w:jc w:val="both"/>
      </w:pPr>
      <w:r w:rsidRPr="00A8748E">
        <w:t>Experience working with geospatial experts and familiarity with geospatial technologies and software platforms such as ArcGIS or QGIS and remote sensing</w:t>
      </w:r>
    </w:p>
    <w:p w:rsidR="007A4712" w:rsidRPr="00A8748E" w:rsidRDefault="007A4712" w:rsidP="007A4712">
      <w:pPr>
        <w:pStyle w:val="ListParagraph"/>
        <w:numPr>
          <w:ilvl w:val="0"/>
          <w:numId w:val="40"/>
        </w:numPr>
        <w:spacing w:after="160" w:line="276" w:lineRule="auto"/>
        <w:contextualSpacing/>
        <w:jc w:val="both"/>
      </w:pPr>
      <w:r w:rsidRPr="00A8748E">
        <w:t>Experience of designing and implementing monitoring and evaluation frameworks related to GS and remote sensing</w:t>
      </w:r>
    </w:p>
    <w:p w:rsidR="007A4712" w:rsidRPr="00A8748E" w:rsidRDefault="007A4712" w:rsidP="007A4712">
      <w:pPr>
        <w:pStyle w:val="ListParagraph"/>
        <w:numPr>
          <w:ilvl w:val="0"/>
          <w:numId w:val="40"/>
        </w:numPr>
        <w:spacing w:after="160" w:line="276" w:lineRule="auto"/>
        <w:contextualSpacing/>
        <w:jc w:val="both"/>
      </w:pPr>
      <w:r w:rsidRPr="00A8748E">
        <w:t>Spatial Landscapes Planning, Remote sensing in Natural Resources management</w:t>
      </w:r>
    </w:p>
    <w:p w:rsidR="007A4712" w:rsidRPr="00A8748E" w:rsidRDefault="007A4712" w:rsidP="007A4712">
      <w:pPr>
        <w:pStyle w:val="ListParagraph"/>
        <w:numPr>
          <w:ilvl w:val="0"/>
          <w:numId w:val="40"/>
        </w:numPr>
        <w:spacing w:after="160" w:line="276" w:lineRule="auto"/>
        <w:contextualSpacing/>
        <w:jc w:val="both"/>
        <w:rPr>
          <w:b/>
        </w:rPr>
      </w:pPr>
      <w:r w:rsidRPr="00A8748E">
        <w:t>Demonstrated analytical skills and report drafting ability</w:t>
      </w:r>
    </w:p>
    <w:p w:rsidR="007A4712" w:rsidRPr="00A8748E" w:rsidRDefault="007A4712" w:rsidP="007A4712">
      <w:pPr>
        <w:pStyle w:val="ListParagraph"/>
        <w:numPr>
          <w:ilvl w:val="0"/>
          <w:numId w:val="40"/>
        </w:numPr>
        <w:spacing w:after="160" w:line="276" w:lineRule="auto"/>
        <w:contextualSpacing/>
        <w:jc w:val="both"/>
        <w:rPr>
          <w:b/>
        </w:rPr>
      </w:pPr>
      <w:r w:rsidRPr="00A8748E">
        <w:t>Excellent written and verbal communications skills in English</w:t>
      </w:r>
    </w:p>
    <w:p w:rsidR="007A4712" w:rsidRPr="00A8748E" w:rsidRDefault="007A4712" w:rsidP="007A4712">
      <w:pPr>
        <w:spacing w:line="276" w:lineRule="auto"/>
        <w:jc w:val="both"/>
        <w:rPr>
          <w:b/>
        </w:rPr>
      </w:pPr>
    </w:p>
    <w:p w:rsidR="007A4712" w:rsidRPr="00A8748E" w:rsidRDefault="007A4712" w:rsidP="007A4712">
      <w:pPr>
        <w:pStyle w:val="ListParagraph"/>
        <w:numPr>
          <w:ilvl w:val="0"/>
          <w:numId w:val="46"/>
        </w:numPr>
        <w:spacing w:after="160" w:line="276" w:lineRule="auto"/>
        <w:contextualSpacing/>
        <w:jc w:val="both"/>
        <w:rPr>
          <w:b/>
        </w:rPr>
      </w:pPr>
      <w:r w:rsidRPr="00A8748E">
        <w:rPr>
          <w:b/>
        </w:rPr>
        <w:t>Renewable/Alternative Energy Efficient Expert:</w:t>
      </w:r>
    </w:p>
    <w:p w:rsidR="007A4712" w:rsidRPr="00A8748E" w:rsidRDefault="007A4712" w:rsidP="007A4712">
      <w:pPr>
        <w:pStyle w:val="ListParagraph"/>
        <w:spacing w:line="276" w:lineRule="auto"/>
        <w:ind w:left="1275"/>
        <w:jc w:val="both"/>
        <w:rPr>
          <w:b/>
        </w:rPr>
      </w:pPr>
    </w:p>
    <w:p w:rsidR="007A4712" w:rsidRPr="00A8748E" w:rsidRDefault="007A4712" w:rsidP="007A4712">
      <w:pPr>
        <w:pStyle w:val="ListParagraph"/>
        <w:spacing w:line="276" w:lineRule="auto"/>
        <w:ind w:left="1275"/>
        <w:jc w:val="both"/>
        <w:rPr>
          <w:b/>
        </w:rPr>
      </w:pPr>
      <w:r w:rsidRPr="00A8748E">
        <w:rPr>
          <w:b/>
        </w:rPr>
        <w:t>Specific Duties and Responsibilities:</w:t>
      </w:r>
    </w:p>
    <w:p w:rsidR="007A4712" w:rsidRPr="00A8748E" w:rsidRDefault="007A4712" w:rsidP="007A4712">
      <w:pPr>
        <w:pStyle w:val="ListParagraph"/>
        <w:spacing w:line="276" w:lineRule="auto"/>
        <w:ind w:left="1275"/>
        <w:jc w:val="both"/>
        <w:rPr>
          <w:b/>
        </w:rPr>
      </w:pPr>
    </w:p>
    <w:p w:rsidR="007A4712" w:rsidRPr="00A8748E" w:rsidRDefault="007A4712" w:rsidP="007A4712">
      <w:pPr>
        <w:spacing w:line="276" w:lineRule="auto"/>
        <w:jc w:val="both"/>
      </w:pPr>
      <w:r w:rsidRPr="00A8748E">
        <w:t>Assess the impact of identified of preferred alternatives for Energy Efficient applications for domestic, institutional and industrial (tea factories among others) process to reduce wood fuel demand.</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pStyle w:val="ListParagraph"/>
        <w:numPr>
          <w:ilvl w:val="0"/>
          <w:numId w:val="42"/>
        </w:numPr>
        <w:spacing w:after="160" w:line="276" w:lineRule="auto"/>
        <w:contextualSpacing/>
        <w:jc w:val="both"/>
      </w:pPr>
      <w:r w:rsidRPr="00A8748E">
        <w:t>At least Masters or equivalent in Energy, Power Systems, Industrial Energy Engineering, Renewable Energy, Process Energy Engineering</w:t>
      </w:r>
    </w:p>
    <w:p w:rsidR="007A4712" w:rsidRPr="00A8748E" w:rsidRDefault="007A4712" w:rsidP="007A4712">
      <w:pPr>
        <w:spacing w:line="276" w:lineRule="auto"/>
        <w:jc w:val="both"/>
        <w:rPr>
          <w:b/>
        </w:rPr>
      </w:pPr>
      <w:r>
        <w:rPr>
          <w:b/>
        </w:rPr>
        <w:lastRenderedPageBreak/>
        <w:t>Experience</w:t>
      </w:r>
      <w:r w:rsidRPr="00A8748E">
        <w:rPr>
          <w:b/>
        </w:rPr>
        <w:t>:</w:t>
      </w:r>
    </w:p>
    <w:p w:rsidR="007A4712" w:rsidRPr="00A8748E" w:rsidRDefault="007A4712" w:rsidP="007A4712">
      <w:pPr>
        <w:spacing w:line="276" w:lineRule="auto"/>
        <w:jc w:val="both"/>
      </w:pPr>
      <w:r w:rsidRPr="00A8748E">
        <w:t>Candidate must have 7 years’ experience in the field of Energy related (Engineering design, policy development and management)</w:t>
      </w:r>
    </w:p>
    <w:p w:rsidR="007A4712" w:rsidRPr="00A8748E" w:rsidRDefault="007A4712" w:rsidP="007A4712">
      <w:pPr>
        <w:pStyle w:val="ListParagraph"/>
        <w:numPr>
          <w:ilvl w:val="0"/>
          <w:numId w:val="42"/>
        </w:numPr>
        <w:spacing w:after="160" w:line="276" w:lineRule="auto"/>
        <w:contextualSpacing/>
        <w:jc w:val="both"/>
      </w:pPr>
      <w:r w:rsidRPr="00A8748E">
        <w:t>The candidate should also have:</w:t>
      </w:r>
    </w:p>
    <w:p w:rsidR="007A4712" w:rsidRPr="00A8748E" w:rsidRDefault="007A4712" w:rsidP="007A4712">
      <w:pPr>
        <w:pStyle w:val="ListParagraph"/>
        <w:numPr>
          <w:ilvl w:val="0"/>
          <w:numId w:val="43"/>
        </w:numPr>
        <w:spacing w:after="160" w:line="276" w:lineRule="auto"/>
        <w:contextualSpacing/>
        <w:jc w:val="both"/>
      </w:pPr>
      <w:r w:rsidRPr="00A8748E">
        <w:t>Knowledge and experience in preparation of energy efficiency planning documents and guidelines</w:t>
      </w:r>
    </w:p>
    <w:p w:rsidR="007A4712" w:rsidRPr="00A8748E" w:rsidRDefault="007A4712" w:rsidP="007A4712">
      <w:pPr>
        <w:pStyle w:val="ListParagraph"/>
        <w:numPr>
          <w:ilvl w:val="0"/>
          <w:numId w:val="43"/>
        </w:numPr>
        <w:spacing w:after="160" w:line="276" w:lineRule="auto"/>
        <w:contextualSpacing/>
        <w:jc w:val="both"/>
      </w:pPr>
      <w:r w:rsidRPr="00A8748E">
        <w:t>With two (2) assignments in renewable or alternative energy development with two (2) certificate of good completion;</w:t>
      </w:r>
    </w:p>
    <w:p w:rsidR="007A4712" w:rsidRPr="00A8748E" w:rsidRDefault="007A4712" w:rsidP="007A4712">
      <w:pPr>
        <w:pStyle w:val="ListParagraph"/>
        <w:numPr>
          <w:ilvl w:val="0"/>
          <w:numId w:val="43"/>
        </w:numPr>
        <w:spacing w:after="160" w:line="276" w:lineRule="auto"/>
        <w:contextualSpacing/>
        <w:jc w:val="both"/>
      </w:pPr>
      <w:r w:rsidRPr="00A8748E">
        <w:t>Proven experience in projects on energy efficiency financed by International Organizations or working for reputed National/International organizations in the field of energy efficiency.</w:t>
      </w:r>
    </w:p>
    <w:p w:rsidR="007A4712" w:rsidRPr="00A8748E" w:rsidRDefault="007A4712" w:rsidP="007A4712">
      <w:pPr>
        <w:pStyle w:val="ListParagraph"/>
        <w:numPr>
          <w:ilvl w:val="0"/>
          <w:numId w:val="43"/>
        </w:numPr>
        <w:spacing w:after="160" w:line="276" w:lineRule="auto"/>
        <w:contextualSpacing/>
        <w:jc w:val="both"/>
      </w:pPr>
      <w:r w:rsidRPr="00A8748E">
        <w:t>Experience in organizing and conducting trainings in the field of energy audit, energy efficiency and energy management</w:t>
      </w:r>
    </w:p>
    <w:p w:rsidR="007A4712" w:rsidRPr="00A8748E" w:rsidRDefault="007A4712" w:rsidP="007A4712">
      <w:pPr>
        <w:pStyle w:val="ListParagraph"/>
        <w:numPr>
          <w:ilvl w:val="0"/>
          <w:numId w:val="43"/>
        </w:numPr>
        <w:spacing w:after="160" w:line="276" w:lineRule="auto"/>
        <w:contextualSpacing/>
        <w:jc w:val="both"/>
      </w:pPr>
      <w:r w:rsidRPr="00A8748E">
        <w:t>Carried out walk through and investment grade energy audits in past</w:t>
      </w:r>
    </w:p>
    <w:p w:rsidR="007A4712" w:rsidRPr="00A8748E" w:rsidRDefault="007A4712" w:rsidP="007A4712">
      <w:pPr>
        <w:pStyle w:val="ListParagraph"/>
        <w:numPr>
          <w:ilvl w:val="0"/>
          <w:numId w:val="43"/>
        </w:numPr>
        <w:spacing w:after="160" w:line="276" w:lineRule="auto"/>
        <w:contextualSpacing/>
        <w:jc w:val="both"/>
      </w:pPr>
      <w:r w:rsidRPr="00A8748E">
        <w:t>Ability to build and maintain relationships, particularly interacting productively,</w:t>
      </w:r>
    </w:p>
    <w:p w:rsidR="007A4712" w:rsidRPr="00A8748E" w:rsidRDefault="007A4712" w:rsidP="007A4712">
      <w:pPr>
        <w:pStyle w:val="ListParagraph"/>
        <w:numPr>
          <w:ilvl w:val="0"/>
          <w:numId w:val="43"/>
        </w:numPr>
        <w:spacing w:after="160" w:line="276" w:lineRule="auto"/>
        <w:contextualSpacing/>
        <w:jc w:val="both"/>
      </w:pPr>
      <w:r w:rsidRPr="00A8748E">
        <w:t>Assess the impact of identified of preferred alternatives for Energy Efficient applications for domestic, institutional and industrial (tea factories among others) process to reduce wood fuel demand and reduce the GHG emissions.</w:t>
      </w:r>
    </w:p>
    <w:p w:rsidR="007A4712" w:rsidRPr="00A8748E" w:rsidRDefault="007A4712" w:rsidP="007A4712">
      <w:pPr>
        <w:pStyle w:val="ListParagraph"/>
        <w:spacing w:line="276" w:lineRule="auto"/>
        <w:jc w:val="both"/>
      </w:pPr>
    </w:p>
    <w:p w:rsidR="007A4712" w:rsidRPr="00A8748E" w:rsidRDefault="007A4712" w:rsidP="007A4712">
      <w:pPr>
        <w:pStyle w:val="ListParagraph"/>
        <w:numPr>
          <w:ilvl w:val="0"/>
          <w:numId w:val="46"/>
        </w:numPr>
        <w:spacing w:after="160" w:line="276" w:lineRule="auto"/>
        <w:contextualSpacing/>
        <w:jc w:val="both"/>
      </w:pPr>
      <w:r w:rsidRPr="00A8748E">
        <w:rPr>
          <w:b/>
        </w:rPr>
        <w:t>Environmental Social Safeguard Expert</w:t>
      </w:r>
    </w:p>
    <w:p w:rsidR="007A4712" w:rsidRPr="00A8748E" w:rsidRDefault="007A4712" w:rsidP="007A4712">
      <w:pPr>
        <w:pStyle w:val="ListParagraph"/>
        <w:spacing w:line="276" w:lineRule="auto"/>
        <w:ind w:left="1275"/>
        <w:jc w:val="both"/>
      </w:pPr>
    </w:p>
    <w:p w:rsidR="007A4712" w:rsidRPr="00A8748E" w:rsidRDefault="007A4712" w:rsidP="007A4712">
      <w:pPr>
        <w:pStyle w:val="ListParagraph"/>
        <w:spacing w:line="276" w:lineRule="auto"/>
        <w:ind w:left="1275"/>
        <w:jc w:val="both"/>
      </w:pPr>
      <w:r w:rsidRPr="00A8748E">
        <w:rPr>
          <w:b/>
        </w:rPr>
        <w:t>Specific Duties and Responsibilities:</w:t>
      </w:r>
    </w:p>
    <w:p w:rsidR="007A4712" w:rsidRPr="00A8748E" w:rsidRDefault="007A4712" w:rsidP="007A4712">
      <w:pPr>
        <w:pStyle w:val="ListParagraph"/>
        <w:numPr>
          <w:ilvl w:val="0"/>
          <w:numId w:val="44"/>
        </w:numPr>
        <w:spacing w:after="160" w:line="276" w:lineRule="auto"/>
        <w:contextualSpacing/>
        <w:jc w:val="both"/>
      </w:pPr>
      <w:r w:rsidRPr="00A8748E">
        <w:t>Support the comprehensive stakeholder consultation process related to the project’s logical framework and provide inputs the stakeholder engagement for the program to be included as part of the ESMP.</w:t>
      </w:r>
    </w:p>
    <w:p w:rsidR="007A4712" w:rsidRPr="00A8748E" w:rsidRDefault="007A4712" w:rsidP="007A4712">
      <w:pPr>
        <w:pStyle w:val="ListParagraph"/>
        <w:numPr>
          <w:ilvl w:val="0"/>
          <w:numId w:val="44"/>
        </w:numPr>
        <w:spacing w:after="160" w:line="276" w:lineRule="auto"/>
        <w:contextualSpacing/>
        <w:jc w:val="both"/>
      </w:pPr>
      <w:r w:rsidRPr="00A8748E">
        <w:t>Complete the environmental and social safeguards screening of the program and identify the possible environmental and social risks and impacts, identifying mitigation strategies to anticipate, minimize and compensate</w:t>
      </w:r>
    </w:p>
    <w:p w:rsidR="007A4712" w:rsidRPr="00A8748E" w:rsidRDefault="007A4712" w:rsidP="007A4712">
      <w:pPr>
        <w:pStyle w:val="ListParagraph"/>
        <w:numPr>
          <w:ilvl w:val="0"/>
          <w:numId w:val="44"/>
        </w:numPr>
        <w:spacing w:after="160" w:line="276" w:lineRule="auto"/>
        <w:contextualSpacing/>
        <w:jc w:val="both"/>
      </w:pPr>
      <w:r w:rsidRPr="00A8748E">
        <w:t>Develop the relevant Environmental and Social Management Plan based on the results of the ESS screening and following GCF and GoR Environmental and Social Safeguards policies applicable for the program.</w:t>
      </w:r>
    </w:p>
    <w:p w:rsidR="007A4712" w:rsidRPr="00A8748E" w:rsidRDefault="007A4712" w:rsidP="007A4712">
      <w:pPr>
        <w:spacing w:line="276" w:lineRule="auto"/>
        <w:ind w:left="1635"/>
        <w:jc w:val="both"/>
      </w:pPr>
      <w:r w:rsidRPr="00A8748E">
        <w:rPr>
          <w:b/>
        </w:rPr>
        <w:t>Qualifications:</w:t>
      </w:r>
    </w:p>
    <w:p w:rsidR="007A4712" w:rsidRPr="00A8748E" w:rsidRDefault="007A4712" w:rsidP="007A4712">
      <w:pPr>
        <w:pStyle w:val="ListParagraph"/>
        <w:numPr>
          <w:ilvl w:val="0"/>
          <w:numId w:val="45"/>
        </w:numPr>
        <w:spacing w:after="160" w:line="276" w:lineRule="auto"/>
        <w:contextualSpacing/>
        <w:jc w:val="both"/>
      </w:pPr>
      <w:r w:rsidRPr="00A8748E">
        <w:t xml:space="preserve">At least Masters or equivalent in environment, environmental economics, Geography, Agricultural Economics. </w:t>
      </w:r>
    </w:p>
    <w:p w:rsidR="007A4712" w:rsidRPr="00A8748E" w:rsidRDefault="007A4712" w:rsidP="007A4712">
      <w:pPr>
        <w:pStyle w:val="ListParagraph"/>
        <w:spacing w:line="276" w:lineRule="auto"/>
        <w:ind w:left="2355"/>
        <w:jc w:val="both"/>
        <w:rPr>
          <w:b/>
        </w:rPr>
      </w:pPr>
      <w:r w:rsidRPr="00A8748E">
        <w:rPr>
          <w:b/>
        </w:rPr>
        <w:t>Experience:</w:t>
      </w:r>
    </w:p>
    <w:p w:rsidR="007A4712" w:rsidRPr="00A8748E" w:rsidRDefault="007A4712" w:rsidP="007A4712">
      <w:pPr>
        <w:pStyle w:val="ListParagraph"/>
        <w:spacing w:after="160" w:line="276" w:lineRule="auto"/>
        <w:ind w:left="2355"/>
        <w:contextualSpacing/>
        <w:jc w:val="both"/>
      </w:pPr>
    </w:p>
    <w:p w:rsidR="007A4712" w:rsidRPr="00A8748E" w:rsidRDefault="007A4712" w:rsidP="007A4712">
      <w:pPr>
        <w:pStyle w:val="ListParagraph"/>
        <w:numPr>
          <w:ilvl w:val="0"/>
          <w:numId w:val="45"/>
        </w:numPr>
        <w:spacing w:after="160" w:line="276" w:lineRule="auto"/>
        <w:contextualSpacing/>
        <w:jc w:val="both"/>
      </w:pPr>
      <w:r w:rsidRPr="00A8748E">
        <w:lastRenderedPageBreak/>
        <w:t>At least 5 years of professional experience in environmental and social safeguards management in the context of climate change projects.</w:t>
      </w:r>
    </w:p>
    <w:p w:rsidR="007A4712" w:rsidRPr="00A8748E" w:rsidRDefault="007A4712" w:rsidP="007A4712">
      <w:pPr>
        <w:pStyle w:val="ListParagraph"/>
        <w:numPr>
          <w:ilvl w:val="0"/>
          <w:numId w:val="45"/>
        </w:numPr>
        <w:spacing w:after="160" w:line="276" w:lineRule="auto"/>
        <w:contextualSpacing/>
        <w:jc w:val="both"/>
      </w:pPr>
      <w:r w:rsidRPr="00A8748E">
        <w:t>Certified Environmental Impact Assessment Expert (Locally or Internationally certified)</w:t>
      </w:r>
    </w:p>
    <w:p w:rsidR="007A4712" w:rsidRPr="00A8748E" w:rsidRDefault="007A4712" w:rsidP="007A4712">
      <w:pPr>
        <w:pStyle w:val="ListParagraph"/>
        <w:numPr>
          <w:ilvl w:val="0"/>
          <w:numId w:val="45"/>
        </w:numPr>
        <w:spacing w:after="160" w:line="276" w:lineRule="auto"/>
        <w:contextualSpacing/>
        <w:jc w:val="both"/>
      </w:pPr>
      <w:r w:rsidRPr="00A8748E">
        <w:t>Proof of having participated in two (2) similar assignments with two (2) certificates of good completion</w:t>
      </w:r>
    </w:p>
    <w:p w:rsidR="007A4712" w:rsidRPr="00A8748E" w:rsidRDefault="007A4712" w:rsidP="007A4712">
      <w:pPr>
        <w:pStyle w:val="ListParagraph"/>
        <w:numPr>
          <w:ilvl w:val="0"/>
          <w:numId w:val="45"/>
        </w:numPr>
        <w:spacing w:after="160"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45"/>
        </w:numPr>
        <w:spacing w:after="160" w:line="276" w:lineRule="auto"/>
        <w:contextualSpacing/>
        <w:jc w:val="both"/>
      </w:pPr>
      <w:r w:rsidRPr="00A8748E">
        <w:t>Demonstrated analytical abilities and skills in report drafting work</w:t>
      </w:r>
    </w:p>
    <w:p w:rsidR="007A4712" w:rsidRDefault="007A4712" w:rsidP="007A4712">
      <w:pPr>
        <w:spacing w:after="160" w:line="276" w:lineRule="auto"/>
        <w:contextualSpacing/>
        <w:jc w:val="both"/>
      </w:pPr>
      <w:r w:rsidRPr="00A8748E">
        <w:t>Excellent written and verbal communication skills in English</w:t>
      </w:r>
    </w:p>
    <w:p w:rsidR="007A4712" w:rsidRPr="00A8748E" w:rsidRDefault="007A4712" w:rsidP="007A4712">
      <w:pPr>
        <w:pStyle w:val="ListParagraph"/>
        <w:spacing w:after="160" w:line="276" w:lineRule="auto"/>
        <w:ind w:left="2355"/>
        <w:contextualSpacing/>
        <w:jc w:val="both"/>
      </w:pPr>
    </w:p>
    <w:p w:rsidR="007A4712" w:rsidRPr="00A8748E" w:rsidRDefault="007A4712" w:rsidP="007A4712">
      <w:pPr>
        <w:pStyle w:val="ListParagraph"/>
        <w:numPr>
          <w:ilvl w:val="0"/>
          <w:numId w:val="46"/>
        </w:numPr>
        <w:spacing w:line="276" w:lineRule="auto"/>
        <w:contextualSpacing/>
        <w:jc w:val="both"/>
        <w:rPr>
          <w:b/>
        </w:rPr>
      </w:pPr>
      <w:r w:rsidRPr="00A8748E">
        <w:rPr>
          <w:b/>
        </w:rPr>
        <w:t xml:space="preserve">Infrastructure Expert </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spacing w:line="276" w:lineRule="auto"/>
        <w:jc w:val="both"/>
      </w:pPr>
      <w:r w:rsidRPr="00A8748E">
        <w:t xml:space="preserve">At least Masters or equivalent in urban planning, Civil Engineering </w:t>
      </w:r>
    </w:p>
    <w:p w:rsidR="007A4712" w:rsidRPr="00A8748E" w:rsidRDefault="007A4712" w:rsidP="007A4712">
      <w:pPr>
        <w:spacing w:line="276" w:lineRule="auto"/>
        <w:jc w:val="both"/>
      </w:pPr>
      <w:r w:rsidRPr="00A8748E">
        <w:rPr>
          <w:b/>
        </w:rPr>
        <w:t>Experience:</w:t>
      </w:r>
    </w:p>
    <w:p w:rsidR="007A4712" w:rsidRPr="00A8748E" w:rsidRDefault="007A4712" w:rsidP="007A4712">
      <w:pPr>
        <w:pStyle w:val="ListParagraph"/>
        <w:numPr>
          <w:ilvl w:val="0"/>
          <w:numId w:val="63"/>
        </w:numPr>
        <w:spacing w:line="276" w:lineRule="auto"/>
        <w:contextualSpacing/>
        <w:jc w:val="both"/>
      </w:pPr>
      <w:r w:rsidRPr="00A8748E">
        <w:t>7 years of professional experience of relevant sector of infrastructure especially for climate resilient related infrastructure projects</w:t>
      </w:r>
    </w:p>
    <w:p w:rsidR="007A4712" w:rsidRPr="00A8748E" w:rsidRDefault="007A4712" w:rsidP="007A4712">
      <w:pPr>
        <w:pStyle w:val="ListParagraph"/>
        <w:numPr>
          <w:ilvl w:val="0"/>
          <w:numId w:val="63"/>
        </w:numPr>
        <w:spacing w:line="276" w:lineRule="auto"/>
        <w:contextualSpacing/>
        <w:jc w:val="both"/>
      </w:pPr>
      <w:r w:rsidRPr="00A8748E">
        <w:t>Proof of having participated in two(2)  similar assignments with two(2) certificate of good completion</w:t>
      </w:r>
    </w:p>
    <w:p w:rsidR="007A4712" w:rsidRPr="00A8748E" w:rsidRDefault="007A4712" w:rsidP="007A4712">
      <w:pPr>
        <w:pStyle w:val="ListParagraph"/>
        <w:numPr>
          <w:ilvl w:val="0"/>
          <w:numId w:val="63"/>
        </w:numPr>
        <w:spacing w:line="276" w:lineRule="auto"/>
        <w:contextualSpacing/>
        <w:jc w:val="both"/>
      </w:pPr>
      <w:r w:rsidRPr="00A8748E">
        <w:t xml:space="preserve">Knowledge with a proof of experience in Infrastructure Sustainability principles and application especially in Buildings. </w:t>
      </w:r>
    </w:p>
    <w:p w:rsidR="007A4712" w:rsidRPr="00A8748E" w:rsidRDefault="007A4712" w:rsidP="007A4712">
      <w:pPr>
        <w:pStyle w:val="ListParagraph"/>
        <w:numPr>
          <w:ilvl w:val="0"/>
          <w:numId w:val="63"/>
        </w:numPr>
        <w:spacing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63"/>
        </w:numPr>
        <w:spacing w:line="276" w:lineRule="auto"/>
        <w:contextualSpacing/>
        <w:jc w:val="both"/>
      </w:pPr>
      <w:r w:rsidRPr="00A8748E">
        <w:t>Demonstrated analytical abilities and skills in report drafting work</w:t>
      </w:r>
    </w:p>
    <w:p w:rsidR="007A4712" w:rsidRPr="00A8748E" w:rsidRDefault="007A4712" w:rsidP="007A4712">
      <w:pPr>
        <w:pStyle w:val="ListParagraph"/>
        <w:numPr>
          <w:ilvl w:val="0"/>
          <w:numId w:val="63"/>
        </w:numPr>
        <w:spacing w:line="276" w:lineRule="auto"/>
        <w:contextualSpacing/>
        <w:jc w:val="both"/>
      </w:pPr>
      <w:r w:rsidRPr="00A8748E">
        <w:t>Excellent written and verbal communication skills in English</w:t>
      </w:r>
    </w:p>
    <w:p w:rsidR="007A4712" w:rsidRPr="00A8748E" w:rsidRDefault="007A4712" w:rsidP="007A4712">
      <w:pPr>
        <w:pStyle w:val="ListParagraph"/>
        <w:numPr>
          <w:ilvl w:val="0"/>
          <w:numId w:val="46"/>
        </w:numPr>
        <w:spacing w:line="276" w:lineRule="auto"/>
        <w:contextualSpacing/>
        <w:jc w:val="both"/>
        <w:rPr>
          <w:b/>
          <w:bCs/>
        </w:rPr>
      </w:pPr>
      <w:r w:rsidRPr="00A8748E">
        <w:rPr>
          <w:b/>
          <w:bCs/>
        </w:rPr>
        <w:t>Gender Expert:</w:t>
      </w:r>
    </w:p>
    <w:p w:rsidR="007A4712" w:rsidRPr="00A8748E" w:rsidRDefault="007A4712" w:rsidP="007A4712">
      <w:pPr>
        <w:spacing w:before="100" w:beforeAutospacing="1" w:after="100" w:afterAutospacing="1"/>
        <w:jc w:val="both"/>
      </w:pPr>
      <w:r w:rsidRPr="00A8748E">
        <w:rPr>
          <w:b/>
          <w:bCs/>
        </w:rPr>
        <w:t>Specific duties and responsibilities</w:t>
      </w:r>
    </w:p>
    <w:p w:rsidR="007A4712" w:rsidRPr="00A8748E" w:rsidRDefault="007A4712" w:rsidP="007A4712">
      <w:pPr>
        <w:numPr>
          <w:ilvl w:val="0"/>
          <w:numId w:val="64"/>
        </w:numPr>
        <w:spacing w:before="100" w:beforeAutospacing="1" w:after="100" w:afterAutospacing="1"/>
        <w:jc w:val="both"/>
      </w:pPr>
      <w:r w:rsidRPr="00A8748E">
        <w:t>Identify drivers of change and gender dynamics required to achieve the program adaptation and mitigation objectives.</w:t>
      </w:r>
    </w:p>
    <w:p w:rsidR="007A4712" w:rsidRPr="00A8748E" w:rsidRDefault="007A4712" w:rsidP="007A4712">
      <w:pPr>
        <w:numPr>
          <w:ilvl w:val="0"/>
          <w:numId w:val="64"/>
        </w:numPr>
        <w:spacing w:before="100" w:beforeAutospacing="1" w:after="100" w:afterAutospacing="1"/>
        <w:jc w:val="both"/>
      </w:pPr>
      <w:r w:rsidRPr="00A8748E">
        <w:t>Identify and design of specific gender elements to be included in program activities.</w:t>
      </w:r>
    </w:p>
    <w:p w:rsidR="007A4712" w:rsidRPr="00A8748E" w:rsidRDefault="007A4712" w:rsidP="007A4712">
      <w:pPr>
        <w:numPr>
          <w:ilvl w:val="0"/>
          <w:numId w:val="64"/>
        </w:numPr>
        <w:spacing w:before="100" w:beforeAutospacing="1" w:after="100" w:afterAutospacing="1"/>
        <w:jc w:val="both"/>
      </w:pPr>
      <w:r w:rsidRPr="00A8748E">
        <w:t>The assessment for communities will include a focus on impacts, risks and access to/control over resources by women and men (including considerations of intersecting categories of identity such as age, social status, ethnicity, marital status, etc.), given the program’s context.</w:t>
      </w:r>
    </w:p>
    <w:p w:rsidR="007A4712" w:rsidRPr="00A8748E" w:rsidRDefault="007A4712" w:rsidP="007A4712">
      <w:pPr>
        <w:numPr>
          <w:ilvl w:val="0"/>
          <w:numId w:val="64"/>
        </w:numPr>
        <w:spacing w:before="100" w:beforeAutospacing="1" w:after="100" w:afterAutospacing="1"/>
        <w:jc w:val="both"/>
      </w:pPr>
      <w:r w:rsidRPr="00A8748E">
        <w:t>Carry out/coordinate a comprehensive gender assessment/analysis and design a gender action plan that aligns with GCF policy and fully responds to the unique and complex gender considerations within this project.</w:t>
      </w:r>
    </w:p>
    <w:p w:rsidR="007A4712" w:rsidRPr="00A8748E" w:rsidRDefault="007A4712" w:rsidP="007A4712">
      <w:pPr>
        <w:numPr>
          <w:ilvl w:val="0"/>
          <w:numId w:val="64"/>
        </w:numPr>
        <w:spacing w:before="100" w:beforeAutospacing="1" w:after="100" w:afterAutospacing="1"/>
        <w:jc w:val="both"/>
      </w:pPr>
      <w:r w:rsidRPr="00A8748E">
        <w:t xml:space="preserve">The participatory gender analysis will consist of a mix of desk review and direct stakeholder consultation (e.g., through focus groups, key informant interviews, a baseline survey, other stakeholder engagement, livelihoods and benefit sharing </w:t>
      </w:r>
      <w:r w:rsidRPr="00A8748E">
        <w:lastRenderedPageBreak/>
        <w:t>questions that will be summarized in a gender assessment and used to inform activities for the gender action plan, both to be in compliance with the GCF template and requirements.</w:t>
      </w:r>
    </w:p>
    <w:p w:rsidR="007A4712" w:rsidRPr="00A8748E" w:rsidRDefault="007A4712" w:rsidP="007A4712">
      <w:pPr>
        <w:numPr>
          <w:ilvl w:val="0"/>
          <w:numId w:val="64"/>
        </w:numPr>
        <w:spacing w:before="100" w:beforeAutospacing="1" w:after="100" w:afterAutospacing="1"/>
        <w:jc w:val="both"/>
      </w:pPr>
      <w:r w:rsidRPr="00A8748E">
        <w:t>Organize and carry out gender-responsive stakeholder consultation sessions with the aim of soliciting inputs and ensure both female and male stakeholder involvement and buy-in to the programme, as well as to clearly identify any differential needs of women and men in relation to the programme interventions. Ensure equal representation of women, men, and other vulnerable groups.</w:t>
      </w:r>
    </w:p>
    <w:p w:rsidR="007A4712" w:rsidRPr="00A8748E" w:rsidRDefault="007A4712" w:rsidP="007A4712">
      <w:pPr>
        <w:numPr>
          <w:ilvl w:val="0"/>
          <w:numId w:val="64"/>
        </w:numPr>
        <w:spacing w:before="100" w:beforeAutospacing="1" w:after="100" w:afterAutospacing="1"/>
        <w:jc w:val="both"/>
      </w:pPr>
      <w:r w:rsidRPr="00A8748E">
        <w:t>Guide the programme design and proposal development team in using participatory techniques that involve both women and men in assessments and discussions.</w:t>
      </w:r>
    </w:p>
    <w:p w:rsidR="007A4712" w:rsidRPr="00A8748E" w:rsidRDefault="007A4712" w:rsidP="007A4712">
      <w:pPr>
        <w:numPr>
          <w:ilvl w:val="0"/>
          <w:numId w:val="64"/>
        </w:numPr>
        <w:spacing w:before="100" w:beforeAutospacing="1" w:after="100" w:afterAutospacing="1"/>
        <w:jc w:val="both"/>
      </w:pPr>
      <w:r w:rsidRPr="00A8748E">
        <w:t>Develop a Gender Action Plan for the project, based on the programme’s logical framework, that identifies specific entry points within the programme to address/respond to gender considerations (both risks and opportunities) identified in the gender assessment. The gender-responsive actions and outputs will facilitate implementation of activities that promote gender equality and women’s empowerment.</w:t>
      </w:r>
    </w:p>
    <w:p w:rsidR="007A4712" w:rsidRPr="00A8748E" w:rsidRDefault="007A4712" w:rsidP="007A4712">
      <w:pPr>
        <w:pStyle w:val="ListParagraph"/>
        <w:spacing w:line="276" w:lineRule="auto"/>
        <w:jc w:val="both"/>
      </w:pPr>
    </w:p>
    <w:p w:rsidR="007A4712" w:rsidRPr="00A8748E" w:rsidRDefault="007A4712" w:rsidP="007A4712">
      <w:pPr>
        <w:pStyle w:val="ListParagraph"/>
        <w:spacing w:line="276" w:lineRule="auto"/>
        <w:jc w:val="both"/>
        <w:rPr>
          <w:b/>
          <w:bCs/>
        </w:rPr>
      </w:pPr>
      <w:r w:rsidRPr="00A8748E">
        <w:rPr>
          <w:b/>
          <w:bCs/>
        </w:rPr>
        <w:t xml:space="preserve">Qualifications </w:t>
      </w:r>
    </w:p>
    <w:p w:rsidR="007A4712" w:rsidRPr="00A8748E" w:rsidRDefault="007A4712" w:rsidP="007A4712">
      <w:pPr>
        <w:pStyle w:val="ListParagraph"/>
        <w:numPr>
          <w:ilvl w:val="0"/>
          <w:numId w:val="47"/>
        </w:numPr>
        <w:spacing w:line="276" w:lineRule="auto"/>
        <w:contextualSpacing/>
        <w:jc w:val="both"/>
      </w:pPr>
      <w:r w:rsidRPr="00A8748E">
        <w:t xml:space="preserve">At least Masters or equivalent in Social Sciences or similar studies. </w:t>
      </w:r>
    </w:p>
    <w:p w:rsidR="007A4712" w:rsidRPr="00A8748E" w:rsidRDefault="007A4712" w:rsidP="007A4712">
      <w:pPr>
        <w:spacing w:line="276" w:lineRule="auto"/>
        <w:ind w:left="720"/>
        <w:jc w:val="both"/>
        <w:rPr>
          <w:b/>
          <w:bCs/>
        </w:rPr>
      </w:pPr>
      <w:r w:rsidRPr="00A8748E">
        <w:rPr>
          <w:b/>
          <w:bCs/>
        </w:rPr>
        <w:t xml:space="preserve">Experience: </w:t>
      </w:r>
    </w:p>
    <w:p w:rsidR="007A4712" w:rsidRPr="00A8748E" w:rsidRDefault="007A4712" w:rsidP="007A4712">
      <w:pPr>
        <w:pStyle w:val="ListParagraph"/>
        <w:numPr>
          <w:ilvl w:val="0"/>
          <w:numId w:val="47"/>
        </w:numPr>
        <w:spacing w:line="276" w:lineRule="auto"/>
        <w:contextualSpacing/>
        <w:jc w:val="both"/>
      </w:pPr>
      <w:r w:rsidRPr="00A8748E">
        <w:t>7 years of professional experience of relevant sector in conducting gender related studies and evaluations for climate change or natural resources related projects.</w:t>
      </w:r>
    </w:p>
    <w:p w:rsidR="007A4712" w:rsidRPr="00A8748E" w:rsidRDefault="007A4712" w:rsidP="007A4712">
      <w:pPr>
        <w:pStyle w:val="ListParagraph"/>
        <w:numPr>
          <w:ilvl w:val="0"/>
          <w:numId w:val="47"/>
        </w:numPr>
        <w:spacing w:line="276" w:lineRule="auto"/>
        <w:contextualSpacing/>
        <w:jc w:val="both"/>
      </w:pPr>
      <w:r w:rsidRPr="00A8748E">
        <w:t>Proof of having participated in two</w:t>
      </w:r>
      <w:r>
        <w:t xml:space="preserve"> </w:t>
      </w:r>
      <w:r w:rsidRPr="00A8748E">
        <w:t>(2) similar assignments with two</w:t>
      </w:r>
      <w:r>
        <w:t xml:space="preserve"> </w:t>
      </w:r>
      <w:r w:rsidRPr="00A8748E">
        <w:t>(2) certificates of good completion;</w:t>
      </w:r>
    </w:p>
    <w:p w:rsidR="007A4712" w:rsidRPr="00A8748E" w:rsidRDefault="007A4712" w:rsidP="007A4712">
      <w:pPr>
        <w:pStyle w:val="ListParagraph"/>
        <w:numPr>
          <w:ilvl w:val="0"/>
          <w:numId w:val="47"/>
        </w:numPr>
        <w:spacing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47"/>
        </w:numPr>
        <w:spacing w:line="276" w:lineRule="auto"/>
        <w:contextualSpacing/>
        <w:jc w:val="both"/>
      </w:pPr>
      <w:r w:rsidRPr="00A8748E">
        <w:t>Demonstrated analytical abilities and skills in report drafting work</w:t>
      </w:r>
    </w:p>
    <w:p w:rsidR="007A4712" w:rsidRPr="00A8748E" w:rsidRDefault="007A4712" w:rsidP="007A4712">
      <w:pPr>
        <w:pStyle w:val="ListParagraph"/>
        <w:numPr>
          <w:ilvl w:val="0"/>
          <w:numId w:val="47"/>
        </w:numPr>
        <w:spacing w:line="276" w:lineRule="auto"/>
        <w:contextualSpacing/>
        <w:jc w:val="both"/>
      </w:pPr>
      <w:r w:rsidRPr="00A8748E">
        <w:t>Excellent written and verbal communication skills in English</w:t>
      </w:r>
    </w:p>
    <w:p w:rsidR="007A4712" w:rsidRPr="00A8748E" w:rsidRDefault="007A4712" w:rsidP="007A4712">
      <w:pPr>
        <w:spacing w:line="276" w:lineRule="auto"/>
        <w:jc w:val="both"/>
      </w:pPr>
    </w:p>
    <w:p w:rsidR="007A4712" w:rsidRPr="00A8748E" w:rsidRDefault="007A4712" w:rsidP="007A4712">
      <w:pPr>
        <w:pStyle w:val="ListParagraph"/>
        <w:numPr>
          <w:ilvl w:val="0"/>
          <w:numId w:val="46"/>
        </w:numPr>
        <w:spacing w:before="100" w:beforeAutospacing="1" w:line="276" w:lineRule="auto"/>
        <w:contextualSpacing/>
        <w:jc w:val="both"/>
        <w:rPr>
          <w:b/>
          <w:bCs/>
        </w:rPr>
      </w:pPr>
      <w:r w:rsidRPr="00A8748E">
        <w:rPr>
          <w:b/>
          <w:bCs/>
        </w:rPr>
        <w:t xml:space="preserve">APPLICATION PROCESS </w:t>
      </w:r>
    </w:p>
    <w:p w:rsidR="007A4712" w:rsidRPr="00A8748E" w:rsidRDefault="007A4712" w:rsidP="007A4712">
      <w:pPr>
        <w:pStyle w:val="CommentText"/>
        <w:jc w:val="both"/>
      </w:pPr>
      <w:r w:rsidRPr="00A8748E">
        <w:rPr>
          <w:sz w:val="24"/>
          <w:szCs w:val="24"/>
          <w:lang w:eastAsia="fr-FR"/>
        </w:rPr>
        <w:t>The Ministry of Environment invites all Interested Qualified Firms to submit all required documents to the Ministry of Environment through umucyo e-procurement system.</w:t>
      </w:r>
    </w:p>
    <w:p w:rsidR="00C741B8" w:rsidRPr="00A8748E" w:rsidRDefault="00C741B8" w:rsidP="00C741B8">
      <w:pPr>
        <w:spacing w:line="276" w:lineRule="auto"/>
        <w:jc w:val="both"/>
        <w:rPr>
          <w:b/>
          <w:color w:val="538135" w:themeColor="accent6" w:themeShade="BF"/>
        </w:rPr>
      </w:pPr>
    </w:p>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D05BC4"/>
    <w:p w:rsidR="00D05BC4" w:rsidRPr="00477EA5" w:rsidRDefault="00D05BC4" w:rsidP="00B959D2">
      <w:pPr>
        <w:jc w:val="both"/>
      </w:pPr>
    </w:p>
    <w:p w:rsidR="00B959D2" w:rsidRPr="00B959D2" w:rsidRDefault="00B959D2" w:rsidP="003838FB">
      <w:pPr>
        <w:pStyle w:val="Heading1"/>
      </w:pPr>
      <w:bookmarkStart w:id="48" w:name="_Toc174244005"/>
      <w:bookmarkEnd w:id="43"/>
      <w:r w:rsidRPr="00477EA5">
        <w:lastRenderedPageBreak/>
        <w:t xml:space="preserve">Section 6. </w:t>
      </w:r>
      <w:bookmarkEnd w:id="48"/>
      <w:r w:rsidRPr="00B959D2">
        <w:t>STANDARD CONTRACT OF CONSULTANCY S</w:t>
      </w:r>
      <w:r>
        <w:t xml:space="preserve">ERVICES </w:t>
      </w:r>
    </w:p>
    <w:p w:rsidR="00B05A82" w:rsidRPr="00D85D37" w:rsidRDefault="00B05A82" w:rsidP="00B05A82">
      <w:pPr>
        <w:jc w:val="center"/>
        <w:rPr>
          <w:b/>
          <w:sz w:val="36"/>
        </w:rPr>
      </w:pPr>
      <w:r w:rsidRPr="00D85D37">
        <w:rPr>
          <w:b/>
          <w:sz w:val="36"/>
        </w:rPr>
        <w:t>REPUBLIC OF RWANDA</w:t>
      </w:r>
    </w:p>
    <w:p w:rsidR="00D05BC4" w:rsidRPr="00B959D2" w:rsidRDefault="00D05BC4" w:rsidP="00B959D2">
      <w:pPr>
        <w:jc w:val="both"/>
        <w:rPr>
          <w:b/>
          <w:kern w:val="28"/>
          <w:sz w:val="36"/>
          <w:szCs w:val="36"/>
        </w:rPr>
      </w:pPr>
    </w:p>
    <w:p w:rsidR="00D05BC4" w:rsidRPr="00B05A82" w:rsidRDefault="002132DE" w:rsidP="00D05BC4">
      <w:pPr>
        <w:jc w:val="both"/>
      </w:pPr>
      <w:r>
        <w:rPr>
          <w:noProof/>
        </w:rPr>
        <w:object w:dxaOrig="1440" w:dyaOrig="1440">
          <v:shape id="_x0000_s1028" type="#_x0000_t75" style="position:absolute;left:0;text-align:left;margin-left:159.75pt;margin-top:0;width:112.5pt;height:124.5pt;z-index:251661312" fillcolor="window">
            <v:imagedata r:id="rId39" o:title=""/>
            <w10:wrap type="square" side="left"/>
          </v:shape>
          <o:OLEObject Type="Embed" ProgID="Word.Picture.8" ShapeID="_x0000_s1028" DrawAspect="Content" ObjectID="_1822636395" r:id="rId40"/>
        </w:object>
      </w:r>
      <w:r w:rsidR="00D05BC4" w:rsidRPr="00D85D37">
        <w:br w:type="textWrapping" w:clear="all"/>
      </w:r>
    </w:p>
    <w:p w:rsidR="00D05BC4" w:rsidRPr="00B05A82" w:rsidRDefault="00B05A82" w:rsidP="00D05BC4">
      <w:pPr>
        <w:jc w:val="center"/>
        <w:rPr>
          <w:b/>
        </w:rPr>
      </w:pPr>
      <w:r w:rsidRPr="00B05A82">
        <w:rPr>
          <w:b/>
        </w:rPr>
        <w:t>MINISTRY OF ENVIRONMENT</w:t>
      </w:r>
    </w:p>
    <w:p w:rsidR="00D05BC4" w:rsidRPr="00D85D37" w:rsidRDefault="00D05BC4" w:rsidP="00D05BC4">
      <w:pPr>
        <w:jc w:val="both"/>
        <w:rPr>
          <w:b/>
        </w:rPr>
      </w:pPr>
    </w:p>
    <w:p w:rsidR="00D05BC4" w:rsidRPr="00D85D37" w:rsidRDefault="00D05BC4" w:rsidP="00D05BC4">
      <w:pPr>
        <w:jc w:val="both"/>
        <w:rPr>
          <w:b/>
          <w:sz w:val="36"/>
        </w:rPr>
      </w:pPr>
    </w:p>
    <w:p w:rsidR="00D05BC4" w:rsidRPr="00D85D37" w:rsidRDefault="00D05BC4" w:rsidP="00D05BC4">
      <w:pPr>
        <w:spacing w:line="480" w:lineRule="auto"/>
        <w:jc w:val="center"/>
        <w:rPr>
          <w:b/>
          <w:sz w:val="32"/>
        </w:rPr>
      </w:pPr>
      <w:r w:rsidRPr="00D85D37">
        <w:rPr>
          <w:b/>
          <w:sz w:val="32"/>
        </w:rPr>
        <w:t>Consultancy Contract</w:t>
      </w:r>
    </w:p>
    <w:p w:rsidR="00D05BC4" w:rsidRPr="00D85D37" w:rsidRDefault="00D05BC4" w:rsidP="00D05BC4">
      <w:pPr>
        <w:spacing w:line="480" w:lineRule="auto"/>
        <w:jc w:val="center"/>
        <w:rPr>
          <w:b/>
          <w:sz w:val="32"/>
        </w:rPr>
      </w:pPr>
      <w:r w:rsidRPr="00D85D37">
        <w:rPr>
          <w:b/>
          <w:sz w:val="32"/>
        </w:rPr>
        <w:t>For ……………….</w:t>
      </w:r>
    </w:p>
    <w:p w:rsidR="00D05BC4" w:rsidRPr="00D85D37" w:rsidRDefault="00D05BC4" w:rsidP="00D05BC4">
      <w:pPr>
        <w:spacing w:line="480" w:lineRule="auto"/>
        <w:jc w:val="center"/>
        <w:rPr>
          <w:b/>
          <w:sz w:val="32"/>
        </w:rPr>
      </w:pPr>
      <w:r w:rsidRPr="00D85D37">
        <w:rPr>
          <w:b/>
          <w:sz w:val="32"/>
        </w:rPr>
        <w:t>by and between</w:t>
      </w:r>
    </w:p>
    <w:p w:rsidR="00D05BC4" w:rsidRPr="00D85D37" w:rsidRDefault="00D05BC4" w:rsidP="00D05BC4">
      <w:pPr>
        <w:spacing w:line="480" w:lineRule="auto"/>
        <w:jc w:val="center"/>
        <w:rPr>
          <w:b/>
          <w:sz w:val="32"/>
        </w:rPr>
      </w:pPr>
      <w:r w:rsidRPr="00D85D37">
        <w:rPr>
          <w:b/>
          <w:sz w:val="32"/>
        </w:rPr>
        <w:t>The Government of Rwanda</w:t>
      </w:r>
    </w:p>
    <w:p w:rsidR="00D05BC4" w:rsidRPr="00D85D37" w:rsidRDefault="00D05BC4" w:rsidP="00D05BC4">
      <w:pPr>
        <w:spacing w:line="480" w:lineRule="auto"/>
        <w:rPr>
          <w:b/>
          <w:sz w:val="32"/>
        </w:rPr>
      </w:pPr>
      <w:r w:rsidRPr="00D85D37">
        <w:rPr>
          <w:b/>
          <w:sz w:val="32"/>
        </w:rPr>
        <w:t>Name of the Procuring entity:...............................</w:t>
      </w:r>
    </w:p>
    <w:p w:rsidR="00D05BC4" w:rsidRPr="00D85D37" w:rsidRDefault="00D05BC4" w:rsidP="00D05BC4">
      <w:pPr>
        <w:spacing w:line="480" w:lineRule="auto"/>
        <w:jc w:val="center"/>
        <w:rPr>
          <w:b/>
          <w:sz w:val="32"/>
        </w:rPr>
      </w:pPr>
      <w:r w:rsidRPr="00D85D37">
        <w:rPr>
          <w:b/>
          <w:sz w:val="32"/>
        </w:rPr>
        <w:t>And</w:t>
      </w:r>
    </w:p>
    <w:p w:rsidR="00D05BC4" w:rsidRPr="00D85D37" w:rsidRDefault="00D05BC4" w:rsidP="00D05BC4">
      <w:pPr>
        <w:spacing w:line="480" w:lineRule="auto"/>
        <w:jc w:val="both"/>
        <w:rPr>
          <w:b/>
          <w:sz w:val="40"/>
        </w:rPr>
      </w:pPr>
      <w:r w:rsidRPr="00D85D37">
        <w:rPr>
          <w:b/>
          <w:sz w:val="32"/>
        </w:rPr>
        <w:t>……….....................................................................</w:t>
      </w:r>
    </w:p>
    <w:p w:rsidR="00D05BC4" w:rsidRPr="00D85D37" w:rsidRDefault="00D05BC4" w:rsidP="00D05BC4">
      <w:pPr>
        <w:spacing w:after="200"/>
        <w:jc w:val="both"/>
        <w:rPr>
          <w:b/>
          <w:sz w:val="32"/>
        </w:rPr>
      </w:pPr>
      <w:r w:rsidRPr="00D85D37">
        <w:rPr>
          <w:b/>
          <w:sz w:val="32"/>
        </w:rPr>
        <w:t>Contract number: …………………….</w:t>
      </w:r>
    </w:p>
    <w:p w:rsidR="00D05BC4" w:rsidRPr="00D85D37" w:rsidRDefault="00D05BC4" w:rsidP="00D05BC4">
      <w:pPr>
        <w:spacing w:after="200"/>
        <w:jc w:val="both"/>
      </w:pPr>
      <w:r w:rsidRPr="00D85D37">
        <w:rPr>
          <w:b/>
          <w:sz w:val="32"/>
        </w:rPr>
        <w:t>Contract amount and currency: …………………………</w:t>
      </w:r>
    </w:p>
    <w:p w:rsidR="00D05BC4" w:rsidRPr="00D85D37" w:rsidRDefault="00D05BC4" w:rsidP="00D05BC4">
      <w:pPr>
        <w:spacing w:after="200"/>
        <w:jc w:val="both"/>
        <w:rPr>
          <w:b/>
          <w:sz w:val="32"/>
        </w:rPr>
      </w:pPr>
      <w:r w:rsidRPr="00D85D37">
        <w:rPr>
          <w:b/>
          <w:sz w:val="32"/>
        </w:rPr>
        <w:t>Contract duration: ………………..</w:t>
      </w:r>
    </w:p>
    <w:p w:rsidR="00D05BC4" w:rsidRPr="00D85D37" w:rsidRDefault="00D05BC4" w:rsidP="00D05BC4">
      <w:pPr>
        <w:spacing w:after="200"/>
        <w:jc w:val="both"/>
        <w:rPr>
          <w:b/>
          <w:sz w:val="32"/>
        </w:rPr>
      </w:pPr>
      <w:r w:rsidRPr="00D85D37">
        <w:rPr>
          <w:b/>
          <w:sz w:val="32"/>
        </w:rPr>
        <w:t>Contract administrator/Manager: ………………….</w:t>
      </w:r>
    </w:p>
    <w:p w:rsidR="00D05BC4" w:rsidRPr="00D85D37" w:rsidRDefault="00D05BC4" w:rsidP="00D05BC4">
      <w:pPr>
        <w:spacing w:after="200"/>
        <w:jc w:val="both"/>
        <w:rPr>
          <w:b/>
          <w:sz w:val="32"/>
        </w:rPr>
      </w:pPr>
      <w:r w:rsidRPr="00D85D37">
        <w:rPr>
          <w:b/>
          <w:sz w:val="32"/>
        </w:rPr>
        <w:t>Date of contract: ……………………..</w:t>
      </w:r>
    </w:p>
    <w:p w:rsidR="00D05BC4" w:rsidRPr="00D85D37" w:rsidRDefault="00D05BC4" w:rsidP="00D05BC4">
      <w:pPr>
        <w:spacing w:after="200"/>
        <w:jc w:val="both"/>
        <w:rPr>
          <w:b/>
          <w:sz w:val="72"/>
        </w:rPr>
      </w:pPr>
      <w:r w:rsidRPr="00D85D37">
        <w:rPr>
          <w:b/>
          <w:sz w:val="32"/>
        </w:rPr>
        <w:br w:type="page"/>
      </w:r>
      <w:r w:rsidRPr="00D85D37">
        <w:rPr>
          <w:b/>
        </w:rPr>
        <w:lastRenderedPageBreak/>
        <w:t>CONSULTANCY SERVICES CONTRACT</w:t>
      </w:r>
    </w:p>
    <w:p w:rsidR="00D05BC4" w:rsidRPr="00D85D37" w:rsidRDefault="00D05BC4" w:rsidP="00D05BC4">
      <w:pPr>
        <w:jc w:val="both"/>
        <w:rPr>
          <w:b/>
        </w:rPr>
      </w:pPr>
    </w:p>
    <w:p w:rsidR="00D05BC4" w:rsidRPr="00D85D37" w:rsidRDefault="00D05BC4" w:rsidP="00D05BC4">
      <w:pPr>
        <w:jc w:val="both"/>
      </w:pPr>
      <w:r w:rsidRPr="00D85D37">
        <w:t>This Consultancy Services Contract Hereinafter referred to as the “</w:t>
      </w:r>
      <w:r w:rsidRPr="00D85D37">
        <w:rPr>
          <w:b/>
        </w:rPr>
        <w:t>Contract</w:t>
      </w:r>
      <w:r w:rsidRPr="00D85D37">
        <w:t>” is entered into by and between the Government of Rwanda represented by Mr/Mrs/Ms……………………, the ……………… of the Ministry of ………/name of the Public Institution (Hereinafter referred to as “</w:t>
      </w:r>
      <w:r w:rsidRPr="00D85D37">
        <w:rPr>
          <w:b/>
        </w:rPr>
        <w:t>the Client</w:t>
      </w:r>
      <w:r w:rsidRPr="00D85D37">
        <w:t>” and …………….. Ltd/Cie, a  ….. incorporated in (Country) ………………… under the Registry number ……………………. Represented by Mr/Mrs/Ms  ……………………….., ID/PC N°…………………………issued at………………………….., the ……………… of the company Hereinafter referred to as the “</w:t>
      </w:r>
      <w:r w:rsidRPr="00D85D37">
        <w:rPr>
          <w:b/>
        </w:rPr>
        <w:t>Consultant</w:t>
      </w:r>
      <w:r w:rsidRPr="00D85D37">
        <w:t>”</w:t>
      </w:r>
    </w:p>
    <w:p w:rsidR="00D05BC4" w:rsidRPr="00D85D37" w:rsidRDefault="00D05BC4" w:rsidP="00D05BC4">
      <w:pPr>
        <w:jc w:val="both"/>
      </w:pPr>
    </w:p>
    <w:p w:rsidR="00D05BC4" w:rsidRPr="00D85D37" w:rsidRDefault="00D05BC4" w:rsidP="00D05BC4">
      <w:pPr>
        <w:jc w:val="both"/>
        <w:rPr>
          <w:b/>
        </w:rPr>
      </w:pPr>
      <w:r w:rsidRPr="00D85D37">
        <w:rPr>
          <w:b/>
        </w:rPr>
        <w:t>Introduction</w:t>
      </w:r>
    </w:p>
    <w:p w:rsidR="00D05BC4" w:rsidRPr="00D85D37" w:rsidRDefault="00D05BC4" w:rsidP="00D05BC4">
      <w:pPr>
        <w:jc w:val="both"/>
        <w:rPr>
          <w:b/>
        </w:rPr>
      </w:pPr>
    </w:p>
    <w:p w:rsidR="00D05BC4" w:rsidRPr="00D85D37" w:rsidRDefault="00D05BC4" w:rsidP="00D05BC4">
      <w:pPr>
        <w:jc w:val="both"/>
        <w:rPr>
          <w:b/>
        </w:rPr>
      </w:pPr>
      <w:r w:rsidRPr="00D85D37">
        <w:rPr>
          <w:b/>
        </w:rPr>
        <w:t xml:space="preserve">Whereas: </w:t>
      </w:r>
    </w:p>
    <w:p w:rsidR="00D05BC4" w:rsidRPr="00D85D37" w:rsidRDefault="00D05BC4" w:rsidP="00BB708A">
      <w:pPr>
        <w:numPr>
          <w:ilvl w:val="0"/>
          <w:numId w:val="22"/>
        </w:numPr>
        <w:contextualSpacing/>
        <w:jc w:val="both"/>
        <w:rPr>
          <w:b/>
        </w:rPr>
      </w:pPr>
      <w:r w:rsidRPr="00D85D37">
        <w:rPr>
          <w:b/>
        </w:rPr>
        <w:t>…………………</w:t>
      </w:r>
    </w:p>
    <w:p w:rsidR="00D05BC4" w:rsidRPr="00D85D37" w:rsidRDefault="00D05BC4" w:rsidP="00BB708A">
      <w:pPr>
        <w:numPr>
          <w:ilvl w:val="0"/>
          <w:numId w:val="22"/>
        </w:numPr>
        <w:contextualSpacing/>
        <w:jc w:val="both"/>
        <w:rPr>
          <w:b/>
        </w:rPr>
      </w:pPr>
      <w:r w:rsidRPr="00D85D37">
        <w:rPr>
          <w:b/>
        </w:rPr>
        <w:t>…………………</w:t>
      </w:r>
    </w:p>
    <w:p w:rsidR="00D05BC4" w:rsidRPr="00D85D37" w:rsidRDefault="00D05BC4" w:rsidP="00BB708A">
      <w:pPr>
        <w:numPr>
          <w:ilvl w:val="0"/>
          <w:numId w:val="22"/>
        </w:numPr>
        <w:contextualSpacing/>
        <w:jc w:val="both"/>
        <w:rPr>
          <w:b/>
        </w:rPr>
      </w:pPr>
      <w:r w:rsidRPr="00D85D37">
        <w:rPr>
          <w:b/>
        </w:rPr>
        <w:t>…………………</w:t>
      </w:r>
    </w:p>
    <w:p w:rsidR="00D05BC4" w:rsidRPr="00D85D37" w:rsidRDefault="00D05BC4" w:rsidP="00BB708A">
      <w:pPr>
        <w:numPr>
          <w:ilvl w:val="0"/>
          <w:numId w:val="22"/>
        </w:numPr>
        <w:contextualSpacing/>
        <w:jc w:val="both"/>
        <w:rPr>
          <w:b/>
        </w:rPr>
      </w:pPr>
      <w:r w:rsidRPr="00D85D37">
        <w:rPr>
          <w:b/>
        </w:rPr>
        <w:t>………………...</w:t>
      </w:r>
    </w:p>
    <w:p w:rsidR="00D05BC4" w:rsidRPr="00D85D37" w:rsidRDefault="00D05BC4" w:rsidP="00D05BC4">
      <w:pPr>
        <w:jc w:val="both"/>
        <w:rPr>
          <w:b/>
        </w:rPr>
      </w:pPr>
    </w:p>
    <w:p w:rsidR="00D05BC4" w:rsidRPr="00D85D37" w:rsidRDefault="00D05BC4" w:rsidP="00D05BC4">
      <w:pPr>
        <w:jc w:val="both"/>
        <w:rPr>
          <w:b/>
        </w:rPr>
      </w:pPr>
      <w:r w:rsidRPr="00D85D37">
        <w:rPr>
          <w:b/>
        </w:rPr>
        <w:t>Now therefore the parties hereby agree as follows</w:t>
      </w:r>
    </w:p>
    <w:p w:rsidR="00D05BC4" w:rsidRPr="00D85D37" w:rsidRDefault="00D05BC4" w:rsidP="00D05BC4">
      <w:pPr>
        <w:jc w:val="both"/>
      </w:pPr>
    </w:p>
    <w:p w:rsidR="00D05BC4" w:rsidRPr="00D85D37" w:rsidRDefault="00D05BC4" w:rsidP="00D05BC4">
      <w:pPr>
        <w:jc w:val="both"/>
        <w:rPr>
          <w:b/>
        </w:rPr>
      </w:pPr>
      <w:r w:rsidRPr="00D85D37">
        <w:rPr>
          <w:b/>
        </w:rPr>
        <w:t>Article One</w:t>
      </w:r>
      <w:r w:rsidRPr="00D85D37">
        <w:t>:</w:t>
      </w:r>
      <w:r w:rsidRPr="00D85D37">
        <w:tab/>
      </w:r>
      <w:r w:rsidRPr="00D85D37">
        <w:rPr>
          <w:b/>
        </w:rPr>
        <w:t>The object of this contract</w:t>
      </w:r>
    </w:p>
    <w:p w:rsidR="00D05BC4" w:rsidRPr="00D85D37" w:rsidRDefault="00D05BC4" w:rsidP="00D05BC4">
      <w:pPr>
        <w:spacing w:before="240"/>
        <w:jc w:val="both"/>
      </w:pPr>
      <w:r w:rsidRPr="00D85D37">
        <w:t>The object of this contract is to provide the Client with the consultancy services for the …………………………………, as detailed in the terms of reference attached to this Contract as Annex I. and constituting integral part of this contract.</w:t>
      </w:r>
    </w:p>
    <w:p w:rsidR="00D05BC4" w:rsidRPr="00D85D37" w:rsidRDefault="00D05BC4" w:rsidP="00D05BC4">
      <w:pPr>
        <w:jc w:val="both"/>
      </w:pPr>
    </w:p>
    <w:p w:rsidR="00D05BC4" w:rsidRPr="00D85D37" w:rsidRDefault="00D05BC4" w:rsidP="00D05BC4">
      <w:pPr>
        <w:jc w:val="both"/>
        <w:rPr>
          <w:b/>
        </w:rPr>
      </w:pPr>
      <w:r w:rsidRPr="00D85D37">
        <w:rPr>
          <w:b/>
        </w:rPr>
        <w:t>Article 2:</w:t>
      </w:r>
      <w:r w:rsidRPr="00D85D37">
        <w:rPr>
          <w:b/>
        </w:rPr>
        <w:tab/>
        <w:t>Definitions</w:t>
      </w:r>
    </w:p>
    <w:p w:rsidR="00D05BC4" w:rsidRPr="00D85D37" w:rsidRDefault="00D05BC4" w:rsidP="00D05BC4">
      <w:pPr>
        <w:tabs>
          <w:tab w:val="num" w:pos="2160"/>
        </w:tabs>
        <w:spacing w:before="240" w:after="200"/>
        <w:jc w:val="both"/>
        <w:outlineLvl w:val="2"/>
      </w:pPr>
      <w:bookmarkStart w:id="49" w:name="_Toc171244333"/>
      <w:bookmarkStart w:id="50" w:name="_Toc171245693"/>
      <w:bookmarkStart w:id="51" w:name="_Toc175470094"/>
      <w:bookmarkStart w:id="52" w:name="_Toc175470377"/>
      <w:bookmarkStart w:id="53" w:name="_Toc175470851"/>
      <w:r w:rsidRPr="00D85D37">
        <w:t xml:space="preserve">(1) </w:t>
      </w:r>
      <w:r w:rsidRPr="00D85D37">
        <w:rPr>
          <w:b/>
        </w:rPr>
        <w:t>Contract</w:t>
      </w:r>
      <w:r w:rsidRPr="00D85D37">
        <w:t xml:space="preserve"> means, this agreement entered into between ………. and …….Ltd together with the contract documents referred to in this Contract that may include any amendments thereto.</w:t>
      </w:r>
      <w:bookmarkStart w:id="54" w:name="_Toc171244334"/>
      <w:bookmarkStart w:id="55" w:name="_Toc171245694"/>
      <w:bookmarkStart w:id="56" w:name="_Toc175470095"/>
      <w:bookmarkStart w:id="57" w:name="_Toc175470378"/>
      <w:bookmarkStart w:id="58" w:name="_Toc175470852"/>
      <w:bookmarkEnd w:id="49"/>
      <w:bookmarkEnd w:id="50"/>
      <w:bookmarkEnd w:id="51"/>
      <w:bookmarkEnd w:id="52"/>
      <w:bookmarkEnd w:id="53"/>
    </w:p>
    <w:p w:rsidR="00D05BC4" w:rsidRPr="00D85D37" w:rsidRDefault="00D05BC4" w:rsidP="00D05BC4">
      <w:pPr>
        <w:tabs>
          <w:tab w:val="num" w:pos="2160"/>
        </w:tabs>
        <w:spacing w:after="200"/>
        <w:jc w:val="both"/>
        <w:outlineLvl w:val="2"/>
      </w:pPr>
      <w:r w:rsidRPr="00D85D37">
        <w:t xml:space="preserve">(2) </w:t>
      </w:r>
      <w:r w:rsidRPr="00D85D37">
        <w:rPr>
          <w:b/>
        </w:rPr>
        <w:t>Contract Documents</w:t>
      </w:r>
      <w:r w:rsidRPr="00D85D37">
        <w:t xml:space="preserve"> means the documents listed under Article 4 of this contract including any amendments thereto.                 </w:t>
      </w:r>
    </w:p>
    <w:p w:rsidR="00D05BC4" w:rsidRPr="00D85D37" w:rsidRDefault="00D05BC4" w:rsidP="00D05BC4">
      <w:pPr>
        <w:tabs>
          <w:tab w:val="num" w:pos="2160"/>
        </w:tabs>
        <w:spacing w:after="200"/>
        <w:jc w:val="both"/>
        <w:outlineLvl w:val="2"/>
        <w:rPr>
          <w:sz w:val="26"/>
        </w:rPr>
      </w:pPr>
      <w:bookmarkStart w:id="59" w:name="_Toc171244335"/>
      <w:bookmarkStart w:id="60" w:name="_Toc171245695"/>
      <w:bookmarkStart w:id="61" w:name="_Toc175470096"/>
      <w:bookmarkStart w:id="62" w:name="_Toc175470379"/>
      <w:bookmarkStart w:id="63" w:name="_Toc175470853"/>
      <w:bookmarkEnd w:id="54"/>
      <w:bookmarkEnd w:id="55"/>
      <w:bookmarkEnd w:id="56"/>
      <w:bookmarkEnd w:id="57"/>
      <w:bookmarkEnd w:id="58"/>
      <w:r w:rsidRPr="00D85D37">
        <w:t xml:space="preserve">(3) </w:t>
      </w:r>
      <w:r w:rsidRPr="00D85D37">
        <w:rPr>
          <w:b/>
        </w:rPr>
        <w:t>Contract Price</w:t>
      </w:r>
      <w:r w:rsidRPr="00D85D37">
        <w:t xml:space="preserve"> </w:t>
      </w:r>
      <w:bookmarkEnd w:id="59"/>
      <w:bookmarkEnd w:id="60"/>
      <w:bookmarkEnd w:id="61"/>
      <w:bookmarkEnd w:id="62"/>
      <w:bookmarkEnd w:id="63"/>
      <w:r w:rsidRPr="00D85D37">
        <w:rPr>
          <w:sz w:val="26"/>
        </w:rPr>
        <w:t>means the total price payable to the Consultant as specified in the Contract Agreement, subject to such additions and adjustments thereto or deductions there from, as may be made pursuant to the Contract</w:t>
      </w:r>
    </w:p>
    <w:p w:rsidR="00D05BC4" w:rsidRPr="00D85D37" w:rsidRDefault="00D05BC4" w:rsidP="00D05BC4">
      <w:pPr>
        <w:jc w:val="both"/>
      </w:pPr>
      <w:r w:rsidRPr="00D85D37">
        <w:t xml:space="preserve">(4) </w:t>
      </w:r>
      <w:r w:rsidRPr="00D85D37">
        <w:rPr>
          <w:b/>
        </w:rPr>
        <w:t>Completion</w:t>
      </w:r>
      <w:r w:rsidRPr="00D85D37">
        <w:t xml:space="preserve"> means the fulfilment of the related services by the Consultant in accordance with the terms and conditions set forth in the Contract Documents and with the requirements of the profession.</w:t>
      </w:r>
      <w:bookmarkStart w:id="64" w:name="_Toc171244336"/>
      <w:bookmarkStart w:id="65" w:name="_Toc171245696"/>
      <w:bookmarkStart w:id="66" w:name="_Toc175470097"/>
      <w:bookmarkStart w:id="67" w:name="_Toc175470380"/>
      <w:bookmarkStart w:id="68" w:name="_Toc175470854"/>
    </w:p>
    <w:p w:rsidR="00D05BC4" w:rsidRPr="00D85D37" w:rsidRDefault="00D05BC4" w:rsidP="00D05BC4">
      <w:pPr>
        <w:jc w:val="both"/>
      </w:pPr>
    </w:p>
    <w:p w:rsidR="00D05BC4" w:rsidRPr="00D85D37" w:rsidRDefault="00D05BC4" w:rsidP="00D05BC4">
      <w:pPr>
        <w:tabs>
          <w:tab w:val="num" w:pos="2160"/>
        </w:tabs>
        <w:spacing w:after="200"/>
        <w:jc w:val="both"/>
        <w:outlineLvl w:val="2"/>
      </w:pPr>
      <w:r w:rsidRPr="00D85D37">
        <w:rPr>
          <w:b/>
        </w:rPr>
        <w:t>(5)</w:t>
      </w:r>
      <w:r w:rsidRPr="00D85D37">
        <w:t xml:space="preserve"> </w:t>
      </w:r>
      <w:r w:rsidRPr="00D85D37">
        <w:rPr>
          <w:b/>
        </w:rPr>
        <w:t>Day</w:t>
      </w:r>
      <w:r w:rsidRPr="00D85D37">
        <w:t xml:space="preserve"> means calendar day.</w:t>
      </w:r>
      <w:bookmarkEnd w:id="64"/>
      <w:bookmarkEnd w:id="65"/>
      <w:bookmarkEnd w:id="66"/>
      <w:bookmarkEnd w:id="67"/>
      <w:bookmarkEnd w:id="68"/>
    </w:p>
    <w:p w:rsidR="00D05BC4" w:rsidRPr="00D85D37" w:rsidRDefault="00D05BC4" w:rsidP="00D05BC4">
      <w:pPr>
        <w:tabs>
          <w:tab w:val="num" w:pos="2160"/>
        </w:tabs>
        <w:spacing w:after="200"/>
        <w:jc w:val="both"/>
        <w:outlineLvl w:val="2"/>
      </w:pPr>
      <w:bookmarkStart w:id="69" w:name="_Toc171244337"/>
      <w:bookmarkStart w:id="70" w:name="_Toc171245697"/>
      <w:bookmarkStart w:id="71" w:name="_Toc175470098"/>
      <w:bookmarkStart w:id="72" w:name="_Toc175470381"/>
      <w:bookmarkStart w:id="73" w:name="_Toc175470855"/>
      <w:r w:rsidRPr="00D85D37">
        <w:t>(</w:t>
      </w:r>
      <w:bookmarkEnd w:id="69"/>
      <w:bookmarkEnd w:id="70"/>
      <w:bookmarkEnd w:id="71"/>
      <w:bookmarkEnd w:id="72"/>
      <w:bookmarkEnd w:id="73"/>
      <w:r w:rsidRPr="00D85D37">
        <w:t xml:space="preserve"> </w:t>
      </w:r>
    </w:p>
    <w:p w:rsidR="00D05BC4" w:rsidRPr="00D85D37" w:rsidRDefault="00D05BC4" w:rsidP="00D05BC4">
      <w:pPr>
        <w:spacing w:before="240"/>
        <w:jc w:val="both"/>
        <w:rPr>
          <w:w w:val="0"/>
        </w:rPr>
      </w:pPr>
      <w:r w:rsidRPr="00D85D37">
        <w:rPr>
          <w:w w:val="0"/>
        </w:rPr>
        <w:lastRenderedPageBreak/>
        <w:t>(6)</w:t>
      </w:r>
      <w:r w:rsidRPr="00D85D37">
        <w:rPr>
          <w:b/>
          <w:w w:val="0"/>
        </w:rPr>
        <w:t xml:space="preserve"> Force Majeure</w:t>
      </w:r>
      <w:r w:rsidRPr="00D85D37">
        <w:rPr>
          <w:w w:val="0"/>
        </w:rPr>
        <w:t xml:space="preserve"> shall include, without limitation: Acts of God; acts of war, terrorism or the public enemy, strikes, lockouts or other civil disturbances, riots, hurricanes, floods, fires, explosions or destruction from any involuntary cause of any character either similar or dissimilar to the foregoing reasonably beyond the control of the party failing to perform.</w:t>
      </w:r>
    </w:p>
    <w:p w:rsidR="00D05BC4" w:rsidRPr="00D85D37" w:rsidRDefault="00D05BC4" w:rsidP="00D05BC4">
      <w:pPr>
        <w:jc w:val="both"/>
      </w:pPr>
    </w:p>
    <w:p w:rsidR="00D05BC4" w:rsidRPr="00D85D37" w:rsidRDefault="00D05BC4" w:rsidP="00D05BC4">
      <w:pPr>
        <w:jc w:val="both"/>
      </w:pPr>
      <w:r w:rsidRPr="00D85D37">
        <w:t xml:space="preserve">(7) </w:t>
      </w:r>
      <w:r w:rsidRPr="00D85D37">
        <w:rPr>
          <w:b/>
        </w:rPr>
        <w:t>In writing</w:t>
      </w:r>
      <w:r w:rsidRPr="00D85D37">
        <w:t xml:space="preserve"> means communicated in written form with proof of receipt</w:t>
      </w:r>
    </w:p>
    <w:p w:rsidR="00D05BC4" w:rsidRPr="00D85D37" w:rsidRDefault="00D05BC4" w:rsidP="00D05BC4">
      <w:pPr>
        <w:spacing w:before="240" w:line="276" w:lineRule="auto"/>
        <w:jc w:val="both"/>
        <w:outlineLvl w:val="2"/>
        <w:rPr>
          <w:sz w:val="26"/>
        </w:rPr>
      </w:pPr>
      <w:r w:rsidRPr="00D85D37">
        <w:t xml:space="preserve">(8) </w:t>
      </w:r>
      <w:r w:rsidRPr="00D85D37">
        <w:rPr>
          <w:b/>
          <w:sz w:val="26"/>
        </w:rPr>
        <w:t>Subcontractor</w:t>
      </w:r>
      <w:r w:rsidRPr="00D85D37">
        <w:rPr>
          <w:sz w:val="26"/>
        </w:rPr>
        <w:t xml:space="preserve"> means any natural person, private or government entity, or a combination of the above, to which any part of the assignment to be performed or execution of any part of the related services is subcontracted by the Consultant </w:t>
      </w:r>
    </w:p>
    <w:p w:rsidR="00D05BC4" w:rsidRPr="00D85D37" w:rsidRDefault="00D05BC4" w:rsidP="00D05BC4">
      <w:pPr>
        <w:jc w:val="both"/>
      </w:pPr>
    </w:p>
    <w:p w:rsidR="00D05BC4" w:rsidRDefault="00D05BC4" w:rsidP="00D05BC4">
      <w:pPr>
        <w:jc w:val="both"/>
        <w:rPr>
          <w:spacing w:val="-2"/>
        </w:rPr>
      </w:pPr>
      <w:r w:rsidRPr="00D85D37">
        <w:rPr>
          <w:spacing w:val="-2"/>
        </w:rPr>
        <w:t>(9)</w:t>
      </w:r>
      <w:r w:rsidRPr="00D85D37">
        <w:rPr>
          <w:b/>
          <w:spacing w:val="-2"/>
        </w:rPr>
        <w:t xml:space="preserve"> Corrupt practice</w:t>
      </w:r>
      <w:r w:rsidRPr="00D85D37">
        <w:rPr>
          <w:spacing w:val="-2"/>
        </w:rPr>
        <w:t xml:space="preserve"> means the offering, giving, receiving, or soliciting, directly or indirectly, of anything of value to influence a civil servant or Government entity</w:t>
      </w:r>
      <w:r>
        <w:rPr>
          <w:spacing w:val="-2"/>
        </w:rPr>
        <w:t>;</w:t>
      </w:r>
    </w:p>
    <w:p w:rsidR="00D05BC4" w:rsidRPr="00D85D37" w:rsidRDefault="00D05BC4" w:rsidP="00D05BC4">
      <w:pPr>
        <w:jc w:val="both"/>
      </w:pPr>
    </w:p>
    <w:p w:rsidR="00D05BC4" w:rsidRPr="00D85D37" w:rsidRDefault="00D05BC4" w:rsidP="00D05BC4">
      <w:pPr>
        <w:suppressAutoHyphens/>
        <w:overflowPunct w:val="0"/>
        <w:autoSpaceDE w:val="0"/>
        <w:autoSpaceDN w:val="0"/>
        <w:adjustRightInd w:val="0"/>
        <w:jc w:val="both"/>
        <w:rPr>
          <w:spacing w:val="-2"/>
        </w:rPr>
      </w:pPr>
      <w:r w:rsidRPr="00D85D37">
        <w:rPr>
          <w:spacing w:val="-2"/>
        </w:rPr>
        <w:t>(10)</w:t>
      </w:r>
      <w:r w:rsidRPr="00D85D37">
        <w:rPr>
          <w:b/>
          <w:spacing w:val="-2"/>
        </w:rPr>
        <w:t xml:space="preserve"> fraudulent practice</w:t>
      </w:r>
      <w:r w:rsidRPr="00D85D37">
        <w:rPr>
          <w:spacing w:val="-2"/>
        </w:rPr>
        <w:t xml:space="preserve"> means any act or omission, including a misrepresentation, that knowingly or recklessly misleads or attempts to mislead a civil servant to obtain a financial or other benefit or to avoid an obligation; </w:t>
      </w:r>
    </w:p>
    <w:p w:rsidR="00D05BC4" w:rsidRPr="00D85D37" w:rsidRDefault="00D05BC4" w:rsidP="00D05BC4">
      <w:pPr>
        <w:suppressAutoHyphens/>
        <w:overflowPunct w:val="0"/>
        <w:autoSpaceDE w:val="0"/>
        <w:autoSpaceDN w:val="0"/>
        <w:adjustRightInd w:val="0"/>
        <w:jc w:val="both"/>
        <w:rPr>
          <w:spacing w:val="-2"/>
        </w:rPr>
      </w:pPr>
    </w:p>
    <w:p w:rsidR="00D05BC4" w:rsidRPr="00D85D37" w:rsidRDefault="00D05BC4" w:rsidP="00D05BC4">
      <w:pPr>
        <w:suppressAutoHyphens/>
        <w:overflowPunct w:val="0"/>
        <w:autoSpaceDE w:val="0"/>
        <w:autoSpaceDN w:val="0"/>
        <w:adjustRightInd w:val="0"/>
        <w:jc w:val="both"/>
        <w:rPr>
          <w:spacing w:val="-2"/>
        </w:rPr>
      </w:pPr>
      <w:r w:rsidRPr="00D85D37">
        <w:t xml:space="preserve">(11) </w:t>
      </w:r>
      <w:r w:rsidRPr="00D85D37">
        <w:rPr>
          <w:b/>
          <w:spacing w:val="-2"/>
        </w:rPr>
        <w:t>Collusive practice</w:t>
      </w:r>
      <w:r w:rsidRPr="00D85D37">
        <w:rPr>
          <w:spacing w:val="-2"/>
        </w:rPr>
        <w:t xml:space="preserve"> means arrangement between two or more parties designed to achieve an improper purpose, including influencing another party or the civil servant;</w:t>
      </w:r>
    </w:p>
    <w:p w:rsidR="00D05BC4" w:rsidRPr="00D85D37" w:rsidRDefault="00D05BC4" w:rsidP="00D05BC4">
      <w:pPr>
        <w:suppressAutoHyphens/>
        <w:overflowPunct w:val="0"/>
        <w:autoSpaceDE w:val="0"/>
        <w:autoSpaceDN w:val="0"/>
        <w:adjustRightInd w:val="0"/>
        <w:jc w:val="both"/>
        <w:rPr>
          <w:spacing w:val="-2"/>
        </w:rPr>
      </w:pPr>
    </w:p>
    <w:p w:rsidR="00D05BC4" w:rsidRPr="00D85D37" w:rsidRDefault="00D05BC4" w:rsidP="00D05BC4">
      <w:pPr>
        <w:suppressAutoHyphens/>
        <w:overflowPunct w:val="0"/>
        <w:autoSpaceDE w:val="0"/>
        <w:autoSpaceDN w:val="0"/>
        <w:adjustRightInd w:val="0"/>
        <w:jc w:val="both"/>
        <w:rPr>
          <w:spacing w:val="-2"/>
        </w:rPr>
      </w:pPr>
      <w:r w:rsidRPr="00D85D37">
        <w:t xml:space="preserve">(12) </w:t>
      </w:r>
      <w:r w:rsidRPr="00D85D37">
        <w:rPr>
          <w:b/>
          <w:spacing w:val="-2"/>
        </w:rPr>
        <w:t>Coercive practice</w:t>
      </w:r>
      <w:r w:rsidRPr="00D85D37">
        <w:rPr>
          <w:spacing w:val="-2"/>
        </w:rPr>
        <w:t xml:space="preserve"> means any act intending to harm or threaten to harm directly or indirectly persons, their works or their property to influence their participation in the procurement process or affect its performance;</w:t>
      </w:r>
    </w:p>
    <w:p w:rsidR="00D05BC4" w:rsidRPr="00D85D37" w:rsidRDefault="00D05BC4" w:rsidP="00D05BC4">
      <w:pPr>
        <w:suppressAutoHyphens/>
        <w:overflowPunct w:val="0"/>
        <w:autoSpaceDE w:val="0"/>
        <w:autoSpaceDN w:val="0"/>
        <w:adjustRightInd w:val="0"/>
        <w:jc w:val="both"/>
      </w:pPr>
    </w:p>
    <w:p w:rsidR="00D05BC4" w:rsidRPr="00D85D37" w:rsidRDefault="00D05BC4" w:rsidP="00D05BC4">
      <w:pPr>
        <w:suppressAutoHyphens/>
        <w:overflowPunct w:val="0"/>
        <w:autoSpaceDE w:val="0"/>
        <w:autoSpaceDN w:val="0"/>
        <w:adjustRightInd w:val="0"/>
        <w:jc w:val="both"/>
        <w:rPr>
          <w:b/>
          <w:spacing w:val="-2"/>
        </w:rPr>
      </w:pPr>
      <w:r w:rsidRPr="00D85D37">
        <w:t xml:space="preserve">(13) </w:t>
      </w:r>
      <w:r w:rsidRPr="00D85D37">
        <w:rPr>
          <w:b/>
          <w:spacing w:val="-2"/>
        </w:rPr>
        <w:t xml:space="preserve">Obstructive practices </w:t>
      </w:r>
      <w:r w:rsidRPr="00D85D37">
        <w:rPr>
          <w:spacing w:val="-2"/>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rsidR="00D05BC4" w:rsidRPr="00D85D37" w:rsidRDefault="00D05BC4" w:rsidP="00D05BC4">
      <w:pPr>
        <w:jc w:val="both"/>
      </w:pPr>
    </w:p>
    <w:p w:rsidR="00D05BC4" w:rsidRPr="00D85D37" w:rsidRDefault="00D05BC4" w:rsidP="00D05BC4">
      <w:pPr>
        <w:jc w:val="both"/>
        <w:rPr>
          <w:b/>
        </w:rPr>
      </w:pPr>
      <w:r w:rsidRPr="00D85D37">
        <w:rPr>
          <w:b/>
        </w:rPr>
        <w:t>Article 3: Management of the contract</w:t>
      </w:r>
    </w:p>
    <w:p w:rsidR="00D05BC4" w:rsidRPr="00D85D37" w:rsidRDefault="00D05BC4" w:rsidP="00D05BC4">
      <w:pPr>
        <w:jc w:val="both"/>
      </w:pPr>
    </w:p>
    <w:p w:rsidR="00D05BC4" w:rsidRPr="00D85D37" w:rsidRDefault="00D05BC4" w:rsidP="00D05BC4">
      <w:pPr>
        <w:jc w:val="both"/>
      </w:pPr>
      <w:r w:rsidRPr="00D85D37">
        <w:t xml:space="preserve">The ………….. in charge of ………..  shall ensure the management of this contract on behalf of the Client. </w:t>
      </w:r>
    </w:p>
    <w:p w:rsidR="00D05BC4" w:rsidRPr="00D85D37" w:rsidRDefault="00D05BC4" w:rsidP="00D05BC4">
      <w:pPr>
        <w:ind w:left="720" w:hanging="720"/>
        <w:jc w:val="both"/>
      </w:pPr>
    </w:p>
    <w:p w:rsidR="00D05BC4" w:rsidRDefault="00D05BC4" w:rsidP="00D05BC4">
      <w:pPr>
        <w:ind w:left="720" w:hanging="720"/>
        <w:jc w:val="both"/>
      </w:pPr>
    </w:p>
    <w:p w:rsidR="00D05BC4" w:rsidRPr="00D85D37" w:rsidRDefault="00D05BC4" w:rsidP="00D05BC4">
      <w:pPr>
        <w:ind w:left="720" w:hanging="720"/>
        <w:jc w:val="both"/>
      </w:pPr>
    </w:p>
    <w:p w:rsidR="00D05BC4" w:rsidRPr="00D85D37" w:rsidRDefault="00D05BC4" w:rsidP="00D05BC4">
      <w:pPr>
        <w:jc w:val="both"/>
        <w:rPr>
          <w:b/>
        </w:rPr>
      </w:pPr>
      <w:r w:rsidRPr="00D85D37">
        <w:rPr>
          <w:b/>
        </w:rPr>
        <w:t xml:space="preserve">Article 4: Contract Documents </w:t>
      </w:r>
    </w:p>
    <w:p w:rsidR="00D05BC4" w:rsidRPr="00D85D37" w:rsidRDefault="00D05BC4" w:rsidP="00D05BC4">
      <w:pPr>
        <w:jc w:val="both"/>
      </w:pPr>
    </w:p>
    <w:p w:rsidR="00D05BC4" w:rsidRPr="00D85D37" w:rsidRDefault="00D05BC4" w:rsidP="00D05BC4">
      <w:pPr>
        <w:jc w:val="both"/>
      </w:pPr>
      <w:r w:rsidRPr="00D85D37">
        <w:t>The services shall be performed in accordance with the Contract Documents listed below in the order of their priority.</w:t>
      </w:r>
    </w:p>
    <w:p w:rsidR="00D05BC4" w:rsidRPr="00D85D37" w:rsidRDefault="00D05BC4" w:rsidP="00BB708A">
      <w:pPr>
        <w:numPr>
          <w:ilvl w:val="0"/>
          <w:numId w:val="23"/>
        </w:numPr>
        <w:contextualSpacing/>
        <w:jc w:val="both"/>
      </w:pPr>
      <w:r w:rsidRPr="00D85D37">
        <w:t xml:space="preserve">This Contract </w:t>
      </w:r>
    </w:p>
    <w:p w:rsidR="00D05BC4" w:rsidRPr="00D85D37" w:rsidRDefault="00D05BC4" w:rsidP="00BB708A">
      <w:pPr>
        <w:numPr>
          <w:ilvl w:val="0"/>
          <w:numId w:val="23"/>
        </w:numPr>
        <w:contextualSpacing/>
        <w:jc w:val="both"/>
      </w:pPr>
      <w:r w:rsidRPr="00D85D37">
        <w:t>Annex I: Terms of reference</w:t>
      </w:r>
    </w:p>
    <w:p w:rsidR="00D05BC4" w:rsidRPr="00D85D37" w:rsidRDefault="00D05BC4" w:rsidP="00BB708A">
      <w:pPr>
        <w:numPr>
          <w:ilvl w:val="0"/>
          <w:numId w:val="23"/>
        </w:numPr>
        <w:contextualSpacing/>
        <w:jc w:val="both"/>
      </w:pPr>
      <w:r w:rsidRPr="00D85D37">
        <w:t>The minutes of negotiations</w:t>
      </w:r>
    </w:p>
    <w:p w:rsidR="00D05BC4" w:rsidRPr="00D85D37" w:rsidRDefault="00D05BC4" w:rsidP="00BB708A">
      <w:pPr>
        <w:numPr>
          <w:ilvl w:val="0"/>
          <w:numId w:val="23"/>
        </w:numPr>
        <w:contextualSpacing/>
        <w:jc w:val="both"/>
      </w:pPr>
      <w:r w:rsidRPr="00D85D37">
        <w:t xml:space="preserve">The Notification </w:t>
      </w:r>
    </w:p>
    <w:p w:rsidR="00D05BC4" w:rsidRPr="00D85D37" w:rsidRDefault="00D05BC4" w:rsidP="00BB708A">
      <w:pPr>
        <w:numPr>
          <w:ilvl w:val="0"/>
          <w:numId w:val="23"/>
        </w:numPr>
        <w:contextualSpacing/>
        <w:jc w:val="both"/>
      </w:pPr>
      <w:r w:rsidRPr="00D85D37">
        <w:lastRenderedPageBreak/>
        <w:t xml:space="preserve">The Request for proposal </w:t>
      </w:r>
    </w:p>
    <w:p w:rsidR="00D05BC4" w:rsidRPr="00D85D37" w:rsidRDefault="00D05BC4" w:rsidP="00BB708A">
      <w:pPr>
        <w:numPr>
          <w:ilvl w:val="0"/>
          <w:numId w:val="23"/>
        </w:numPr>
        <w:contextualSpacing/>
        <w:jc w:val="both"/>
      </w:pPr>
      <w:r w:rsidRPr="00D85D37">
        <w:t>The proposal, both technical and financial</w:t>
      </w:r>
    </w:p>
    <w:p w:rsidR="00D05BC4" w:rsidRPr="00D85D37" w:rsidRDefault="00D05BC4" w:rsidP="00D05BC4">
      <w:pPr>
        <w:jc w:val="both"/>
      </w:pPr>
    </w:p>
    <w:p w:rsidR="00D05BC4" w:rsidRPr="00D85D37" w:rsidRDefault="00D05BC4" w:rsidP="00D05BC4">
      <w:pPr>
        <w:ind w:left="1440"/>
        <w:jc w:val="both"/>
      </w:pPr>
    </w:p>
    <w:p w:rsidR="00D05BC4" w:rsidRPr="00D85D37" w:rsidRDefault="00D05BC4" w:rsidP="00D05BC4">
      <w:pPr>
        <w:jc w:val="both"/>
      </w:pPr>
      <w:r w:rsidRPr="00D85D37">
        <w:t xml:space="preserve">Should there be any conflict or ambiguity between any of the above listed documents, priority shall be given in the order as listed above. </w:t>
      </w:r>
    </w:p>
    <w:p w:rsidR="00D05BC4" w:rsidRPr="00D85D37" w:rsidRDefault="00D05BC4" w:rsidP="00D05BC4">
      <w:pPr>
        <w:jc w:val="both"/>
      </w:pPr>
    </w:p>
    <w:p w:rsidR="00D05BC4" w:rsidRPr="00D85D37" w:rsidRDefault="00D05BC4" w:rsidP="00D05BC4">
      <w:pPr>
        <w:jc w:val="both"/>
        <w:rPr>
          <w:b/>
        </w:rPr>
      </w:pPr>
      <w:r w:rsidRPr="00D85D37">
        <w:rPr>
          <w:b/>
        </w:rPr>
        <w:t xml:space="preserve">Article 5: Consultant's General Responsibilities </w:t>
      </w:r>
    </w:p>
    <w:p w:rsidR="00D05BC4" w:rsidRPr="00D85D37" w:rsidRDefault="00D05BC4" w:rsidP="00BB708A">
      <w:pPr>
        <w:numPr>
          <w:ilvl w:val="0"/>
          <w:numId w:val="24"/>
        </w:numPr>
        <w:spacing w:before="240" w:line="276" w:lineRule="auto"/>
        <w:contextualSpacing/>
        <w:jc w:val="both"/>
      </w:pPr>
      <w:r w:rsidRPr="00D85D37">
        <w:t xml:space="preserve">The Consultant shall perform its obligations under this Contract with due diligence and efficiency and in conformity with sound professional, administrative and financial practices. </w:t>
      </w:r>
    </w:p>
    <w:p w:rsidR="00D05BC4" w:rsidRPr="00D85D37" w:rsidRDefault="00D05BC4" w:rsidP="00BB708A">
      <w:pPr>
        <w:numPr>
          <w:ilvl w:val="0"/>
          <w:numId w:val="24"/>
        </w:numPr>
        <w:spacing w:line="276" w:lineRule="auto"/>
        <w:contextualSpacing/>
        <w:jc w:val="both"/>
      </w:pPr>
      <w:r w:rsidRPr="00D85D37">
        <w:t xml:space="preserve">The Consultant shall act at all times so as to protect, and not be in conflict with, the interests of the Client, and shall take all reasonable steps to keep all costs and expenses at a reasonable level. </w:t>
      </w:r>
    </w:p>
    <w:p w:rsidR="00D05BC4" w:rsidRPr="00D85D37" w:rsidRDefault="00D05BC4" w:rsidP="00BB708A">
      <w:pPr>
        <w:numPr>
          <w:ilvl w:val="0"/>
          <w:numId w:val="24"/>
        </w:numPr>
        <w:spacing w:line="276" w:lineRule="auto"/>
        <w:contextualSpacing/>
        <w:jc w:val="both"/>
      </w:pPr>
      <w:r w:rsidRPr="00D85D37">
        <w:t xml:space="preserve">The Consultant shall be responsible for work or services performed by its agents, servants, employees, subcontractors and independent contractors in connection with this Contract.  To this end, and without limiting the generality of the foregoing, the Consultant shall select reliable persons who will perform effectively and conform to the highest standards of professional, moral and ethical conduct. </w:t>
      </w:r>
    </w:p>
    <w:p w:rsidR="00D05BC4" w:rsidRPr="00D85D37" w:rsidRDefault="00D05BC4" w:rsidP="00BB708A">
      <w:pPr>
        <w:numPr>
          <w:ilvl w:val="0"/>
          <w:numId w:val="24"/>
        </w:numPr>
        <w:spacing w:line="276" w:lineRule="auto"/>
        <w:contextualSpacing/>
        <w:jc w:val="both"/>
      </w:pPr>
      <w:r w:rsidRPr="00D85D37">
        <w:t xml:space="preserve">The Consultant shall respect and abide by all applicable laws, regulations and ordinances, and shall take all reasonable measures to ensure that its agents, servants, employees, subcontractors and independent contractors do so. </w:t>
      </w:r>
    </w:p>
    <w:p w:rsidR="00D05BC4" w:rsidRPr="00D85D37" w:rsidRDefault="00D05BC4" w:rsidP="00BB708A">
      <w:pPr>
        <w:numPr>
          <w:ilvl w:val="0"/>
          <w:numId w:val="24"/>
        </w:numPr>
        <w:spacing w:line="276" w:lineRule="auto"/>
        <w:contextualSpacing/>
        <w:jc w:val="both"/>
      </w:pPr>
      <w:r w:rsidRPr="00D85D37">
        <w:t>The consultant shall, at all times in relation with this contract, be a liable advisor of the client in accordance with professional ethics;</w:t>
      </w:r>
    </w:p>
    <w:p w:rsidR="00D05BC4" w:rsidRPr="00D85D37" w:rsidRDefault="00D05BC4" w:rsidP="00BB708A">
      <w:pPr>
        <w:numPr>
          <w:ilvl w:val="0"/>
          <w:numId w:val="24"/>
        </w:numPr>
        <w:spacing w:line="276" w:lineRule="auto"/>
        <w:contextualSpacing/>
        <w:jc w:val="both"/>
      </w:pPr>
      <w:r w:rsidRPr="00D85D37">
        <w:t xml:space="preserve">The consultant shall not be allowed to take any decision on behalf of the client without the latter’s prior written consent </w:t>
      </w:r>
    </w:p>
    <w:p w:rsidR="00D05BC4" w:rsidRPr="00D85D37" w:rsidRDefault="00D05BC4" w:rsidP="00BB708A">
      <w:pPr>
        <w:numPr>
          <w:ilvl w:val="0"/>
          <w:numId w:val="24"/>
        </w:numPr>
        <w:spacing w:line="276" w:lineRule="auto"/>
        <w:contextualSpacing/>
        <w:jc w:val="both"/>
      </w:pPr>
      <w:r w:rsidRPr="00D85D37">
        <w:t>The consultant shall refrain from anything that may compromise his/her independence during the performance of the assignment</w:t>
      </w:r>
    </w:p>
    <w:p w:rsidR="00D05BC4" w:rsidRPr="00D85D37" w:rsidRDefault="00D05BC4" w:rsidP="00D05BC4">
      <w:pPr>
        <w:ind w:right="-72"/>
        <w:jc w:val="both"/>
        <w:rPr>
          <w:b/>
          <w:spacing w:val="-3"/>
        </w:rPr>
      </w:pPr>
    </w:p>
    <w:p w:rsidR="00D05BC4" w:rsidRPr="00D85D37" w:rsidRDefault="00D05BC4" w:rsidP="00D05BC4">
      <w:pPr>
        <w:ind w:right="-72"/>
        <w:jc w:val="both"/>
        <w:rPr>
          <w:b/>
        </w:rPr>
      </w:pPr>
      <w:r w:rsidRPr="00D85D37">
        <w:rPr>
          <w:b/>
          <w:spacing w:val="-3"/>
        </w:rPr>
        <w:t>Article 6: Location</w:t>
      </w:r>
    </w:p>
    <w:p w:rsidR="00D05BC4" w:rsidRPr="00D85D37" w:rsidRDefault="00D05BC4" w:rsidP="00D05BC4">
      <w:pPr>
        <w:ind w:right="-72"/>
        <w:jc w:val="both"/>
      </w:pPr>
    </w:p>
    <w:p w:rsidR="00D05BC4" w:rsidRPr="00D85D37" w:rsidRDefault="00D05BC4" w:rsidP="00D05BC4">
      <w:pPr>
        <w:ind w:right="-72"/>
        <w:jc w:val="both"/>
      </w:pPr>
      <w:r w:rsidRPr="00D85D37">
        <w:t xml:space="preserve">The Services shall be performed at ………………………………….(place). </w:t>
      </w:r>
    </w:p>
    <w:p w:rsidR="00D05BC4" w:rsidRPr="00D85D37" w:rsidRDefault="00D05BC4" w:rsidP="00D05BC4">
      <w:pPr>
        <w:spacing w:line="276" w:lineRule="auto"/>
        <w:jc w:val="both"/>
      </w:pPr>
    </w:p>
    <w:p w:rsidR="00D05BC4" w:rsidRPr="00D85D37" w:rsidRDefault="00D05BC4" w:rsidP="00D05BC4">
      <w:pPr>
        <w:spacing w:line="276" w:lineRule="auto"/>
        <w:jc w:val="both"/>
      </w:pPr>
    </w:p>
    <w:p w:rsidR="00D05BC4" w:rsidRPr="00D85D37" w:rsidRDefault="00D05BC4" w:rsidP="00D05BC4">
      <w:pPr>
        <w:jc w:val="both"/>
        <w:rPr>
          <w:b/>
        </w:rPr>
      </w:pPr>
      <w:r w:rsidRPr="00D85D37">
        <w:rPr>
          <w:b/>
        </w:rPr>
        <w:t>Article 7: Duties and Obligations of the Parties</w:t>
      </w:r>
    </w:p>
    <w:p w:rsidR="00D05BC4" w:rsidRPr="00D85D37" w:rsidRDefault="00D05BC4" w:rsidP="00D05BC4">
      <w:pPr>
        <w:jc w:val="both"/>
        <w:rPr>
          <w:b/>
        </w:rPr>
      </w:pPr>
    </w:p>
    <w:p w:rsidR="00D05BC4" w:rsidRPr="00D85D37" w:rsidRDefault="00D05BC4" w:rsidP="00D05BC4">
      <w:pPr>
        <w:jc w:val="both"/>
        <w:rPr>
          <w:b/>
        </w:rPr>
      </w:pPr>
      <w:r w:rsidRPr="00D85D37">
        <w:rPr>
          <w:b/>
        </w:rPr>
        <w:t xml:space="preserve"> 7.1. The Consultant shall, among others:</w:t>
      </w:r>
    </w:p>
    <w:p w:rsidR="00D05BC4" w:rsidRPr="00D85D37" w:rsidRDefault="00D05BC4" w:rsidP="00BB708A">
      <w:pPr>
        <w:numPr>
          <w:ilvl w:val="0"/>
          <w:numId w:val="25"/>
        </w:numPr>
        <w:contextualSpacing/>
        <w:jc w:val="both"/>
      </w:pPr>
      <w:r w:rsidRPr="00D85D37">
        <w:t>Perform the duties and obligations under this Contract as specified in the Terms of reference;</w:t>
      </w:r>
    </w:p>
    <w:p w:rsidR="00D05BC4" w:rsidRPr="00D85D37" w:rsidRDefault="00D05BC4" w:rsidP="00BB708A">
      <w:pPr>
        <w:numPr>
          <w:ilvl w:val="0"/>
          <w:numId w:val="25"/>
        </w:numPr>
        <w:contextualSpacing/>
        <w:jc w:val="both"/>
      </w:pPr>
      <w:r w:rsidRPr="00D85D37">
        <w:t>Submit reports and other required deliverables in the time and conditions specified in the terms of reference;</w:t>
      </w:r>
    </w:p>
    <w:p w:rsidR="00D05BC4" w:rsidRPr="00D85D37" w:rsidRDefault="00D05BC4" w:rsidP="00BB708A">
      <w:pPr>
        <w:numPr>
          <w:ilvl w:val="0"/>
          <w:numId w:val="25"/>
        </w:numPr>
        <w:contextualSpacing/>
        <w:jc w:val="both"/>
      </w:pPr>
      <w:r w:rsidRPr="00D85D37">
        <w:t>…………………………..</w:t>
      </w:r>
    </w:p>
    <w:p w:rsidR="00D05BC4" w:rsidRPr="00D85D37" w:rsidRDefault="00D05BC4" w:rsidP="00BB708A">
      <w:pPr>
        <w:numPr>
          <w:ilvl w:val="0"/>
          <w:numId w:val="25"/>
        </w:numPr>
        <w:contextualSpacing/>
        <w:jc w:val="both"/>
      </w:pPr>
      <w:r w:rsidRPr="00D85D37">
        <w:t>………………………….</w:t>
      </w:r>
    </w:p>
    <w:p w:rsidR="00D05BC4" w:rsidRPr="00D85D37" w:rsidRDefault="00D05BC4" w:rsidP="00D05BC4">
      <w:pPr>
        <w:spacing w:before="240"/>
        <w:jc w:val="both"/>
        <w:rPr>
          <w:b/>
        </w:rPr>
      </w:pPr>
      <w:r w:rsidRPr="00D85D37">
        <w:rPr>
          <w:b/>
        </w:rPr>
        <w:lastRenderedPageBreak/>
        <w:t>7.2. The Client shall:</w:t>
      </w:r>
    </w:p>
    <w:p w:rsidR="00D05BC4" w:rsidRPr="00D85D37" w:rsidRDefault="00D05BC4" w:rsidP="00BB708A">
      <w:pPr>
        <w:numPr>
          <w:ilvl w:val="0"/>
          <w:numId w:val="26"/>
        </w:numPr>
        <w:spacing w:before="240"/>
        <w:contextualSpacing/>
        <w:jc w:val="both"/>
      </w:pPr>
      <w:r w:rsidRPr="00D85D37">
        <w:t>Pay the invoices submitted by the Consultant within the time limit specified in this contract.</w:t>
      </w:r>
    </w:p>
    <w:p w:rsidR="00D05BC4" w:rsidRPr="00D85D37" w:rsidRDefault="00D05BC4" w:rsidP="00BB708A">
      <w:pPr>
        <w:numPr>
          <w:ilvl w:val="0"/>
          <w:numId w:val="26"/>
        </w:numPr>
        <w:contextualSpacing/>
        <w:jc w:val="both"/>
      </w:pPr>
      <w:r w:rsidRPr="00D85D37">
        <w:t>Provide all documentation, materials, or any necessary information in its possession required for the good performance of  the service;</w:t>
      </w:r>
    </w:p>
    <w:p w:rsidR="00D05BC4" w:rsidRPr="00D85D37" w:rsidRDefault="00D05BC4" w:rsidP="00BB708A">
      <w:pPr>
        <w:numPr>
          <w:ilvl w:val="0"/>
          <w:numId w:val="26"/>
        </w:numPr>
        <w:contextualSpacing/>
        <w:jc w:val="both"/>
      </w:pPr>
      <w:r w:rsidRPr="00D85D37">
        <w:t>Approve all required reports or give relevant recommendations within fifteen (15) days. If the client fails to approve or give any feedback within that period the report shall be considered as approved ;</w:t>
      </w:r>
    </w:p>
    <w:p w:rsidR="00D05BC4" w:rsidRPr="00D85D37" w:rsidRDefault="00D05BC4" w:rsidP="00D05BC4">
      <w:pPr>
        <w:ind w:left="360"/>
        <w:contextualSpacing/>
        <w:jc w:val="both"/>
      </w:pPr>
    </w:p>
    <w:p w:rsidR="00D05BC4" w:rsidRPr="00D85D37" w:rsidRDefault="00D05BC4" w:rsidP="00D05BC4">
      <w:pPr>
        <w:spacing w:before="240"/>
        <w:jc w:val="both"/>
      </w:pPr>
      <w:r w:rsidRPr="00D85D37">
        <w:rPr>
          <w:b/>
        </w:rPr>
        <w:t>Article 8: Deliverables and Penalty on Delayed Reports</w:t>
      </w:r>
    </w:p>
    <w:p w:rsidR="00D05BC4" w:rsidRPr="00D85D37" w:rsidRDefault="00D05BC4" w:rsidP="00D05BC4">
      <w:pPr>
        <w:spacing w:before="240" w:after="200" w:line="276" w:lineRule="auto"/>
        <w:jc w:val="both"/>
        <w:rPr>
          <w:rFonts w:eastAsia="Calibri"/>
        </w:rPr>
      </w:pPr>
      <w:r w:rsidRPr="00D85D37">
        <w:rPr>
          <w:rFonts w:eastAsia="Calibri"/>
          <w:spacing w:val="-4"/>
        </w:rPr>
        <w:t xml:space="preserve">The Consultant shall submit to the Client reports or deliverables as specified in the terms of reference on </w:t>
      </w:r>
      <w:r w:rsidRPr="00D85D37">
        <w:t>Services</w:t>
      </w:r>
      <w:r w:rsidRPr="00D85D37">
        <w:rPr>
          <w:rFonts w:eastAsia="Calibri"/>
          <w:spacing w:val="-4"/>
        </w:rPr>
        <w:t xml:space="preserve"> rendered during the period reported on</w:t>
      </w:r>
      <w:r w:rsidRPr="00D85D37">
        <w:t xml:space="preserve">.  In the event that such report or deliverable is not timely submitted to the Client by </w:t>
      </w:r>
      <w:r w:rsidRPr="00D85D37">
        <w:rPr>
          <w:rFonts w:eastAsia="Calibri"/>
        </w:rPr>
        <w:t>the Consultant</w:t>
      </w:r>
      <w:r w:rsidRPr="00D85D37">
        <w:t xml:space="preserve"> within the period specified in the terms of reference, </w:t>
      </w:r>
      <w:r w:rsidRPr="00D85D37">
        <w:rPr>
          <w:rFonts w:eastAsia="Calibri"/>
        </w:rPr>
        <w:t>the Consultant</w:t>
      </w:r>
      <w:r w:rsidRPr="00D85D37">
        <w:t xml:space="preserve"> shall incur a penalty fee of 1‰ of the total of the contract price for each day of delay until such report has been delivered to the Client. </w:t>
      </w:r>
      <w:r w:rsidRPr="00D85D37">
        <w:rPr>
          <w:rFonts w:eastAsia="Calibri"/>
        </w:rPr>
        <w:t xml:space="preserve">Once the maximum is reached, the client may terminate the contract. </w:t>
      </w:r>
    </w:p>
    <w:p w:rsidR="00D05BC4" w:rsidRPr="00D85D37" w:rsidRDefault="00D05BC4" w:rsidP="00D05BC4">
      <w:pPr>
        <w:spacing w:before="240"/>
        <w:jc w:val="both"/>
        <w:rPr>
          <w:b/>
          <w:sz w:val="28"/>
          <w:szCs w:val="28"/>
        </w:rPr>
      </w:pPr>
      <w:r w:rsidRPr="00D85D37">
        <w:rPr>
          <w:b/>
        </w:rPr>
        <w:t>Article 9</w:t>
      </w:r>
      <w:r w:rsidRPr="00D85D37">
        <w:rPr>
          <w:b/>
          <w:caps/>
        </w:rPr>
        <w:t>:</w:t>
      </w:r>
      <w:r w:rsidRPr="00D85D37">
        <w:rPr>
          <w:b/>
          <w:caps/>
        </w:rPr>
        <w:tab/>
      </w:r>
      <w:r w:rsidRPr="00D85D37">
        <w:rPr>
          <w:b/>
        </w:rPr>
        <w:t>Contract Price</w:t>
      </w:r>
      <w:r w:rsidRPr="00D85D37">
        <w:rPr>
          <w:b/>
          <w:sz w:val="28"/>
          <w:szCs w:val="28"/>
        </w:rPr>
        <w:t xml:space="preserve"> </w:t>
      </w:r>
    </w:p>
    <w:p w:rsidR="00D05BC4" w:rsidRPr="00D85D37" w:rsidRDefault="00D05BC4" w:rsidP="00BB708A">
      <w:pPr>
        <w:numPr>
          <w:ilvl w:val="0"/>
          <w:numId w:val="29"/>
        </w:numPr>
        <w:spacing w:before="240"/>
        <w:contextualSpacing/>
        <w:jc w:val="both"/>
      </w:pPr>
      <w:r w:rsidRPr="00D85D37">
        <w:t xml:space="preserve">The contract price for the consultancy services is </w:t>
      </w:r>
      <w:r w:rsidRPr="00D85D37">
        <w:rPr>
          <w:b/>
        </w:rPr>
        <w:t>…………..</w:t>
      </w:r>
      <w:r w:rsidRPr="00D85D37">
        <w:t xml:space="preserve"> (Rwandan Francs) (Rwf </w:t>
      </w:r>
      <w:r w:rsidRPr="00D85D37">
        <w:rPr>
          <w:b/>
        </w:rPr>
        <w:t>………….)</w:t>
      </w:r>
      <w:r w:rsidRPr="00D85D37">
        <w:t xml:space="preserve"> all taxes Inclusive. The contract price is fixed and cannot be revised during the course of the contract, or during any extension of time thereof. </w:t>
      </w:r>
    </w:p>
    <w:p w:rsidR="00D05BC4" w:rsidRPr="00D85D37" w:rsidRDefault="00D05BC4" w:rsidP="00BB708A">
      <w:pPr>
        <w:numPr>
          <w:ilvl w:val="0"/>
          <w:numId w:val="29"/>
        </w:numPr>
        <w:contextualSpacing/>
        <w:jc w:val="both"/>
      </w:pPr>
      <w:r w:rsidRPr="00D85D37">
        <w:t>The contract price includes any fees, expenses or any other cost that the Consultant might incur in relation with this contract and no reimbursable shall be claimed by the Consultant</w:t>
      </w:r>
      <w:r w:rsidR="00A6303F">
        <w:t xml:space="preserve"> which was not agreed upon before the contract signature.</w:t>
      </w:r>
      <w:r w:rsidRPr="00D85D37">
        <w:t xml:space="preserve">  </w:t>
      </w:r>
    </w:p>
    <w:p w:rsidR="00D05BC4" w:rsidRPr="00D85D37" w:rsidRDefault="00D05BC4" w:rsidP="00D05BC4">
      <w:pPr>
        <w:jc w:val="both"/>
      </w:pPr>
    </w:p>
    <w:p w:rsidR="00D05BC4" w:rsidRPr="00D85D37" w:rsidRDefault="00D05BC4" w:rsidP="00D05BC4">
      <w:pPr>
        <w:jc w:val="both"/>
        <w:rPr>
          <w:b/>
        </w:rPr>
      </w:pPr>
      <w:r w:rsidRPr="00D85D37">
        <w:rPr>
          <w:b/>
        </w:rPr>
        <w:t>Article 10:</w:t>
      </w:r>
      <w:r w:rsidRPr="00D85D37">
        <w:rPr>
          <w:b/>
        </w:rPr>
        <w:tab/>
        <w:t>Billing and Payment modalities</w:t>
      </w:r>
    </w:p>
    <w:p w:rsidR="00D05BC4" w:rsidRPr="00D85D37" w:rsidRDefault="00D05BC4" w:rsidP="00BB708A">
      <w:pPr>
        <w:numPr>
          <w:ilvl w:val="0"/>
          <w:numId w:val="13"/>
        </w:numPr>
        <w:spacing w:before="240"/>
        <w:contextualSpacing/>
        <w:jc w:val="both"/>
      </w:pPr>
      <w:r w:rsidRPr="00D85D37">
        <w:t>The Consultant shall be paid upon presentation to and approval by the Client of an invoice according to the payment periodicity specified in the terms of reference.</w:t>
      </w:r>
    </w:p>
    <w:p w:rsidR="00D05BC4" w:rsidRPr="00D85D37" w:rsidRDefault="00D05BC4" w:rsidP="00BB708A">
      <w:pPr>
        <w:numPr>
          <w:ilvl w:val="0"/>
          <w:numId w:val="13"/>
        </w:numPr>
        <w:spacing w:before="240"/>
        <w:contextualSpacing/>
        <w:jc w:val="both"/>
      </w:pPr>
      <w:r w:rsidRPr="00D85D37">
        <w:t xml:space="preserve">Each invoice shall be accompanied with a report as required in the terms of reference and approved by the Client.  No invoice shall be accepted by the Client nor delays in payment considered if the invoice is not accompanied by such a report. </w:t>
      </w:r>
    </w:p>
    <w:p w:rsidR="00D05BC4" w:rsidRPr="00D85D37" w:rsidRDefault="00D05BC4" w:rsidP="00BB708A">
      <w:pPr>
        <w:numPr>
          <w:ilvl w:val="0"/>
          <w:numId w:val="13"/>
        </w:numPr>
        <w:spacing w:before="240"/>
        <w:contextualSpacing/>
        <w:jc w:val="both"/>
      </w:pPr>
      <w:r w:rsidRPr="00D85D37">
        <w:t>In the event of a disputed invoice, the Client shall notify the Consultant in writing of the disputed amount within three (3) days of the invoice date, specifically identifying the reason for the dispute, and pay all undisputed amounts owed while the dispute is under negotiation.  Upon the resolution of a disputed invoice, the Client shall pay the remaining portions, if any, of such invoice.</w:t>
      </w:r>
    </w:p>
    <w:p w:rsidR="00D05BC4" w:rsidRPr="00D85D37" w:rsidRDefault="00D05BC4" w:rsidP="00BB708A">
      <w:pPr>
        <w:numPr>
          <w:ilvl w:val="0"/>
          <w:numId w:val="13"/>
        </w:numPr>
        <w:spacing w:before="240"/>
        <w:contextualSpacing/>
        <w:jc w:val="both"/>
      </w:pPr>
      <w:r w:rsidRPr="00D85D37">
        <w:t xml:space="preserve">All payments shall be paid to </w:t>
      </w:r>
      <w:bookmarkStart w:id="74" w:name="_DV_C25"/>
      <w:r w:rsidRPr="00D85D37">
        <w:t>the following account</w:t>
      </w:r>
      <w:bookmarkStart w:id="75" w:name="_DV_C26"/>
      <w:bookmarkEnd w:id="74"/>
      <w:r w:rsidRPr="00D85D37">
        <w:t>:</w:t>
      </w:r>
      <w:bookmarkEnd w:id="75"/>
    </w:p>
    <w:p w:rsidR="00D05BC4" w:rsidRPr="00D85D37" w:rsidRDefault="00D05BC4" w:rsidP="00D05BC4">
      <w:pPr>
        <w:spacing w:before="240"/>
        <w:ind w:left="360"/>
        <w:contextualSpacing/>
        <w:jc w:val="both"/>
      </w:pPr>
    </w:p>
    <w:p w:rsidR="00D05BC4" w:rsidRPr="00D85D37" w:rsidRDefault="00D05BC4" w:rsidP="00D05BC4">
      <w:pPr>
        <w:ind w:left="720"/>
        <w:contextualSpacing/>
        <w:jc w:val="both"/>
      </w:pPr>
      <w:bookmarkStart w:id="76" w:name="_DV_C27"/>
      <w:r w:rsidRPr="00D85D37">
        <w:t>Account Holder:</w:t>
      </w:r>
      <w:r w:rsidRPr="00D85D37">
        <w:tab/>
        <w:t>……………………..</w:t>
      </w:r>
    </w:p>
    <w:p w:rsidR="00D05BC4" w:rsidRPr="00D85D37" w:rsidRDefault="00D05BC4" w:rsidP="00D05BC4">
      <w:pPr>
        <w:spacing w:before="240"/>
        <w:ind w:left="720"/>
        <w:contextualSpacing/>
        <w:jc w:val="both"/>
      </w:pPr>
      <w:r w:rsidRPr="00D85D37">
        <w:t xml:space="preserve">Account number: </w:t>
      </w:r>
      <w:r w:rsidRPr="00D85D37">
        <w:tab/>
      </w:r>
      <w:bookmarkEnd w:id="76"/>
      <w:r w:rsidRPr="00D85D37">
        <w:t>…………………</w:t>
      </w:r>
    </w:p>
    <w:p w:rsidR="00D05BC4" w:rsidRPr="00D85D37" w:rsidRDefault="00D05BC4" w:rsidP="00D05BC4">
      <w:pPr>
        <w:spacing w:before="240"/>
        <w:ind w:left="720"/>
        <w:contextualSpacing/>
        <w:jc w:val="both"/>
      </w:pPr>
      <w:r w:rsidRPr="00D85D37">
        <w:t xml:space="preserve">Bank Name: </w:t>
      </w:r>
      <w:r w:rsidRPr="00D85D37">
        <w:tab/>
        <w:t xml:space="preserve">……………… </w:t>
      </w:r>
    </w:p>
    <w:p w:rsidR="00D05BC4" w:rsidRPr="00D85D37" w:rsidRDefault="00D05BC4" w:rsidP="00D05BC4">
      <w:pPr>
        <w:spacing w:before="240"/>
        <w:ind w:left="720"/>
        <w:contextualSpacing/>
        <w:jc w:val="both"/>
      </w:pPr>
      <w:r w:rsidRPr="00D85D37">
        <w:t>Bank Address:</w:t>
      </w:r>
      <w:r w:rsidRPr="00D85D37">
        <w:tab/>
        <w:t>………………..</w:t>
      </w:r>
    </w:p>
    <w:p w:rsidR="00D05BC4" w:rsidRPr="00D85D37" w:rsidRDefault="00D05BC4" w:rsidP="00D05BC4">
      <w:pPr>
        <w:spacing w:before="240"/>
        <w:ind w:left="720"/>
        <w:contextualSpacing/>
        <w:jc w:val="both"/>
      </w:pPr>
    </w:p>
    <w:p w:rsidR="00D05BC4" w:rsidRPr="00D85D37" w:rsidRDefault="00D05BC4" w:rsidP="00BB708A">
      <w:pPr>
        <w:numPr>
          <w:ilvl w:val="0"/>
          <w:numId w:val="13"/>
        </w:numPr>
        <w:spacing w:before="240"/>
        <w:contextualSpacing/>
        <w:jc w:val="both"/>
      </w:pPr>
      <w:bookmarkStart w:id="77" w:name="_DV_C28"/>
      <w:r w:rsidRPr="00D85D37">
        <w:t xml:space="preserve">Notwithstanding the foregoing or anything to the contrary contained herein, the Consultant may, in its sole discretion and with thirty (30) days prior written notice to Client, change </w:t>
      </w:r>
      <w:r w:rsidRPr="00D85D37">
        <w:lastRenderedPageBreak/>
        <w:t>the account to which such payments are to be made</w:t>
      </w:r>
      <w:bookmarkStart w:id="78" w:name="_DV_M33"/>
      <w:bookmarkEnd w:id="77"/>
      <w:bookmarkEnd w:id="78"/>
      <w:r w:rsidRPr="00D85D37">
        <w:t>, subject to the requirements by relevant authorities.</w:t>
      </w:r>
    </w:p>
    <w:p w:rsidR="00D05BC4" w:rsidRPr="00D85D37" w:rsidRDefault="00D05BC4" w:rsidP="00D05BC4">
      <w:pPr>
        <w:spacing w:before="240"/>
        <w:ind w:left="360"/>
        <w:contextualSpacing/>
        <w:jc w:val="both"/>
      </w:pPr>
    </w:p>
    <w:p w:rsidR="00D05BC4" w:rsidRPr="00D85D37" w:rsidRDefault="00D05BC4" w:rsidP="00D05BC4">
      <w:pPr>
        <w:spacing w:before="240"/>
        <w:jc w:val="both"/>
        <w:rPr>
          <w:b/>
        </w:rPr>
      </w:pPr>
      <w:r w:rsidRPr="00D85D37">
        <w:rPr>
          <w:b/>
        </w:rPr>
        <w:t>Article 11: Duration of the Contract</w:t>
      </w:r>
    </w:p>
    <w:p w:rsidR="00D05BC4" w:rsidRPr="00D85D37" w:rsidRDefault="00D05BC4" w:rsidP="00D05BC4">
      <w:pPr>
        <w:spacing w:before="240"/>
        <w:jc w:val="both"/>
      </w:pPr>
      <w:r w:rsidRPr="00D85D37">
        <w:t xml:space="preserve">This contract is concluded for a period of …………… (…) days/months/years  starting from the date of signing of this contract by both parties, unless terminated earlier or extended by agreement of the parties in an executed addendum to this contract. </w:t>
      </w:r>
    </w:p>
    <w:p w:rsidR="00D05BC4" w:rsidRPr="00D85D37" w:rsidRDefault="00D05BC4" w:rsidP="00D05BC4">
      <w:pPr>
        <w:spacing w:before="240"/>
        <w:jc w:val="both"/>
        <w:rPr>
          <w:b/>
        </w:rPr>
      </w:pPr>
      <w:r w:rsidRPr="00D85D37">
        <w:rPr>
          <w:b/>
        </w:rPr>
        <w:t>Article 12:</w:t>
      </w:r>
      <w:r w:rsidRPr="00D85D37">
        <w:rPr>
          <w:b/>
          <w:caps/>
        </w:rPr>
        <w:t xml:space="preserve"> </w:t>
      </w:r>
      <w:r w:rsidRPr="00D85D37">
        <w:rPr>
          <w:b/>
          <w:caps/>
        </w:rPr>
        <w:tab/>
      </w:r>
      <w:r w:rsidRPr="00D85D37">
        <w:rPr>
          <w:b/>
        </w:rPr>
        <w:t>Termination:</w:t>
      </w:r>
    </w:p>
    <w:p w:rsidR="00D05BC4" w:rsidRPr="00D85D37" w:rsidRDefault="00D05BC4" w:rsidP="00BB708A">
      <w:pPr>
        <w:keepNext/>
        <w:numPr>
          <w:ilvl w:val="0"/>
          <w:numId w:val="27"/>
        </w:numPr>
        <w:autoSpaceDE w:val="0"/>
        <w:autoSpaceDN w:val="0"/>
        <w:adjustRightInd w:val="0"/>
        <w:spacing w:before="240"/>
        <w:contextualSpacing/>
        <w:jc w:val="both"/>
      </w:pPr>
      <w:bookmarkStart w:id="79" w:name="_DV_M37"/>
      <w:bookmarkEnd w:id="79"/>
      <w:r w:rsidRPr="00D85D37">
        <w:t>In the event of unsatisfactory performance remedial measures shall be undertaken failure to which termination of the Contract will be an available option to the aggrieved party in accordance with the termination clauses under this Contract.</w:t>
      </w:r>
      <w:bookmarkStart w:id="80" w:name="_DV_M39"/>
      <w:bookmarkEnd w:id="80"/>
    </w:p>
    <w:p w:rsidR="00D05BC4" w:rsidRPr="00D85D37" w:rsidRDefault="00D05BC4" w:rsidP="00BB708A">
      <w:pPr>
        <w:keepNext/>
        <w:numPr>
          <w:ilvl w:val="0"/>
          <w:numId w:val="27"/>
        </w:numPr>
        <w:autoSpaceDE w:val="0"/>
        <w:autoSpaceDN w:val="0"/>
        <w:adjustRightInd w:val="0"/>
        <w:spacing w:before="240"/>
        <w:contextualSpacing/>
        <w:jc w:val="both"/>
      </w:pPr>
      <w:bookmarkStart w:id="81" w:name="_DV_C35"/>
      <w:r w:rsidRPr="00D85D37">
        <w:t>Subject to the relevant articles of this Contract, either party may, upon giving thirty (30) days written notice identifying specifically the basis for such notice, terminate this Contract for breach of a material term or condition of this Contract unless the party receiving the notice cures such breach within such thirty (30) day period.</w:t>
      </w:r>
      <w:bookmarkStart w:id="82" w:name="_DV_M41"/>
      <w:bookmarkEnd w:id="81"/>
      <w:bookmarkEnd w:id="82"/>
      <w:r w:rsidRPr="00D85D37">
        <w:t xml:space="preserve"> </w:t>
      </w:r>
      <w:bookmarkStart w:id="83" w:name="_DV_M42"/>
      <w:bookmarkEnd w:id="83"/>
    </w:p>
    <w:p w:rsidR="00D05BC4" w:rsidRPr="00D85D37" w:rsidRDefault="00D05BC4" w:rsidP="00BB708A">
      <w:pPr>
        <w:keepNext/>
        <w:numPr>
          <w:ilvl w:val="0"/>
          <w:numId w:val="27"/>
        </w:numPr>
        <w:autoSpaceDE w:val="0"/>
        <w:autoSpaceDN w:val="0"/>
        <w:adjustRightInd w:val="0"/>
        <w:spacing w:before="240"/>
        <w:contextualSpacing/>
        <w:jc w:val="both"/>
      </w:pPr>
      <w:r w:rsidRPr="00D85D37">
        <w:t>The Client may at any time and without assigning cause, terminate this</w:t>
      </w:r>
      <w:bookmarkStart w:id="84" w:name="_DV_C32"/>
      <w:r w:rsidRPr="00D85D37">
        <w:t xml:space="preserve"> </w:t>
      </w:r>
      <w:bookmarkStart w:id="85" w:name="_DV_M40"/>
      <w:bookmarkEnd w:id="84"/>
      <w:bookmarkEnd w:id="85"/>
      <w:r w:rsidRPr="00D85D37">
        <w:t>Contract by giving at least thirty (30) days prior written notice of termination to the Consultant.</w:t>
      </w:r>
      <w:bookmarkStart w:id="86" w:name="_DV_C33"/>
      <w:r w:rsidRPr="00D85D37">
        <w:t xml:space="preserve">  During such period, the Contract shall remain in full force and effect and both parties shall continue to perform in accordance with this Contract.  </w:t>
      </w:r>
      <w:bookmarkEnd w:id="86"/>
    </w:p>
    <w:p w:rsidR="00D05BC4" w:rsidRPr="00D85D37" w:rsidRDefault="00D05BC4" w:rsidP="00BB708A">
      <w:pPr>
        <w:numPr>
          <w:ilvl w:val="0"/>
          <w:numId w:val="27"/>
        </w:numPr>
        <w:spacing w:before="240"/>
        <w:contextualSpacing/>
        <w:jc w:val="both"/>
      </w:pPr>
      <w:r w:rsidRPr="00D85D37">
        <w:t>The Client may terminate this contract by serving a seven (7) day written notice:</w:t>
      </w:r>
    </w:p>
    <w:p w:rsidR="00D05BC4" w:rsidRPr="00D85D37" w:rsidRDefault="00D05BC4" w:rsidP="00BB708A">
      <w:pPr>
        <w:numPr>
          <w:ilvl w:val="1"/>
          <w:numId w:val="28"/>
        </w:numPr>
        <w:spacing w:before="240"/>
        <w:contextualSpacing/>
        <w:jc w:val="both"/>
      </w:pPr>
      <w:r w:rsidRPr="00D85D37">
        <w:t>If, in the judgment of the Client, the Consultant has engaged in fraud and corruption, in competing for or in executing this Contract;</w:t>
      </w:r>
    </w:p>
    <w:p w:rsidR="00D05BC4" w:rsidRPr="00D85D37" w:rsidRDefault="00D05BC4" w:rsidP="00BB708A">
      <w:pPr>
        <w:numPr>
          <w:ilvl w:val="1"/>
          <w:numId w:val="28"/>
        </w:numPr>
        <w:spacing w:before="240"/>
        <w:contextualSpacing/>
        <w:jc w:val="both"/>
      </w:pPr>
      <w:r w:rsidRPr="00D85D37">
        <w:t xml:space="preserve">If the Consultant has been declared insolvent or bankrupt by a competent court. </w:t>
      </w:r>
    </w:p>
    <w:p w:rsidR="00D05BC4" w:rsidRPr="00D85D37" w:rsidRDefault="00D05BC4" w:rsidP="00BB708A">
      <w:pPr>
        <w:numPr>
          <w:ilvl w:val="1"/>
          <w:numId w:val="28"/>
        </w:numPr>
        <w:contextualSpacing/>
        <w:jc w:val="both"/>
      </w:pPr>
      <w:r w:rsidRPr="00D85D37">
        <w:t xml:space="preserve">The Consultant   has subcontracted this contract without informing and agreeing with the Client; </w:t>
      </w:r>
    </w:p>
    <w:p w:rsidR="00D05BC4" w:rsidRPr="00D85D37" w:rsidRDefault="00D05BC4" w:rsidP="00BB708A">
      <w:pPr>
        <w:numPr>
          <w:ilvl w:val="1"/>
          <w:numId w:val="28"/>
        </w:numPr>
        <w:contextualSpacing/>
        <w:jc w:val="both"/>
      </w:pPr>
      <w:r w:rsidRPr="00D85D37">
        <w:t>The Consultant   refuses to use the prescribed materials as expected by the Client;</w:t>
      </w:r>
    </w:p>
    <w:p w:rsidR="00D05BC4" w:rsidRPr="00D85D37" w:rsidRDefault="00D05BC4" w:rsidP="00BB708A">
      <w:pPr>
        <w:numPr>
          <w:ilvl w:val="1"/>
          <w:numId w:val="28"/>
        </w:numPr>
        <w:contextualSpacing/>
        <w:jc w:val="both"/>
      </w:pPr>
      <w:r w:rsidRPr="00D85D37">
        <w:t>The Consultant  fails to observe the laws and rules of Rwanda, to comply with any final decision reached as a result of court or arbitration proceedings, or the Client’s instructions;</w:t>
      </w:r>
    </w:p>
    <w:p w:rsidR="00D05BC4" w:rsidRPr="00D85D37" w:rsidRDefault="00D05BC4" w:rsidP="00BB708A">
      <w:pPr>
        <w:numPr>
          <w:ilvl w:val="1"/>
          <w:numId w:val="28"/>
        </w:numPr>
        <w:contextualSpacing/>
        <w:jc w:val="both"/>
      </w:pPr>
      <w:r w:rsidRPr="00D85D37">
        <w:t xml:space="preserve"> The Consultant   demonstrates general negligence, alienation or involves himself in some activities that dispose the Client’s rights</w:t>
      </w:r>
    </w:p>
    <w:p w:rsidR="00D05BC4" w:rsidRPr="00D85D37" w:rsidRDefault="00D05BC4" w:rsidP="00BB708A">
      <w:pPr>
        <w:numPr>
          <w:ilvl w:val="1"/>
          <w:numId w:val="28"/>
        </w:numPr>
        <w:contextualSpacing/>
        <w:jc w:val="both"/>
      </w:pPr>
      <w:r w:rsidRPr="00D85D37">
        <w:t>The Consultant fails to start the work for three (3) consecutive days from the date of signing this contract.</w:t>
      </w:r>
    </w:p>
    <w:p w:rsidR="00D05BC4" w:rsidRPr="00D85D37" w:rsidRDefault="00D05BC4" w:rsidP="00BB708A">
      <w:pPr>
        <w:numPr>
          <w:ilvl w:val="0"/>
          <w:numId w:val="27"/>
        </w:numPr>
        <w:tabs>
          <w:tab w:val="left" w:pos="7020"/>
        </w:tabs>
        <w:spacing w:before="240"/>
        <w:contextualSpacing/>
        <w:jc w:val="both"/>
      </w:pPr>
      <w:r w:rsidRPr="00D85D37">
        <w:t>The contract shall be automatically terminated when the Consultant deserts his duties.</w:t>
      </w:r>
    </w:p>
    <w:p w:rsidR="00D05BC4" w:rsidRPr="00D85D37" w:rsidRDefault="00D05BC4" w:rsidP="00D05BC4">
      <w:pPr>
        <w:tabs>
          <w:tab w:val="left" w:pos="7020"/>
        </w:tabs>
        <w:spacing w:before="240"/>
        <w:jc w:val="both"/>
      </w:pPr>
    </w:p>
    <w:p w:rsidR="00D05BC4" w:rsidRPr="00D85D37" w:rsidRDefault="00D05BC4" w:rsidP="00D05BC4">
      <w:pPr>
        <w:keepLines/>
        <w:ind w:right="-72"/>
        <w:jc w:val="both"/>
        <w:rPr>
          <w:b/>
        </w:rPr>
      </w:pPr>
      <w:r w:rsidRPr="00D85D37">
        <w:t>Upon termination of this Contract, the Client shall pay to the Consultant remuneration for Services satisfactorily performed prior to the effective date of termination, without prejudice to any remedy available to the client.</w:t>
      </w:r>
    </w:p>
    <w:p w:rsidR="00D05BC4" w:rsidRPr="00D85D37" w:rsidRDefault="00D05BC4" w:rsidP="00D05BC4">
      <w:pPr>
        <w:spacing w:before="240"/>
        <w:jc w:val="both"/>
        <w:rPr>
          <w:b/>
          <w:w w:val="0"/>
        </w:rPr>
      </w:pPr>
      <w:r w:rsidRPr="00D85D37">
        <w:rPr>
          <w:b/>
          <w:w w:val="0"/>
        </w:rPr>
        <w:t xml:space="preserve">Article </w:t>
      </w:r>
      <w:r w:rsidRPr="00D85D37">
        <w:rPr>
          <w:b/>
          <w:caps/>
          <w:w w:val="0"/>
        </w:rPr>
        <w:t>13:</w:t>
      </w:r>
      <w:r w:rsidRPr="00D85D37">
        <w:rPr>
          <w:b/>
          <w:caps/>
          <w:w w:val="0"/>
        </w:rPr>
        <w:tab/>
      </w:r>
      <w:r w:rsidRPr="00D85D37">
        <w:rPr>
          <w:b/>
          <w:w w:val="0"/>
        </w:rPr>
        <w:t>Relationship</w:t>
      </w:r>
    </w:p>
    <w:p w:rsidR="00D05BC4" w:rsidRPr="00D85D37" w:rsidRDefault="00D05BC4" w:rsidP="00D05BC4">
      <w:pPr>
        <w:spacing w:before="240"/>
        <w:jc w:val="both"/>
      </w:pPr>
      <w:r w:rsidRPr="00D85D37">
        <w:lastRenderedPageBreak/>
        <w:t xml:space="preserve">Nothing contained in this Contract shall be construed as establishing or creating between the Client and the Consultant the relationship of master and servant, principal and agent or employer and employee; it being understood that the Consultant is an independent contractor in relation to the Client.  No person engaged by the Consultant in connection with the performance of any obligation under this Contract shall be regarded as an agent, servant, employee of the Client, and the Consultant shall be solely responsible for all claims by such persons arising out of or in connection with their engagement by the Consultant.  The Consultant shall inform such persons of the foregoing. </w:t>
      </w:r>
    </w:p>
    <w:p w:rsidR="00D05BC4" w:rsidRPr="00D85D37" w:rsidRDefault="00D05BC4" w:rsidP="00D05BC4">
      <w:pPr>
        <w:spacing w:before="240"/>
        <w:jc w:val="both"/>
        <w:rPr>
          <w:b/>
        </w:rPr>
      </w:pPr>
      <w:r w:rsidRPr="00D85D37">
        <w:rPr>
          <w:b/>
        </w:rPr>
        <w:t>Article 14:</w:t>
      </w:r>
      <w:r w:rsidRPr="00D85D37">
        <w:rPr>
          <w:b/>
        </w:rPr>
        <w:tab/>
        <w:t xml:space="preserve">Assignment of Personnel </w:t>
      </w:r>
    </w:p>
    <w:p w:rsidR="00D05BC4" w:rsidRPr="00D85D37" w:rsidRDefault="00D05BC4" w:rsidP="00D05BC4">
      <w:pPr>
        <w:spacing w:before="240"/>
        <w:jc w:val="both"/>
      </w:pPr>
      <w:r w:rsidRPr="00D85D37">
        <w:t xml:space="preserve">Other than persons specifically named in this Contract, no person shall be assigned by the Consultant to work or perform services in connection with this Contract until after the Consultant has notified of the Client of the identity of such proposed persons and has provided the Client with their curricula vitae, and the Client has notified the Consultant that the Client approves of such assignments. </w:t>
      </w:r>
    </w:p>
    <w:p w:rsidR="00D05BC4" w:rsidRDefault="00D05BC4" w:rsidP="00D05BC4">
      <w:pPr>
        <w:spacing w:before="240"/>
        <w:jc w:val="both"/>
        <w:rPr>
          <w:b/>
        </w:rPr>
      </w:pPr>
      <w:r w:rsidRPr="00D85D37">
        <w:rPr>
          <w:b/>
        </w:rPr>
        <w:t xml:space="preserve">Article 15: Removal and/or replacement of Personnel </w:t>
      </w:r>
    </w:p>
    <w:p w:rsidR="00D05BC4" w:rsidRPr="00D85D37" w:rsidRDefault="00D05BC4" w:rsidP="00D05BC4">
      <w:pPr>
        <w:spacing w:before="240"/>
        <w:jc w:val="both"/>
        <w:rPr>
          <w:b/>
        </w:rPr>
      </w:pPr>
    </w:p>
    <w:p w:rsidR="00D05BC4" w:rsidRPr="00D85D37" w:rsidRDefault="00D05BC4" w:rsidP="00BB708A">
      <w:pPr>
        <w:numPr>
          <w:ilvl w:val="0"/>
          <w:numId w:val="30"/>
        </w:numPr>
        <w:spacing w:before="240"/>
        <w:contextualSpacing/>
        <w:jc w:val="both"/>
      </w:pPr>
      <w:r w:rsidRPr="00D85D37">
        <w:t>Except as the Client may otherwise agree, no changes shall be made in the personnel. If for any reason beyond the reasonable control of the Consultant, it becomes necessary to replace any of the personnel, the Consultant shall promptly provide as a replacement a person of equivalent or better qualifications, subject to a written approval of the Client of the proposed personnel.</w:t>
      </w:r>
    </w:p>
    <w:p w:rsidR="00D05BC4" w:rsidRPr="00D85D37" w:rsidRDefault="00D05BC4" w:rsidP="00BB708A">
      <w:pPr>
        <w:numPr>
          <w:ilvl w:val="0"/>
          <w:numId w:val="30"/>
        </w:numPr>
        <w:spacing w:before="240"/>
        <w:contextualSpacing/>
        <w:jc w:val="both"/>
      </w:pPr>
      <w:r w:rsidRPr="00D85D37">
        <w:t>If the Client (i) finds that any of the personnel has committed a criminal action or, or (ii) has reasonable cause to be dissatisfied with the performance of any of the personnel then the Consultant shall, at the Client’s written request specifying the grounds therefore, promptly provide as a replacement a person with equivalent or better qualifications</w:t>
      </w:r>
    </w:p>
    <w:p w:rsidR="00D05BC4" w:rsidRPr="00D85D37" w:rsidRDefault="00D05BC4" w:rsidP="00BB708A">
      <w:pPr>
        <w:numPr>
          <w:ilvl w:val="0"/>
          <w:numId w:val="30"/>
        </w:numPr>
        <w:spacing w:before="240"/>
        <w:contextualSpacing/>
        <w:jc w:val="both"/>
      </w:pPr>
      <w:r w:rsidRPr="00D85D37">
        <w:t xml:space="preserve">Such withdrawal or replacement shall not be a cause for suspension of the Contract. </w:t>
      </w:r>
    </w:p>
    <w:p w:rsidR="00D05BC4" w:rsidRPr="00D85D37" w:rsidRDefault="00D05BC4" w:rsidP="00BB708A">
      <w:pPr>
        <w:numPr>
          <w:ilvl w:val="0"/>
          <w:numId w:val="30"/>
        </w:numPr>
        <w:contextualSpacing/>
        <w:jc w:val="both"/>
      </w:pPr>
      <w:r w:rsidRPr="00D85D37">
        <w:t xml:space="preserve">Any costs or expenses resulting from any withdrawal or replacement of persons pursuant to paragraph a. and b. of this Article shall be borne by the Consultant, and the payment to be made by the Client for any of the personnel provided as a replacement shall not exceed the payment which would have been made in respect of the personnel replaced.  </w:t>
      </w:r>
    </w:p>
    <w:p w:rsidR="00D05BC4" w:rsidRDefault="00D05BC4" w:rsidP="00D05BC4">
      <w:pPr>
        <w:spacing w:before="240"/>
        <w:jc w:val="both"/>
        <w:rPr>
          <w:b/>
        </w:rPr>
      </w:pPr>
      <w:r w:rsidRPr="00D85D37">
        <w:rPr>
          <w:b/>
        </w:rPr>
        <w:t xml:space="preserve">Article 16: Workmen's Compensation and other Insurance </w:t>
      </w:r>
    </w:p>
    <w:p w:rsidR="00D05BC4" w:rsidRPr="00D85D37" w:rsidRDefault="00D05BC4" w:rsidP="00D05BC4">
      <w:pPr>
        <w:spacing w:before="240"/>
        <w:jc w:val="both"/>
        <w:rPr>
          <w:b/>
        </w:rPr>
      </w:pPr>
    </w:p>
    <w:p w:rsidR="00D05BC4" w:rsidRPr="00D85D37" w:rsidRDefault="00D05BC4" w:rsidP="00BB708A">
      <w:pPr>
        <w:numPr>
          <w:ilvl w:val="0"/>
          <w:numId w:val="32"/>
        </w:numPr>
        <w:spacing w:before="240"/>
        <w:contextualSpacing/>
        <w:jc w:val="both"/>
      </w:pPr>
      <w:r w:rsidRPr="00D85D37">
        <w:t xml:space="preserve">The Consultant shall take out and maintain: </w:t>
      </w:r>
    </w:p>
    <w:p w:rsidR="00D05BC4" w:rsidRPr="00D85D37" w:rsidRDefault="00D05BC4" w:rsidP="00BB708A">
      <w:pPr>
        <w:numPr>
          <w:ilvl w:val="0"/>
          <w:numId w:val="31"/>
        </w:numPr>
        <w:contextualSpacing/>
        <w:jc w:val="both"/>
      </w:pPr>
      <w:r w:rsidRPr="00D85D37">
        <w:t xml:space="preserve">All applicable workmen's compensation and liability insurance with respect to its agents, servants and employees performing work or services in connection with this Contract; </w:t>
      </w:r>
    </w:p>
    <w:p w:rsidR="00D05BC4" w:rsidRPr="00D85D37" w:rsidRDefault="00D05BC4" w:rsidP="00BB708A">
      <w:pPr>
        <w:numPr>
          <w:ilvl w:val="0"/>
          <w:numId w:val="31"/>
        </w:numPr>
        <w:contextualSpacing/>
        <w:jc w:val="both"/>
      </w:pPr>
      <w:r w:rsidRPr="00D85D37">
        <w:t xml:space="preserve">Liability insurance in an appropriate amount for death, bodily injury or damage to property arising from the operation of any vehicles, boats or airplanes or other equipment owned or leased by the Consultant or its agents, servants, employees, subcontractors and independent contractors performing work or services in connection with this Contract; </w:t>
      </w:r>
    </w:p>
    <w:p w:rsidR="00D05BC4" w:rsidRPr="00D85D37" w:rsidRDefault="00D05BC4" w:rsidP="00BB708A">
      <w:pPr>
        <w:numPr>
          <w:ilvl w:val="0"/>
          <w:numId w:val="31"/>
        </w:numPr>
        <w:contextualSpacing/>
        <w:jc w:val="both"/>
      </w:pPr>
      <w:r w:rsidRPr="00D85D37">
        <w:lastRenderedPageBreak/>
        <w:t xml:space="preserve">Comprehensive general liability insurance in an appropriate amount for all claims for death, </w:t>
      </w:r>
    </w:p>
    <w:p w:rsidR="00D05BC4" w:rsidRPr="00D85D37" w:rsidRDefault="00D05BC4" w:rsidP="00BB708A">
      <w:pPr>
        <w:numPr>
          <w:ilvl w:val="0"/>
          <w:numId w:val="31"/>
        </w:numPr>
        <w:contextualSpacing/>
        <w:jc w:val="both"/>
      </w:pPr>
      <w:r w:rsidRPr="00D85D37">
        <w:t xml:space="preserve">bodily injury or damage to property, including, but not limited to, products liability, arising from acts performed or omissions committed by the Consultant, its agents, servants, employees, subcontractors and independent contractors in connection with this Contract; and  </w:t>
      </w:r>
    </w:p>
    <w:p w:rsidR="00D05BC4" w:rsidRPr="00D85D37" w:rsidRDefault="00D05BC4" w:rsidP="00BB708A">
      <w:pPr>
        <w:numPr>
          <w:ilvl w:val="0"/>
          <w:numId w:val="31"/>
        </w:numPr>
        <w:contextualSpacing/>
        <w:jc w:val="both"/>
      </w:pPr>
      <w:r w:rsidRPr="00D85D37">
        <w:t xml:space="preserve">Such other insurance as may be agreed upon between the Client and the Consultant. </w:t>
      </w:r>
    </w:p>
    <w:p w:rsidR="00D05BC4" w:rsidRPr="00D85D37" w:rsidRDefault="00D05BC4" w:rsidP="00BB708A">
      <w:pPr>
        <w:numPr>
          <w:ilvl w:val="0"/>
          <w:numId w:val="32"/>
        </w:numPr>
        <w:spacing w:before="240"/>
        <w:contextualSpacing/>
        <w:jc w:val="both"/>
      </w:pPr>
      <w:r w:rsidRPr="00D85D37">
        <w:t xml:space="preserve">The Consultant shall ensure that all policies of insurance referred to above, other than for workmen's compensation, shall name the Client and, where appropriate, subcontractors and independent contractors concerned, as additional insured parties. </w:t>
      </w:r>
    </w:p>
    <w:p w:rsidR="00D05BC4" w:rsidRPr="00D85D37" w:rsidRDefault="00D05BC4" w:rsidP="00BB708A">
      <w:pPr>
        <w:numPr>
          <w:ilvl w:val="0"/>
          <w:numId w:val="32"/>
        </w:numPr>
        <w:spacing w:before="240"/>
        <w:contextualSpacing/>
        <w:jc w:val="both"/>
      </w:pPr>
      <w:r w:rsidRPr="00D85D37">
        <w:t xml:space="preserve">Upon request by the Client, the Consultant shall provide evidence, to the reasonable satisfaction of the Client, of the insurance referred to above and shall give the Client reasonable advance notice of any proposed changes related to such insurance. </w:t>
      </w:r>
    </w:p>
    <w:p w:rsidR="00D05BC4" w:rsidRPr="00D85D37" w:rsidRDefault="00D05BC4" w:rsidP="00BB708A">
      <w:pPr>
        <w:numPr>
          <w:ilvl w:val="0"/>
          <w:numId w:val="32"/>
        </w:numPr>
        <w:spacing w:before="240"/>
        <w:contextualSpacing/>
        <w:jc w:val="both"/>
      </w:pPr>
      <w:r w:rsidRPr="00D85D37">
        <w:t xml:space="preserve">The Client undertakes no responsibility to provide life, health, accident, travel or any other insurance coverage which may be necessary or desirable in respect of any persons performing services in connection with this Contract. </w:t>
      </w:r>
    </w:p>
    <w:p w:rsidR="00D05BC4" w:rsidRPr="00D85D37" w:rsidRDefault="00D05BC4" w:rsidP="00D05BC4">
      <w:pPr>
        <w:spacing w:before="240"/>
        <w:jc w:val="both"/>
        <w:rPr>
          <w:b/>
        </w:rPr>
      </w:pPr>
      <w:r w:rsidRPr="00D85D37">
        <w:rPr>
          <w:b/>
        </w:rPr>
        <w:t xml:space="preserve">Article 17: Source of Instructions </w:t>
      </w:r>
    </w:p>
    <w:p w:rsidR="00D05BC4" w:rsidRPr="00D85D37" w:rsidRDefault="00D05BC4" w:rsidP="00D05BC4">
      <w:pPr>
        <w:spacing w:before="240"/>
        <w:jc w:val="both"/>
      </w:pPr>
      <w:r w:rsidRPr="00D85D37">
        <w:t xml:space="preserve">The Consultant, its agents, servants, employees, subcontractors and independent contractors, shall neither seek nor accept instructions from any authority external to the Client in connection with the performance of their obligations under this Contract, and shall refrain from any action which may adversely affect the Client.  The Consultant shall take all reasonable measures to ensure that its agents, servants, employees, subcontractors and independent contractors comply with the provisions of this Article. </w:t>
      </w:r>
    </w:p>
    <w:p w:rsidR="00D05BC4" w:rsidRPr="00D85D37" w:rsidRDefault="00D05BC4" w:rsidP="00D05BC4">
      <w:pPr>
        <w:spacing w:before="240"/>
        <w:jc w:val="both"/>
        <w:rPr>
          <w:b/>
        </w:rPr>
      </w:pPr>
      <w:r w:rsidRPr="00D85D37">
        <w:rPr>
          <w:b/>
        </w:rPr>
        <w:t xml:space="preserve">Article 18: Officials not to Benefit </w:t>
      </w:r>
    </w:p>
    <w:p w:rsidR="00D05BC4" w:rsidRDefault="00D05BC4" w:rsidP="00D05BC4">
      <w:pPr>
        <w:spacing w:before="240"/>
        <w:jc w:val="both"/>
      </w:pPr>
      <w:r w:rsidRPr="00D85D37">
        <w:t xml:space="preserve">The Consultant warrants that no Government official or employee has been or will be, directly or indirectly, offered or given any inducement or benefit in connection with this Contract or the award thereof. </w:t>
      </w:r>
    </w:p>
    <w:p w:rsidR="00D05BC4" w:rsidRPr="00D85D37" w:rsidRDefault="00D05BC4" w:rsidP="00D05BC4">
      <w:pPr>
        <w:spacing w:before="240"/>
        <w:jc w:val="both"/>
        <w:rPr>
          <w:b/>
        </w:rPr>
      </w:pPr>
      <w:r w:rsidRPr="00D85D37">
        <w:rPr>
          <w:b/>
        </w:rPr>
        <w:t xml:space="preserve">Article 19: Subcontracting </w:t>
      </w:r>
    </w:p>
    <w:p w:rsidR="00D05BC4" w:rsidRPr="00D85D37" w:rsidRDefault="00D05BC4" w:rsidP="00D05BC4">
      <w:pPr>
        <w:spacing w:before="240"/>
        <w:jc w:val="both"/>
      </w:pPr>
      <w:r w:rsidRPr="00D85D37">
        <w:t xml:space="preserve">The Consultant shall engage no subcontractor to perform any work or services in connection with this Contract unless the Consultant shall have notified the Client of the identity of the proposed subcontractor and the Client shall have notified the Consultant of its approval of the engagement of the subcontractor.  The approval by the Client of the engagement of a subcontractor shall not relieve the Consultant of any of its obligations under this Contract or from its responsibility for the work or services performed by the subcontractor.  The terms of any subcontract shall be subject to and in conformity with the provisions of this Contract.  </w:t>
      </w:r>
    </w:p>
    <w:p w:rsidR="00D05BC4" w:rsidRPr="00D85D37" w:rsidRDefault="00D05BC4" w:rsidP="00D05BC4">
      <w:pPr>
        <w:spacing w:before="240"/>
        <w:jc w:val="both"/>
        <w:rPr>
          <w:b/>
        </w:rPr>
      </w:pPr>
      <w:r w:rsidRPr="00D85D37">
        <w:rPr>
          <w:b/>
        </w:rPr>
        <w:t>Article: 20: Fraud and Corruption</w:t>
      </w:r>
    </w:p>
    <w:p w:rsidR="00D05BC4" w:rsidRPr="00D85D37" w:rsidRDefault="00D05BC4" w:rsidP="00D05BC4">
      <w:pPr>
        <w:spacing w:before="240"/>
        <w:jc w:val="both"/>
      </w:pPr>
      <w:r w:rsidRPr="00D85D37">
        <w:t xml:space="preserve">If the procuring entity determines that the Consultant, his employees, agents, subcontractors, or any other person acting in the name or on the account of the consultant, has engaged in corrupt, fraudulent, collusive, coercive or obstructive practices in competing for or in executing </w:t>
      </w:r>
      <w:r w:rsidRPr="00D85D37">
        <w:lastRenderedPageBreak/>
        <w:t xml:space="preserve">the contract, then the procuring entity may after giving 15 days notice to the consultant terminate the contract. </w:t>
      </w:r>
    </w:p>
    <w:p w:rsidR="00D05BC4" w:rsidRPr="00D85D37" w:rsidRDefault="00D05BC4" w:rsidP="00D05BC4">
      <w:pPr>
        <w:spacing w:before="240"/>
        <w:jc w:val="both"/>
        <w:rPr>
          <w:b/>
        </w:rPr>
      </w:pPr>
      <w:r w:rsidRPr="00D85D37">
        <w:rPr>
          <w:b/>
        </w:rPr>
        <w:t xml:space="preserve">Article 21: Assignment </w:t>
      </w:r>
    </w:p>
    <w:p w:rsidR="00D05BC4" w:rsidRPr="00D85D37" w:rsidRDefault="00D05BC4" w:rsidP="00D05BC4">
      <w:pPr>
        <w:spacing w:before="240"/>
        <w:jc w:val="both"/>
      </w:pPr>
      <w:r w:rsidRPr="00D85D37">
        <w:t xml:space="preserve">The Consultant shall not assign, transfer, pledge or make other disposition of this Contract or any part thereof or of any of the Consultant's rights, claims or obligations under this Contract except after obtaining the prior written approval of the Client. </w:t>
      </w:r>
    </w:p>
    <w:p w:rsidR="00D05BC4" w:rsidRDefault="00D05BC4" w:rsidP="00D05BC4">
      <w:pPr>
        <w:spacing w:before="240"/>
        <w:jc w:val="both"/>
        <w:rPr>
          <w:b/>
        </w:rPr>
      </w:pPr>
      <w:r w:rsidRPr="00D85D37">
        <w:rPr>
          <w:b/>
        </w:rPr>
        <w:t xml:space="preserve">Article 22:  Confidential Nature of Documents </w:t>
      </w:r>
    </w:p>
    <w:p w:rsidR="00D05BC4" w:rsidRPr="00D85D37" w:rsidRDefault="00D05BC4" w:rsidP="00D05BC4">
      <w:pPr>
        <w:spacing w:before="240"/>
        <w:jc w:val="both"/>
        <w:rPr>
          <w:b/>
        </w:rPr>
      </w:pPr>
    </w:p>
    <w:p w:rsidR="00D05BC4" w:rsidRPr="00D85D37" w:rsidRDefault="00D05BC4" w:rsidP="00BB708A">
      <w:pPr>
        <w:numPr>
          <w:ilvl w:val="0"/>
          <w:numId w:val="33"/>
        </w:numPr>
        <w:spacing w:before="240"/>
        <w:contextualSpacing/>
        <w:jc w:val="both"/>
      </w:pPr>
      <w:r w:rsidRPr="00D85D37">
        <w:t xml:space="preserve">All maps, drawings, photographs, mosaics, plans, manuscripts, records, reports, recommendations, estimates, documents and all other data (referred to hereinafter in this Article as "documents") compiled by or received by the Consultant or its agents, servants, employees, subcontractors or independent contractors in connection with this Contract shall be the property of the Client, shall be treated as confidential and shall be delivered only to duly authorized Client’s officials on completion of work or services under this Contract or termination of the Contract, or as may otherwise be required by the Client. </w:t>
      </w:r>
    </w:p>
    <w:p w:rsidR="00D05BC4" w:rsidRPr="00D85D37" w:rsidRDefault="00D05BC4" w:rsidP="00BB708A">
      <w:pPr>
        <w:numPr>
          <w:ilvl w:val="0"/>
          <w:numId w:val="33"/>
        </w:numPr>
        <w:spacing w:before="240"/>
        <w:contextualSpacing/>
        <w:jc w:val="both"/>
      </w:pPr>
      <w:r w:rsidRPr="00D85D37">
        <w:t xml:space="preserve">In no event shall the contents of such documents or any information known or made known to the Consultant by reason of its association with the Client be made known by the Consultant or its agents, servants, employees, subcontractors or independent contractors to any unauthorized person without written approval of the Client. </w:t>
      </w:r>
    </w:p>
    <w:p w:rsidR="00D05BC4" w:rsidRPr="00D85D37" w:rsidRDefault="00D05BC4" w:rsidP="00BB708A">
      <w:pPr>
        <w:numPr>
          <w:ilvl w:val="0"/>
          <w:numId w:val="33"/>
        </w:numPr>
        <w:spacing w:before="240"/>
        <w:contextualSpacing/>
        <w:jc w:val="both"/>
      </w:pPr>
      <w:r w:rsidRPr="00D85D37">
        <w:t xml:space="preserve">Subject to the provisions of this Article, the Consultant may retain a copy of documents produced by the Consultant. </w:t>
      </w:r>
    </w:p>
    <w:p w:rsidR="00D05BC4" w:rsidRPr="00D85D37" w:rsidRDefault="00D05BC4" w:rsidP="00BB708A">
      <w:pPr>
        <w:numPr>
          <w:ilvl w:val="0"/>
          <w:numId w:val="33"/>
        </w:numPr>
        <w:spacing w:before="240"/>
        <w:contextualSpacing/>
        <w:jc w:val="both"/>
      </w:pPr>
      <w:r w:rsidRPr="00D85D37">
        <w:t xml:space="preserve">The Consultant shall take all reasonable measures to ensure that its agents, servants, employees, subcontractors and independent contractors comply with the provisions of this Article.  </w:t>
      </w:r>
    </w:p>
    <w:p w:rsidR="00D05BC4" w:rsidRPr="00D85D37" w:rsidRDefault="00D05BC4" w:rsidP="00BB708A">
      <w:pPr>
        <w:numPr>
          <w:ilvl w:val="0"/>
          <w:numId w:val="33"/>
        </w:numPr>
        <w:spacing w:before="240"/>
        <w:contextualSpacing/>
        <w:jc w:val="both"/>
      </w:pPr>
      <w:r w:rsidRPr="00D85D37">
        <w:t xml:space="preserve">The obligations in this Article do not lapse upon termination of this Contract. </w:t>
      </w:r>
    </w:p>
    <w:p w:rsidR="00D05BC4" w:rsidRPr="00D85D37" w:rsidRDefault="00D05BC4" w:rsidP="00D05BC4">
      <w:pPr>
        <w:spacing w:before="240"/>
        <w:jc w:val="both"/>
        <w:rPr>
          <w:b/>
        </w:rPr>
      </w:pPr>
      <w:r w:rsidRPr="00D85D37">
        <w:rPr>
          <w:b/>
        </w:rPr>
        <w:t>Article 23: Use of Name, Emblem or Official Seal of the Client</w:t>
      </w:r>
    </w:p>
    <w:p w:rsidR="00D05BC4" w:rsidRPr="00D85D37" w:rsidRDefault="00D05BC4" w:rsidP="00D05BC4">
      <w:pPr>
        <w:spacing w:before="240"/>
        <w:jc w:val="both"/>
      </w:pPr>
      <w:r w:rsidRPr="00D85D37">
        <w:t xml:space="preserve">The Consultant, its agents, servants, employees, subcontractors and independent contractors shall not advertise or otherwise make public the fact that it is performing, or has performed, work or services for the Client or use the name, emblem or official seal of the Client or any abbreviation of the name of the Client in connection with its business for advertising purposes or for any other purposes. The Consultant shall take all reasonable measures to ensure compliance with this provision by its agents, servants, employees, subcontractors, and independent contractors.  This obligation does not lapse upon termination of the Contract. </w:t>
      </w:r>
    </w:p>
    <w:p w:rsidR="00D05BC4" w:rsidRDefault="00D05BC4" w:rsidP="00D05BC4">
      <w:pPr>
        <w:spacing w:before="240"/>
        <w:jc w:val="both"/>
        <w:rPr>
          <w:b/>
        </w:rPr>
      </w:pPr>
      <w:r w:rsidRPr="00D85D37">
        <w:rPr>
          <w:b/>
        </w:rPr>
        <w:t xml:space="preserve">Article 24:  Copyright, Patents and Other Proprietary Rights </w:t>
      </w:r>
    </w:p>
    <w:p w:rsidR="00D05BC4" w:rsidRPr="00D85D37" w:rsidRDefault="00D05BC4" w:rsidP="00D05BC4">
      <w:pPr>
        <w:spacing w:before="240"/>
        <w:jc w:val="both"/>
        <w:rPr>
          <w:b/>
        </w:rPr>
      </w:pPr>
    </w:p>
    <w:p w:rsidR="00D05BC4" w:rsidRPr="00D85D37" w:rsidRDefault="00D05BC4" w:rsidP="00BB708A">
      <w:pPr>
        <w:numPr>
          <w:ilvl w:val="0"/>
          <w:numId w:val="34"/>
        </w:numPr>
        <w:spacing w:before="240"/>
        <w:contextualSpacing/>
        <w:jc w:val="both"/>
      </w:pPr>
      <w:r w:rsidRPr="00D85D37">
        <w:t xml:space="preserve">All intellectual property and other proprietary rights, including but not limited to patents, copyrights and trademarks with regard to maps, drawings, photographs, mosaics, plans, manuscripts, records, reports, recommendations, estimates, documents and other materials, (referred to hereinafter in this Article as "materials") except pre-existing materials, publicly or privately owned, collected or prepared in consequence of or in the course of the </w:t>
      </w:r>
      <w:r w:rsidRPr="00D85D37">
        <w:lastRenderedPageBreak/>
        <w:t xml:space="preserve">performance of this Contract, shall become the sole property of Client, which shall have the sole right to publish the same in whole or in part and to adapt and use them as may seem desirable, and to authorize all translations and extensive quotations there from.  If the Consultant incorporates in its materials any previously published or unpublished materials, it shall obtain permission for the publication, use and adaptation in any language free of cost to the Client from the persons in whom any existing copyrights therein may be vested and produce evidence to the Client of such permission.  </w:t>
      </w:r>
    </w:p>
    <w:p w:rsidR="00D05BC4" w:rsidRPr="00D85D37" w:rsidRDefault="00D05BC4" w:rsidP="00BB708A">
      <w:pPr>
        <w:numPr>
          <w:ilvl w:val="0"/>
          <w:numId w:val="34"/>
        </w:numPr>
        <w:spacing w:before="240"/>
        <w:contextualSpacing/>
        <w:jc w:val="both"/>
      </w:pPr>
      <w:r w:rsidRPr="00D85D37">
        <w:t xml:space="preserve">The Consultant agrees that it will forthwith disclose and assign to the Client all discoveries, processes, or inventions, made or conceived in whole or in part by it alone or in conjunction with others relating to or arising out of this Contract, and the said discoveries, processes, or inventions, shall become and remain the property of the Client, whether or not patent applications are filed thereon. </w:t>
      </w:r>
    </w:p>
    <w:p w:rsidR="00D05BC4" w:rsidRPr="00D85D37" w:rsidRDefault="00D05BC4" w:rsidP="00BB708A">
      <w:pPr>
        <w:numPr>
          <w:ilvl w:val="0"/>
          <w:numId w:val="34"/>
        </w:numPr>
        <w:spacing w:before="240"/>
        <w:contextualSpacing/>
        <w:jc w:val="both"/>
      </w:pPr>
      <w:r w:rsidRPr="00D85D37">
        <w:t xml:space="preserve">Upon request by the Client and at its expense, the Consultant shall take all necessary steps, execute all necessary documents and generally assist the Client in securing such proprietary rights and transferring them to the Client in compliance with the requirements of the applicable law. </w:t>
      </w:r>
    </w:p>
    <w:p w:rsidR="00D05BC4" w:rsidRPr="00D85D37" w:rsidRDefault="00D05BC4" w:rsidP="00BB708A">
      <w:pPr>
        <w:numPr>
          <w:ilvl w:val="0"/>
          <w:numId w:val="34"/>
        </w:numPr>
        <w:spacing w:before="240"/>
        <w:contextualSpacing/>
        <w:jc w:val="both"/>
      </w:pPr>
      <w:r w:rsidRPr="00D85D37">
        <w:t xml:space="preserve">The obligations in this Article do not lapse upon termination of the Contract. </w:t>
      </w:r>
    </w:p>
    <w:p w:rsidR="00D05BC4" w:rsidRPr="00D85D37" w:rsidRDefault="00D05BC4" w:rsidP="00D05BC4">
      <w:pPr>
        <w:spacing w:before="240"/>
        <w:ind w:left="360"/>
        <w:contextualSpacing/>
        <w:jc w:val="both"/>
      </w:pPr>
    </w:p>
    <w:p w:rsidR="00D05BC4" w:rsidRPr="00D85D37" w:rsidRDefault="00D05BC4" w:rsidP="00D05BC4">
      <w:pPr>
        <w:ind w:right="-72"/>
        <w:jc w:val="both"/>
        <w:rPr>
          <w:b/>
        </w:rPr>
      </w:pPr>
      <w:r w:rsidRPr="00D85D37">
        <w:rPr>
          <w:b/>
          <w:spacing w:val="-3"/>
        </w:rPr>
        <w:t>Article 25: Equipment and Materials Furnished by the Client</w:t>
      </w:r>
    </w:p>
    <w:p w:rsidR="00D05BC4" w:rsidRPr="00D85D37" w:rsidRDefault="00D05BC4" w:rsidP="00D05BC4">
      <w:pPr>
        <w:ind w:right="-72"/>
        <w:jc w:val="both"/>
      </w:pPr>
    </w:p>
    <w:p w:rsidR="00D05BC4" w:rsidRPr="00D85D37" w:rsidRDefault="00D05BC4" w:rsidP="00D05BC4">
      <w:pPr>
        <w:spacing w:before="240"/>
        <w:jc w:val="both"/>
        <w:rPr>
          <w:b/>
        </w:rPr>
      </w:pPr>
      <w:r w:rsidRPr="00D85D37">
        <w:t xml:space="preserve">Equipment and materials made available to the Consultant by the Client, or purchased by the Consultant with funds provided by the Client, shall be the property of the Client and shall be marked accordingly. Upon termination or expiration of this Contract, the Consultant shall make available to the Client an inventory of such equipment and materials and shall dispose of such equipment and materials in accordance with the Client’s instructions. </w:t>
      </w:r>
    </w:p>
    <w:p w:rsidR="00D05BC4" w:rsidRPr="00D85D37" w:rsidRDefault="00D05BC4" w:rsidP="00D05BC4">
      <w:pPr>
        <w:spacing w:before="240"/>
        <w:jc w:val="both"/>
        <w:rPr>
          <w:b/>
        </w:rPr>
      </w:pPr>
      <w:r w:rsidRPr="00D85D37">
        <w:rPr>
          <w:b/>
        </w:rPr>
        <w:t xml:space="preserve">Article 26 - Amendments </w:t>
      </w:r>
    </w:p>
    <w:p w:rsidR="00D05BC4" w:rsidRPr="00D85D37" w:rsidRDefault="00D05BC4" w:rsidP="00D05BC4">
      <w:pPr>
        <w:spacing w:before="240"/>
        <w:jc w:val="both"/>
      </w:pPr>
      <w:r w:rsidRPr="00D85D37">
        <w:t xml:space="preserve">No modification of or change in this Contract, waiver of any of its provisions or additional contractual provisions shall be valid or enforceable unless previously approved in writing by the  parties to this Contract or their duly authorized representatives in the form of an amendment to this Contract duly signed by the parties hereto. </w:t>
      </w:r>
    </w:p>
    <w:p w:rsidR="00D05BC4" w:rsidRPr="00D85D37" w:rsidRDefault="00D05BC4" w:rsidP="00D05BC4">
      <w:pPr>
        <w:spacing w:before="240"/>
        <w:jc w:val="both"/>
        <w:rPr>
          <w:b/>
          <w:w w:val="0"/>
        </w:rPr>
      </w:pPr>
      <w:r w:rsidRPr="00D85D37">
        <w:rPr>
          <w:b/>
          <w:w w:val="0"/>
        </w:rPr>
        <w:t>Article 27:</w:t>
      </w:r>
      <w:r w:rsidRPr="00D85D37">
        <w:rPr>
          <w:b/>
          <w:w w:val="0"/>
        </w:rPr>
        <w:tab/>
        <w:t>Liability</w:t>
      </w:r>
    </w:p>
    <w:p w:rsidR="00D05BC4" w:rsidRPr="00D85D37" w:rsidRDefault="00D05BC4" w:rsidP="00D05BC4">
      <w:pPr>
        <w:tabs>
          <w:tab w:val="left" w:pos="90"/>
          <w:tab w:val="left" w:pos="2126"/>
          <w:tab w:val="left" w:pos="2835"/>
          <w:tab w:val="left" w:pos="3544"/>
          <w:tab w:val="left" w:pos="4253"/>
          <w:tab w:val="left" w:pos="4961"/>
          <w:tab w:val="left" w:pos="5670"/>
        </w:tabs>
        <w:spacing w:before="240" w:after="240" w:line="276" w:lineRule="auto"/>
        <w:jc w:val="both"/>
      </w:pPr>
      <w:bookmarkStart w:id="87" w:name="_Ref157503399"/>
      <w:r w:rsidRPr="00D85D37">
        <w:t xml:space="preserve">The Consultant shall be liable to fully indemnify, defend and hold harmless the Client for and against all and any losses or damages which the Client may suffer or incur (whether directly or indirectly) as a result of the breach of this Contract by the Consultant or as a result of damages caused by the Consultant’s employees.  </w:t>
      </w:r>
      <w:bookmarkEnd w:id="87"/>
    </w:p>
    <w:p w:rsidR="00D05BC4" w:rsidRPr="00D85D37" w:rsidRDefault="00D05BC4" w:rsidP="00D05BC4">
      <w:pPr>
        <w:jc w:val="both"/>
        <w:rPr>
          <w:b/>
          <w:caps/>
          <w:w w:val="0"/>
        </w:rPr>
      </w:pPr>
      <w:r w:rsidRPr="00D85D37">
        <w:rPr>
          <w:b/>
          <w:w w:val="0"/>
        </w:rPr>
        <w:t xml:space="preserve">Article </w:t>
      </w:r>
      <w:r w:rsidRPr="00D85D37">
        <w:rPr>
          <w:b/>
          <w:caps/>
          <w:w w:val="0"/>
        </w:rPr>
        <w:t>28:</w:t>
      </w:r>
      <w:r w:rsidRPr="00D85D37">
        <w:rPr>
          <w:b/>
          <w:caps/>
          <w:w w:val="0"/>
        </w:rPr>
        <w:tab/>
      </w:r>
      <w:r w:rsidRPr="00D85D37">
        <w:rPr>
          <w:b/>
          <w:w w:val="0"/>
        </w:rPr>
        <w:t>Limitation of Liability</w:t>
      </w:r>
      <w:r w:rsidRPr="00D85D37">
        <w:rPr>
          <w:b/>
          <w:caps/>
          <w:w w:val="0"/>
        </w:rPr>
        <w:t xml:space="preserve"> </w:t>
      </w:r>
    </w:p>
    <w:p w:rsidR="00D05BC4" w:rsidRPr="00D85D37" w:rsidRDefault="00D05BC4" w:rsidP="00D05BC4">
      <w:pPr>
        <w:spacing w:before="240"/>
        <w:jc w:val="both"/>
      </w:pPr>
      <w:r w:rsidRPr="00D85D37">
        <w:t xml:space="preserve">Neither the Consultant, nor any of its officer, director, principal, employee, its agents, servants, employees, subcontractors or independent contractors shall be liable to the Client for any loss incurred by the Client in connection with the matter to which this Contract relates, except a loss resulting from the willful misconduct or gross negligence on the part the Consultant. Under </w:t>
      </w:r>
      <w:r w:rsidRPr="00D85D37">
        <w:lastRenderedPageBreak/>
        <w:t>no circumstances shall the Consultant be liable to Client for any special, incidental, indirect, punitive or consequential loss or damage of any nature except as provided for under this Contract.</w:t>
      </w:r>
    </w:p>
    <w:p w:rsidR="00D05BC4" w:rsidRPr="00D85D37" w:rsidRDefault="00D05BC4" w:rsidP="00D05BC4">
      <w:pPr>
        <w:spacing w:before="240"/>
        <w:jc w:val="both"/>
        <w:rPr>
          <w:b/>
          <w:w w:val="0"/>
        </w:rPr>
      </w:pPr>
      <w:r w:rsidRPr="00D85D37">
        <w:rPr>
          <w:b/>
          <w:w w:val="0"/>
        </w:rPr>
        <w:t>Article 29:</w:t>
      </w:r>
      <w:r w:rsidRPr="00D85D37">
        <w:rPr>
          <w:b/>
          <w:w w:val="0"/>
        </w:rPr>
        <w:tab/>
        <w:t xml:space="preserve">Approval and Consents </w:t>
      </w:r>
    </w:p>
    <w:p w:rsidR="00D05BC4" w:rsidRPr="00D85D37" w:rsidRDefault="00D05BC4" w:rsidP="00D05BC4">
      <w:pPr>
        <w:spacing w:before="240"/>
        <w:jc w:val="both"/>
        <w:rPr>
          <w:b/>
          <w:w w:val="0"/>
        </w:rPr>
      </w:pPr>
      <w:r w:rsidRPr="00D85D37">
        <w:rPr>
          <w:w w:val="0"/>
        </w:rPr>
        <w:t>An approval or consent by a party under this Contract shall only be valid if in writing but shall not relieve the other party from responsibility for complying with the requirements of this Contract nor shall it be construed as a waiver of any rights under this Contract except as and to the extent otherwise expressly provided in such approval or consent, or elsewhere in this Contract.</w:t>
      </w:r>
    </w:p>
    <w:p w:rsidR="00D05BC4" w:rsidRPr="00D85D37" w:rsidRDefault="00D05BC4" w:rsidP="00D05BC4">
      <w:pPr>
        <w:spacing w:before="240"/>
        <w:jc w:val="both"/>
        <w:rPr>
          <w:w w:val="0"/>
        </w:rPr>
      </w:pPr>
      <w:bookmarkStart w:id="88" w:name="_DV_M92"/>
      <w:bookmarkEnd w:id="88"/>
      <w:r w:rsidRPr="00D85D37">
        <w:rPr>
          <w:b/>
          <w:w w:val="0"/>
        </w:rPr>
        <w:t>Article 30:</w:t>
      </w:r>
      <w:r w:rsidRPr="00D85D37">
        <w:rPr>
          <w:b/>
          <w:w w:val="0"/>
        </w:rPr>
        <w:tab/>
        <w:t>Force Majeure</w:t>
      </w:r>
    </w:p>
    <w:p w:rsidR="00D05BC4" w:rsidRPr="00D85D37" w:rsidRDefault="00D05BC4" w:rsidP="00BB708A">
      <w:pPr>
        <w:numPr>
          <w:ilvl w:val="0"/>
          <w:numId w:val="35"/>
        </w:numPr>
        <w:spacing w:before="240"/>
        <w:contextualSpacing/>
        <w:jc w:val="both"/>
        <w:rPr>
          <w:w w:val="0"/>
        </w:rPr>
      </w:pPr>
      <w:r w:rsidRPr="00D85D37">
        <w:rPr>
          <w:w w:val="0"/>
        </w:rPr>
        <w:t xml:space="preserve">If either party is rendered unable, wholly or in part, by Force Majeure (as hereinafter defined) or any other cause of any kind not reasonably within its control, to perform or comply with any obligation or condition of this Contract, upon giving written notice to the other party within five (5) days of the occurrence of the Force Majeure event, such obligation or condition and liability therefore shall be suspended during the continuance of the inability so caused; however, such period shall not exceed sixty (60) days from the giving of written notice.  Upon expiration of the sixty (60) days from the giving of written notice, if the event of Force Majeure has not been overcome, this Contract may be terminated at the option of either party. The party claiming Force Majeure shall use its persistent, good faith and commercially reasonable efforts to overcome the event of Force Majeure.  Strikes or labor trouble shall be deemed beyond the reasonable control of the party claiming Force Majeure, and such party shall under no circumstances be required to make any concessions or concede any demands to the party or parties causing the strike or labor trouble.  </w:t>
      </w:r>
    </w:p>
    <w:p w:rsidR="00D05BC4" w:rsidRPr="00D85D37" w:rsidRDefault="00D05BC4" w:rsidP="00D05BC4">
      <w:pPr>
        <w:spacing w:before="240"/>
        <w:ind w:left="360"/>
        <w:contextualSpacing/>
        <w:jc w:val="both"/>
        <w:rPr>
          <w:w w:val="0"/>
        </w:rPr>
      </w:pPr>
    </w:p>
    <w:p w:rsidR="00D05BC4" w:rsidRPr="00D85D37" w:rsidRDefault="00D05BC4" w:rsidP="00BB708A">
      <w:pPr>
        <w:numPr>
          <w:ilvl w:val="0"/>
          <w:numId w:val="35"/>
        </w:numPr>
        <w:spacing w:before="240"/>
        <w:contextualSpacing/>
        <w:jc w:val="both"/>
        <w:rPr>
          <w:w w:val="0"/>
        </w:rPr>
      </w:pPr>
      <w:r w:rsidRPr="00D85D37">
        <w:t>Any period within which a Party shall, pursuant to this Contract, complete any action or task, shall be extended for a period equal to the time during which such Party was unable to perform such action as a result of Force Majeure.</w:t>
      </w:r>
    </w:p>
    <w:p w:rsidR="00D05BC4" w:rsidRPr="00D85D37" w:rsidRDefault="00D05BC4" w:rsidP="00D05BC4">
      <w:pPr>
        <w:spacing w:before="240"/>
        <w:ind w:left="360"/>
        <w:contextualSpacing/>
        <w:jc w:val="both"/>
        <w:rPr>
          <w:w w:val="0"/>
        </w:rPr>
      </w:pPr>
    </w:p>
    <w:p w:rsidR="00D05BC4" w:rsidRPr="00D85D37" w:rsidRDefault="00D05BC4" w:rsidP="00D05BC4">
      <w:pPr>
        <w:spacing w:before="240"/>
        <w:jc w:val="both"/>
      </w:pPr>
      <w:bookmarkStart w:id="89" w:name="_DV_M93"/>
      <w:bookmarkEnd w:id="89"/>
      <w:r w:rsidRPr="00D85D37">
        <w:rPr>
          <w:b/>
          <w:w w:val="0"/>
        </w:rPr>
        <w:t xml:space="preserve">Article </w:t>
      </w:r>
      <w:r w:rsidRPr="00D85D37">
        <w:rPr>
          <w:b/>
          <w:caps/>
          <w:w w:val="0"/>
        </w:rPr>
        <w:t>31:</w:t>
      </w:r>
      <w:r w:rsidRPr="00D85D37">
        <w:rPr>
          <w:b/>
          <w:caps/>
          <w:w w:val="0"/>
        </w:rPr>
        <w:tab/>
      </w:r>
      <w:r w:rsidRPr="00D85D37">
        <w:rPr>
          <w:b/>
          <w:w w:val="0"/>
        </w:rPr>
        <w:t>Entire Agreement and Severability</w:t>
      </w:r>
    </w:p>
    <w:p w:rsidR="00D05BC4" w:rsidRPr="00D85D37" w:rsidRDefault="00D05BC4" w:rsidP="00D05BC4">
      <w:pPr>
        <w:spacing w:before="240"/>
        <w:jc w:val="both"/>
      </w:pPr>
      <w:r w:rsidRPr="00D85D37">
        <w:t>This Contract constitutes the entire agreement of the parties regarding the subject matter hereof, and supersedes all prior agreements and understandings, both written and oral, between the parties with respect to the subject matter hereof.</w:t>
      </w:r>
    </w:p>
    <w:p w:rsidR="00D05BC4" w:rsidRPr="00D85D37" w:rsidRDefault="00D05BC4" w:rsidP="00D05BC4">
      <w:pPr>
        <w:spacing w:before="240"/>
        <w:jc w:val="both"/>
        <w:rPr>
          <w:b/>
        </w:rPr>
      </w:pPr>
      <w:r w:rsidRPr="00D85D37">
        <w:rPr>
          <w:b/>
        </w:rPr>
        <w:t xml:space="preserve">Article 32 - Good Faith </w:t>
      </w:r>
    </w:p>
    <w:p w:rsidR="00D05BC4" w:rsidRPr="00D85D37" w:rsidRDefault="00D05BC4" w:rsidP="00D05BC4">
      <w:pPr>
        <w:spacing w:before="240"/>
        <w:jc w:val="both"/>
      </w:pPr>
      <w:r w:rsidRPr="00D85D37">
        <w:t xml:space="preserve">The Parties undertake to act in good faith with respect to each other's rights under this Contract and to adopt all reasonable measures to ensure the realization of the objectives of this Contract.  </w:t>
      </w:r>
    </w:p>
    <w:p w:rsidR="00D05BC4" w:rsidRDefault="00D05BC4" w:rsidP="00D05BC4">
      <w:pPr>
        <w:spacing w:before="240"/>
        <w:jc w:val="both"/>
        <w:rPr>
          <w:w w:val="0"/>
          <w:sz w:val="28"/>
          <w:szCs w:val="28"/>
        </w:rPr>
      </w:pPr>
      <w:r w:rsidRPr="00D85D37">
        <w:rPr>
          <w:b/>
          <w:w w:val="0"/>
        </w:rPr>
        <w:t xml:space="preserve">Article </w:t>
      </w:r>
      <w:r w:rsidRPr="00D85D37">
        <w:rPr>
          <w:b/>
          <w:caps/>
          <w:w w:val="0"/>
        </w:rPr>
        <w:t>33:</w:t>
      </w:r>
      <w:r w:rsidRPr="00D85D37">
        <w:rPr>
          <w:b/>
          <w:w w:val="0"/>
        </w:rPr>
        <w:tab/>
        <w:t>Governing Law, Dispute resolution and Language</w:t>
      </w:r>
      <w:r w:rsidRPr="00D85D37">
        <w:rPr>
          <w:w w:val="0"/>
          <w:sz w:val="28"/>
          <w:szCs w:val="28"/>
        </w:rPr>
        <w:t xml:space="preserve">  </w:t>
      </w:r>
    </w:p>
    <w:p w:rsidR="00D05BC4" w:rsidRPr="00D85D37" w:rsidRDefault="00D05BC4" w:rsidP="00D05BC4">
      <w:pPr>
        <w:jc w:val="both"/>
        <w:rPr>
          <w:w w:val="0"/>
          <w:sz w:val="28"/>
          <w:szCs w:val="28"/>
        </w:rPr>
      </w:pPr>
    </w:p>
    <w:p w:rsidR="00D05BC4" w:rsidRPr="00D85D37" w:rsidRDefault="00D05BC4" w:rsidP="00BB708A">
      <w:pPr>
        <w:numPr>
          <w:ilvl w:val="0"/>
          <w:numId w:val="11"/>
        </w:numPr>
        <w:spacing w:before="240"/>
        <w:contextualSpacing/>
        <w:jc w:val="both"/>
        <w:rPr>
          <w:w w:val="0"/>
          <w:sz w:val="28"/>
          <w:szCs w:val="28"/>
        </w:rPr>
      </w:pPr>
      <w:r w:rsidRPr="00D85D37">
        <w:rPr>
          <w:b/>
          <w:w w:val="0"/>
        </w:rPr>
        <w:t>Governing Law</w:t>
      </w:r>
      <w:r w:rsidRPr="00D85D37">
        <w:rPr>
          <w:w w:val="0"/>
          <w:sz w:val="28"/>
          <w:szCs w:val="28"/>
        </w:rPr>
        <w:t xml:space="preserve"> </w:t>
      </w:r>
    </w:p>
    <w:p w:rsidR="00D05BC4" w:rsidRPr="00D85D37" w:rsidRDefault="00D05BC4" w:rsidP="00BB708A">
      <w:pPr>
        <w:numPr>
          <w:ilvl w:val="1"/>
          <w:numId w:val="11"/>
        </w:numPr>
        <w:spacing w:line="276" w:lineRule="auto"/>
        <w:contextualSpacing/>
        <w:jc w:val="both"/>
        <w:rPr>
          <w:b/>
        </w:rPr>
      </w:pPr>
      <w:r w:rsidRPr="00D85D37">
        <w:lastRenderedPageBreak/>
        <w:t xml:space="preserve">“This Contract shall be governed by and construed in accordance with the laws of the Republic of Rwanda. </w:t>
      </w:r>
    </w:p>
    <w:p w:rsidR="00D05BC4" w:rsidRPr="00D85D37" w:rsidRDefault="00D05BC4" w:rsidP="00BB708A">
      <w:pPr>
        <w:numPr>
          <w:ilvl w:val="1"/>
          <w:numId w:val="11"/>
        </w:numPr>
        <w:autoSpaceDE w:val="0"/>
        <w:autoSpaceDN w:val="0"/>
        <w:adjustRightInd w:val="0"/>
        <w:spacing w:line="276" w:lineRule="auto"/>
        <w:contextualSpacing/>
        <w:jc w:val="both"/>
      </w:pPr>
      <w:r w:rsidRPr="00D85D37">
        <w:t>The Parties have further agreed that if the provisions of this Contract are inconsistent with the effective laws of the Republic of Rwanda, the inconsistent provision shall be amended and brought in conformity with the law.</w:t>
      </w:r>
    </w:p>
    <w:p w:rsidR="00D05BC4" w:rsidRPr="00D85D37" w:rsidRDefault="00D05BC4" w:rsidP="00BB708A">
      <w:pPr>
        <w:numPr>
          <w:ilvl w:val="1"/>
          <w:numId w:val="11"/>
        </w:numPr>
        <w:autoSpaceDE w:val="0"/>
        <w:autoSpaceDN w:val="0"/>
        <w:adjustRightInd w:val="0"/>
        <w:spacing w:line="276" w:lineRule="auto"/>
        <w:contextualSpacing/>
        <w:jc w:val="both"/>
      </w:pPr>
      <w:r w:rsidRPr="00D85D37">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p w:rsidR="00D05BC4" w:rsidRDefault="00D05BC4" w:rsidP="00BB708A">
      <w:pPr>
        <w:numPr>
          <w:ilvl w:val="0"/>
          <w:numId w:val="11"/>
        </w:numPr>
        <w:spacing w:before="240"/>
        <w:contextualSpacing/>
        <w:jc w:val="both"/>
        <w:rPr>
          <w:w w:val="0"/>
        </w:rPr>
      </w:pPr>
      <w:r w:rsidRPr="00D85D37">
        <w:rPr>
          <w:b/>
          <w:w w:val="0"/>
        </w:rPr>
        <w:t>Dispute Resolution</w:t>
      </w:r>
      <w:r w:rsidRPr="00D85D37">
        <w:rPr>
          <w:w w:val="0"/>
        </w:rPr>
        <w:t xml:space="preserve"> </w:t>
      </w:r>
    </w:p>
    <w:p w:rsidR="00D05BC4" w:rsidRPr="00D85D37" w:rsidRDefault="00D05BC4" w:rsidP="00D05BC4">
      <w:pPr>
        <w:spacing w:before="240"/>
        <w:ind w:left="360"/>
        <w:contextualSpacing/>
        <w:jc w:val="both"/>
        <w:rPr>
          <w:w w:val="0"/>
        </w:rPr>
      </w:pPr>
    </w:p>
    <w:p w:rsidR="00D05BC4" w:rsidRPr="00D85D37" w:rsidRDefault="00D05BC4" w:rsidP="00BB708A">
      <w:pPr>
        <w:numPr>
          <w:ilvl w:val="1"/>
          <w:numId w:val="12"/>
        </w:numPr>
        <w:autoSpaceDE w:val="0"/>
        <w:autoSpaceDN w:val="0"/>
        <w:adjustRightInd w:val="0"/>
        <w:spacing w:before="240"/>
        <w:contextualSpacing/>
        <w:jc w:val="both"/>
        <w:rPr>
          <w:b/>
          <w:w w:val="0"/>
        </w:rPr>
      </w:pPr>
      <w:r w:rsidRPr="00D85D37">
        <w:rPr>
          <w:b/>
        </w:rPr>
        <w:t>Amicable solution:</w:t>
      </w:r>
    </w:p>
    <w:p w:rsidR="00D05BC4" w:rsidRPr="00D85D37" w:rsidRDefault="00D05BC4" w:rsidP="00D05BC4">
      <w:pPr>
        <w:autoSpaceDE w:val="0"/>
        <w:autoSpaceDN w:val="0"/>
        <w:adjustRightInd w:val="0"/>
        <w:spacing w:before="240" w:after="240"/>
        <w:jc w:val="both"/>
        <w:rPr>
          <w:w w:val="0"/>
        </w:rPr>
      </w:pPr>
      <w:r w:rsidRPr="00D85D37">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rsidR="00D05BC4" w:rsidRPr="00D85D37" w:rsidRDefault="00D05BC4" w:rsidP="00BB708A">
      <w:pPr>
        <w:numPr>
          <w:ilvl w:val="1"/>
          <w:numId w:val="12"/>
        </w:numPr>
        <w:spacing w:before="240"/>
        <w:contextualSpacing/>
        <w:jc w:val="both"/>
        <w:rPr>
          <w:b/>
        </w:rPr>
      </w:pPr>
      <w:r w:rsidRPr="00D85D37">
        <w:rPr>
          <w:b/>
        </w:rPr>
        <w:t>Litigation:</w:t>
      </w:r>
    </w:p>
    <w:p w:rsidR="00D05BC4" w:rsidRPr="00D85D37" w:rsidRDefault="00D05BC4" w:rsidP="00D05BC4">
      <w:pPr>
        <w:autoSpaceDE w:val="0"/>
        <w:autoSpaceDN w:val="0"/>
        <w:adjustRightInd w:val="0"/>
        <w:spacing w:line="276" w:lineRule="auto"/>
        <w:ind w:left="450"/>
        <w:contextualSpacing/>
        <w:jc w:val="both"/>
      </w:pPr>
      <w:r w:rsidRPr="00D85D37">
        <w:t>“If the parties cannot settle the dispute amicably, the matter shall be referred to national courts of competent jurisdiction.”</w:t>
      </w:r>
    </w:p>
    <w:p w:rsidR="00D05BC4" w:rsidRPr="00D85D37" w:rsidRDefault="00D05BC4" w:rsidP="00D05BC4">
      <w:pPr>
        <w:spacing w:before="240"/>
        <w:ind w:left="630"/>
        <w:contextualSpacing/>
        <w:jc w:val="both"/>
        <w:rPr>
          <w:b/>
        </w:rPr>
      </w:pPr>
    </w:p>
    <w:p w:rsidR="00D05BC4" w:rsidRPr="00D85D37" w:rsidRDefault="00D05BC4" w:rsidP="00D05BC4">
      <w:pPr>
        <w:shd w:val="clear" w:color="auto" w:fill="D9D9D9"/>
        <w:spacing w:before="240"/>
        <w:ind w:left="630"/>
        <w:contextualSpacing/>
        <w:jc w:val="both"/>
        <w:rPr>
          <w:b/>
        </w:rPr>
      </w:pPr>
      <w:r w:rsidRPr="00D85D37">
        <w:rPr>
          <w:b/>
        </w:rPr>
        <w:t>Or</w:t>
      </w:r>
    </w:p>
    <w:p w:rsidR="00D05BC4" w:rsidRPr="00D85D37" w:rsidRDefault="00D05BC4" w:rsidP="00D05BC4">
      <w:pPr>
        <w:spacing w:before="240"/>
        <w:ind w:left="630"/>
        <w:contextualSpacing/>
        <w:jc w:val="both"/>
        <w:rPr>
          <w:b/>
        </w:rPr>
      </w:pPr>
    </w:p>
    <w:p w:rsidR="00D05BC4" w:rsidRPr="00D85D37" w:rsidRDefault="00D05BC4" w:rsidP="00BB708A">
      <w:pPr>
        <w:numPr>
          <w:ilvl w:val="1"/>
          <w:numId w:val="12"/>
        </w:numPr>
        <w:spacing w:before="240"/>
        <w:contextualSpacing/>
        <w:jc w:val="both"/>
        <w:rPr>
          <w:b/>
        </w:rPr>
      </w:pPr>
      <w:r w:rsidRPr="00D85D37">
        <w:rPr>
          <w:b/>
        </w:rPr>
        <w:t xml:space="preserve">Arbitration: </w:t>
      </w:r>
    </w:p>
    <w:p w:rsidR="00D05BC4" w:rsidRPr="00D85D37" w:rsidRDefault="00D05BC4" w:rsidP="00D05BC4">
      <w:pPr>
        <w:autoSpaceDE w:val="0"/>
        <w:autoSpaceDN w:val="0"/>
        <w:adjustRightInd w:val="0"/>
        <w:spacing w:before="240" w:line="276" w:lineRule="auto"/>
        <w:ind w:left="450"/>
        <w:contextualSpacing/>
        <w:jc w:val="both"/>
      </w:pPr>
      <w:r w:rsidRPr="00D85D37">
        <w:t>If the dispute cannot be amicably settled by the parties, the matter shall be referred to and finally resolved by arbitration in accordance with the Rules of Kigali International Arbitration Center (KIAC).</w:t>
      </w:r>
    </w:p>
    <w:p w:rsidR="00D05BC4" w:rsidRPr="00D85D37" w:rsidRDefault="00D05BC4" w:rsidP="00D05BC4">
      <w:pPr>
        <w:autoSpaceDE w:val="0"/>
        <w:autoSpaceDN w:val="0"/>
        <w:adjustRightInd w:val="0"/>
        <w:spacing w:before="240" w:line="276" w:lineRule="auto"/>
        <w:ind w:left="450"/>
        <w:contextualSpacing/>
        <w:jc w:val="both"/>
      </w:pPr>
      <w:r w:rsidRPr="00D85D37">
        <w:t xml:space="preserve">The number of arbitrators to the proceedings shall be one (or three depending on the size of the contract) appointed in accordance with the rules. </w:t>
      </w:r>
    </w:p>
    <w:p w:rsidR="00D05BC4" w:rsidRPr="00D85D37" w:rsidRDefault="00D05BC4" w:rsidP="00D05BC4">
      <w:pPr>
        <w:autoSpaceDE w:val="0"/>
        <w:autoSpaceDN w:val="0"/>
        <w:adjustRightInd w:val="0"/>
        <w:spacing w:before="240" w:line="276" w:lineRule="auto"/>
        <w:ind w:left="450"/>
        <w:contextualSpacing/>
        <w:jc w:val="both"/>
      </w:pPr>
      <w:r w:rsidRPr="00D85D37">
        <w:t xml:space="preserve">The seat of arbitration shall be in Rwanda. </w:t>
      </w:r>
    </w:p>
    <w:p w:rsidR="00D05BC4" w:rsidRPr="00D85D37" w:rsidRDefault="00D05BC4" w:rsidP="00D05BC4">
      <w:pPr>
        <w:autoSpaceDE w:val="0"/>
        <w:autoSpaceDN w:val="0"/>
        <w:adjustRightInd w:val="0"/>
        <w:spacing w:before="240" w:line="276" w:lineRule="auto"/>
        <w:ind w:left="450"/>
        <w:contextualSpacing/>
        <w:jc w:val="both"/>
      </w:pPr>
      <w:r w:rsidRPr="00D85D37">
        <w:t xml:space="preserve">The language of arbitration shall be…… (choose the language). </w:t>
      </w:r>
    </w:p>
    <w:p w:rsidR="00D05BC4" w:rsidRPr="00D85D37" w:rsidRDefault="00D05BC4" w:rsidP="00D05BC4">
      <w:pPr>
        <w:autoSpaceDE w:val="0"/>
        <w:autoSpaceDN w:val="0"/>
        <w:adjustRightInd w:val="0"/>
        <w:spacing w:before="240" w:line="276" w:lineRule="auto"/>
        <w:ind w:left="450"/>
        <w:contextualSpacing/>
        <w:jc w:val="both"/>
      </w:pPr>
      <w:r w:rsidRPr="00D85D37">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rsidR="00D05BC4" w:rsidRPr="00D85D37" w:rsidRDefault="00D05BC4" w:rsidP="00BB708A">
      <w:pPr>
        <w:numPr>
          <w:ilvl w:val="0"/>
          <w:numId w:val="11"/>
        </w:numPr>
        <w:spacing w:before="240"/>
        <w:contextualSpacing/>
        <w:jc w:val="both"/>
      </w:pPr>
      <w:r w:rsidRPr="00D85D37">
        <w:rPr>
          <w:b/>
          <w:w w:val="0"/>
        </w:rPr>
        <w:t>Language</w:t>
      </w:r>
    </w:p>
    <w:p w:rsidR="00D05BC4" w:rsidRPr="00D85D37" w:rsidRDefault="00D05BC4" w:rsidP="00D05BC4">
      <w:pPr>
        <w:autoSpaceDE w:val="0"/>
        <w:autoSpaceDN w:val="0"/>
        <w:adjustRightInd w:val="0"/>
        <w:spacing w:before="240"/>
        <w:jc w:val="both"/>
        <w:rPr>
          <w:w w:val="0"/>
        </w:rPr>
      </w:pPr>
      <w:r w:rsidRPr="00D85D37">
        <w:rPr>
          <w:w w:val="0"/>
        </w:rPr>
        <w:t>All notices, correspondence, documentation or communications of whatsoever nature, reports submitted or prepared under or in connection with this Contract shall be in the English language.</w:t>
      </w:r>
    </w:p>
    <w:p w:rsidR="00D05BC4" w:rsidRPr="00D85D37" w:rsidRDefault="00D05BC4" w:rsidP="00D05BC4">
      <w:pPr>
        <w:spacing w:before="240"/>
        <w:jc w:val="both"/>
        <w:rPr>
          <w:w w:val="0"/>
        </w:rPr>
      </w:pPr>
      <w:bookmarkStart w:id="90" w:name="_DV_M129"/>
      <w:bookmarkEnd w:id="90"/>
      <w:r w:rsidRPr="00D85D37">
        <w:rPr>
          <w:b/>
          <w:w w:val="0"/>
        </w:rPr>
        <w:lastRenderedPageBreak/>
        <w:t xml:space="preserve">Article </w:t>
      </w:r>
      <w:r w:rsidRPr="00D85D37">
        <w:rPr>
          <w:b/>
          <w:caps/>
          <w:w w:val="0"/>
        </w:rPr>
        <w:t>34:</w:t>
      </w:r>
      <w:r w:rsidRPr="00D85D37">
        <w:rPr>
          <w:b/>
          <w:caps/>
          <w:w w:val="0"/>
        </w:rPr>
        <w:tab/>
      </w:r>
      <w:r w:rsidRPr="00D85D37">
        <w:rPr>
          <w:b/>
          <w:w w:val="0"/>
        </w:rPr>
        <w:t>Waiver</w:t>
      </w:r>
      <w:r w:rsidRPr="00D85D37">
        <w:rPr>
          <w:w w:val="0"/>
        </w:rPr>
        <w:t xml:space="preserve">   </w:t>
      </w:r>
    </w:p>
    <w:p w:rsidR="00D05BC4" w:rsidRPr="00D85D37" w:rsidRDefault="00D05BC4" w:rsidP="00D05BC4">
      <w:pPr>
        <w:spacing w:before="240"/>
        <w:jc w:val="both"/>
        <w:rPr>
          <w:caps/>
          <w:w w:val="0"/>
        </w:rPr>
      </w:pPr>
      <w:r w:rsidRPr="00D85D37">
        <w:rPr>
          <w:w w:val="0"/>
        </w:rPr>
        <w:t>No waiver of any provision or of any breach of this Contract shall constitute a waiver of any other provisions or any other or further breach, and no such waiver shall be effective unless made in writing and signed by an authorized representative of the party to be charged with such a waiver.  Nor shall a one-time waiver of a single provision constitute a permanent waiver of that party’s rights under said provision.</w:t>
      </w:r>
    </w:p>
    <w:p w:rsidR="00D05BC4" w:rsidRPr="00D85D37" w:rsidRDefault="00D05BC4" w:rsidP="00D05BC4">
      <w:pPr>
        <w:spacing w:before="240"/>
        <w:jc w:val="both"/>
        <w:rPr>
          <w:b/>
          <w:w w:val="0"/>
        </w:rPr>
      </w:pPr>
      <w:r w:rsidRPr="00D85D37">
        <w:rPr>
          <w:b/>
          <w:w w:val="0"/>
        </w:rPr>
        <w:t xml:space="preserve">Article 35: </w:t>
      </w:r>
      <w:r w:rsidRPr="00D85D37">
        <w:rPr>
          <w:b/>
          <w:w w:val="0"/>
        </w:rPr>
        <w:tab/>
        <w:t>Notice</w:t>
      </w:r>
    </w:p>
    <w:p w:rsidR="00D05BC4" w:rsidRPr="00D85D37" w:rsidRDefault="00D05BC4" w:rsidP="00D05BC4">
      <w:pPr>
        <w:autoSpaceDE w:val="0"/>
        <w:autoSpaceDN w:val="0"/>
        <w:adjustRightInd w:val="0"/>
        <w:spacing w:before="240"/>
        <w:jc w:val="both"/>
        <w:rPr>
          <w:w w:val="0"/>
        </w:rPr>
      </w:pPr>
      <w:bookmarkStart w:id="91" w:name="_DV_M132"/>
      <w:bookmarkEnd w:id="91"/>
      <w:r w:rsidRPr="00D85D37">
        <w:rPr>
          <w:w w:val="0"/>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rsidR="00D05BC4" w:rsidRPr="00D85D37" w:rsidRDefault="00D05BC4" w:rsidP="00D05BC4">
      <w:pPr>
        <w:spacing w:before="240"/>
        <w:jc w:val="both"/>
        <w:rPr>
          <w:b/>
          <w:w w:val="0"/>
        </w:rPr>
      </w:pPr>
      <w:bookmarkStart w:id="92" w:name="_DV_M133"/>
      <w:bookmarkEnd w:id="92"/>
      <w:r w:rsidRPr="00D85D37">
        <w:rPr>
          <w:b/>
          <w:w w:val="0"/>
        </w:rPr>
        <w:t xml:space="preserve">The Government of Rwanda: </w:t>
      </w:r>
    </w:p>
    <w:p w:rsidR="00D05BC4" w:rsidRPr="00D85D37" w:rsidRDefault="00D05BC4" w:rsidP="00D05BC4">
      <w:pPr>
        <w:jc w:val="both"/>
        <w:rPr>
          <w:w w:val="0"/>
        </w:rPr>
      </w:pPr>
      <w:bookmarkStart w:id="93" w:name="_DV_M134"/>
      <w:bookmarkStart w:id="94" w:name="_DV_M135"/>
      <w:bookmarkEnd w:id="93"/>
      <w:bookmarkEnd w:id="94"/>
      <w:r w:rsidRPr="00D85D37">
        <w:rPr>
          <w:w w:val="0"/>
        </w:rPr>
        <w:t>………………….</w:t>
      </w:r>
    </w:p>
    <w:p w:rsidR="00D05BC4" w:rsidRPr="00D85D37" w:rsidRDefault="00D05BC4" w:rsidP="00D05BC4">
      <w:pPr>
        <w:jc w:val="both"/>
        <w:rPr>
          <w:w w:val="0"/>
        </w:rPr>
      </w:pPr>
      <w:r w:rsidRPr="00D85D37">
        <w:rPr>
          <w:w w:val="0"/>
        </w:rPr>
        <w:t>………………….</w:t>
      </w:r>
    </w:p>
    <w:p w:rsidR="00D05BC4" w:rsidRPr="00D85D37" w:rsidRDefault="00D05BC4" w:rsidP="00D05BC4">
      <w:pPr>
        <w:jc w:val="both"/>
        <w:rPr>
          <w:u w:val="double"/>
        </w:rPr>
      </w:pPr>
      <w:r w:rsidRPr="00D85D37">
        <w:rPr>
          <w:w w:val="0"/>
        </w:rPr>
        <w:t>………………….</w:t>
      </w:r>
    </w:p>
    <w:p w:rsidR="00D05BC4" w:rsidRPr="00D85D37" w:rsidRDefault="00D05BC4" w:rsidP="00D05BC4">
      <w:pPr>
        <w:spacing w:before="240"/>
        <w:jc w:val="both"/>
        <w:rPr>
          <w:b/>
        </w:rPr>
      </w:pPr>
      <w:bookmarkStart w:id="95" w:name="_DV_M139"/>
      <w:bookmarkEnd w:id="95"/>
      <w:r w:rsidRPr="00D85D37">
        <w:rPr>
          <w:b/>
        </w:rPr>
        <w:t>The Client</w:t>
      </w:r>
    </w:p>
    <w:p w:rsidR="00D05BC4" w:rsidRPr="00D85D37" w:rsidRDefault="00D05BC4" w:rsidP="00D05BC4">
      <w:pPr>
        <w:jc w:val="both"/>
        <w:rPr>
          <w:w w:val="0"/>
        </w:rPr>
      </w:pPr>
      <w:r w:rsidRPr="00D85D37">
        <w:rPr>
          <w:w w:val="0"/>
        </w:rPr>
        <w:t>………………….</w:t>
      </w:r>
    </w:p>
    <w:p w:rsidR="00D05BC4" w:rsidRPr="00D85D37" w:rsidRDefault="00D05BC4" w:rsidP="00D05BC4">
      <w:pPr>
        <w:jc w:val="both"/>
        <w:rPr>
          <w:w w:val="0"/>
        </w:rPr>
      </w:pPr>
      <w:r w:rsidRPr="00D85D37">
        <w:rPr>
          <w:w w:val="0"/>
        </w:rPr>
        <w:t>………………….</w:t>
      </w:r>
    </w:p>
    <w:p w:rsidR="00D05BC4" w:rsidRPr="00D85D37" w:rsidRDefault="00D05BC4" w:rsidP="00D05BC4">
      <w:pPr>
        <w:jc w:val="both"/>
        <w:rPr>
          <w:u w:val="double"/>
        </w:rPr>
      </w:pPr>
      <w:r w:rsidRPr="00D85D37">
        <w:rPr>
          <w:w w:val="0"/>
        </w:rPr>
        <w:t>………………….</w:t>
      </w:r>
    </w:p>
    <w:p w:rsidR="00D05BC4" w:rsidRPr="00D85D37" w:rsidRDefault="00D05BC4" w:rsidP="00D05BC4">
      <w:pPr>
        <w:autoSpaceDE w:val="0"/>
        <w:autoSpaceDN w:val="0"/>
        <w:adjustRightInd w:val="0"/>
        <w:spacing w:before="240"/>
        <w:jc w:val="both"/>
        <w:rPr>
          <w:w w:val="0"/>
        </w:rPr>
      </w:pPr>
      <w:bookmarkStart w:id="96" w:name="_DV_M140"/>
      <w:bookmarkEnd w:id="96"/>
      <w:r w:rsidRPr="00D85D37">
        <w:rPr>
          <w:w w:val="0"/>
        </w:rPr>
        <w:t>Any notice required or permitted under this Contract shall be valid and effective only if in writing, and shall be deemed to have been received on the date of its reception.</w:t>
      </w:r>
    </w:p>
    <w:p w:rsidR="00D05BC4" w:rsidRPr="00D85D37" w:rsidRDefault="00D05BC4" w:rsidP="00D05BC4">
      <w:pPr>
        <w:autoSpaceDE w:val="0"/>
        <w:autoSpaceDN w:val="0"/>
        <w:adjustRightInd w:val="0"/>
        <w:spacing w:before="240"/>
        <w:jc w:val="both"/>
        <w:rPr>
          <w:w w:val="0"/>
        </w:rPr>
      </w:pPr>
      <w:bookmarkStart w:id="97" w:name="_DV_M141"/>
      <w:bookmarkEnd w:id="97"/>
      <w:r w:rsidRPr="00D85D37">
        <w:rPr>
          <w:w w:val="0"/>
        </w:rPr>
        <w:t>Any party may by notice to the other party, change its chosen address to another physical address and such change shall take effect on the eighth (8) day after the date of receipt by the party who last receives the notice.</w:t>
      </w:r>
    </w:p>
    <w:p w:rsidR="00D05BC4" w:rsidRPr="00D85D37" w:rsidRDefault="00D05BC4" w:rsidP="00D05BC4">
      <w:pPr>
        <w:autoSpaceDE w:val="0"/>
        <w:autoSpaceDN w:val="0"/>
        <w:adjustRightInd w:val="0"/>
        <w:jc w:val="both"/>
        <w:rPr>
          <w:w w:val="0"/>
        </w:rPr>
      </w:pPr>
    </w:p>
    <w:p w:rsidR="00D05BC4" w:rsidRPr="00D85D37" w:rsidRDefault="00D05BC4" w:rsidP="00D05BC4">
      <w:pPr>
        <w:spacing w:before="240"/>
        <w:jc w:val="both"/>
        <w:rPr>
          <w:b/>
          <w:w w:val="0"/>
        </w:rPr>
      </w:pPr>
      <w:r w:rsidRPr="00D85D37">
        <w:rPr>
          <w:b/>
          <w:w w:val="0"/>
        </w:rPr>
        <w:t>Article 36:</w:t>
      </w:r>
      <w:r w:rsidRPr="00D85D37">
        <w:rPr>
          <w:b/>
          <w:w w:val="0"/>
        </w:rPr>
        <w:tab/>
        <w:t xml:space="preserve"> Counterparts </w:t>
      </w:r>
    </w:p>
    <w:p w:rsidR="00D05BC4" w:rsidRPr="00D85D37" w:rsidRDefault="00D05BC4" w:rsidP="00D05BC4">
      <w:pPr>
        <w:spacing w:before="240"/>
        <w:jc w:val="both"/>
        <w:rPr>
          <w:b/>
          <w:w w:val="0"/>
          <w:u w:val="single"/>
        </w:rPr>
      </w:pPr>
      <w:r w:rsidRPr="00D85D37">
        <w:t>This Contract may be executed in two counterparts, each of which shall be deemed an original, and both of which together shall constitute one and the same instrument.</w:t>
      </w:r>
    </w:p>
    <w:p w:rsidR="00D05BC4" w:rsidRPr="00D85D37" w:rsidRDefault="00D05BC4" w:rsidP="00D05BC4">
      <w:pPr>
        <w:spacing w:before="240"/>
        <w:jc w:val="both"/>
        <w:rPr>
          <w:b/>
          <w:w w:val="0"/>
        </w:rPr>
      </w:pPr>
      <w:r w:rsidRPr="00D85D37">
        <w:rPr>
          <w:b/>
          <w:w w:val="0"/>
        </w:rPr>
        <w:t>Article 37</w:t>
      </w:r>
      <w:r w:rsidRPr="00D85D37">
        <w:rPr>
          <w:b/>
          <w:caps/>
          <w:w w:val="0"/>
        </w:rPr>
        <w:t>:</w:t>
      </w:r>
      <w:r w:rsidRPr="00D85D37">
        <w:rPr>
          <w:b/>
          <w:caps/>
          <w:w w:val="0"/>
        </w:rPr>
        <w:tab/>
      </w:r>
      <w:r w:rsidRPr="00D85D37">
        <w:rPr>
          <w:b/>
          <w:w w:val="0"/>
        </w:rPr>
        <w:t>Entry into Force</w:t>
      </w:r>
    </w:p>
    <w:p w:rsidR="00D05BC4" w:rsidRPr="00D85D37" w:rsidRDefault="00D05BC4" w:rsidP="00D05BC4">
      <w:pPr>
        <w:spacing w:before="240"/>
        <w:jc w:val="both"/>
        <w:rPr>
          <w:b/>
          <w:w w:val="0"/>
        </w:rPr>
      </w:pPr>
      <w:r w:rsidRPr="00D85D37">
        <w:rPr>
          <w:w w:val="0"/>
        </w:rPr>
        <w:t>This Contract comes into force on the date of its signature by both parties.</w:t>
      </w:r>
    </w:p>
    <w:p w:rsidR="00D05BC4" w:rsidRPr="00D85D37" w:rsidRDefault="00D05BC4" w:rsidP="00D05BC4">
      <w:pPr>
        <w:autoSpaceDE w:val="0"/>
        <w:autoSpaceDN w:val="0"/>
        <w:adjustRightInd w:val="0"/>
        <w:jc w:val="both"/>
        <w:rPr>
          <w:w w:val="0"/>
        </w:rPr>
      </w:pPr>
    </w:p>
    <w:p w:rsidR="00D05BC4" w:rsidRPr="00D85D37" w:rsidRDefault="00D05BC4" w:rsidP="00D05BC4">
      <w:pPr>
        <w:jc w:val="both"/>
        <w:rPr>
          <w:b/>
        </w:rPr>
      </w:pPr>
      <w:r w:rsidRPr="00D85D37">
        <w:rPr>
          <w:b/>
        </w:rPr>
        <w:t>For and on behalf of the Government of Rwanda</w:t>
      </w:r>
    </w:p>
    <w:p w:rsidR="00D05BC4" w:rsidRPr="00D85D37" w:rsidRDefault="00D05BC4" w:rsidP="00D05BC4">
      <w:pPr>
        <w:ind w:firstLine="720"/>
        <w:jc w:val="both"/>
        <w:rPr>
          <w:b/>
        </w:rPr>
      </w:pPr>
    </w:p>
    <w:p w:rsidR="00D05BC4" w:rsidRPr="00D85D37" w:rsidRDefault="00D05BC4" w:rsidP="00D05BC4">
      <w:pPr>
        <w:ind w:firstLine="720"/>
        <w:jc w:val="both"/>
        <w:rPr>
          <w:b/>
        </w:rPr>
      </w:pPr>
    </w:p>
    <w:p w:rsidR="00D05BC4" w:rsidRPr="00D85D37" w:rsidRDefault="00D05BC4" w:rsidP="00D05BC4">
      <w:pPr>
        <w:ind w:firstLine="720"/>
        <w:jc w:val="both"/>
      </w:pPr>
      <w:r w:rsidRPr="00D85D37">
        <w:t xml:space="preserve">By: </w:t>
      </w:r>
      <w:r w:rsidRPr="00D85D37">
        <w:tab/>
      </w:r>
      <w:r w:rsidRPr="00D85D37">
        <w:tab/>
        <w:t>____________________________</w:t>
      </w:r>
      <w:r w:rsidRPr="00D85D37">
        <w:tab/>
      </w:r>
    </w:p>
    <w:p w:rsidR="00D05BC4" w:rsidRPr="00D85D37" w:rsidRDefault="00D05BC4" w:rsidP="00D05BC4">
      <w:pPr>
        <w:ind w:firstLine="720"/>
        <w:jc w:val="both"/>
      </w:pPr>
      <w:r w:rsidRPr="00D85D37">
        <w:t>Name:</w:t>
      </w:r>
      <w:r w:rsidRPr="00D85D37">
        <w:tab/>
      </w:r>
      <w:r w:rsidRPr="00D85D37">
        <w:tab/>
        <w:t xml:space="preserve">………………………………… </w:t>
      </w:r>
    </w:p>
    <w:p w:rsidR="00D05BC4" w:rsidRPr="00D85D37" w:rsidRDefault="00D05BC4" w:rsidP="00D05BC4">
      <w:pPr>
        <w:ind w:firstLine="720"/>
        <w:jc w:val="both"/>
      </w:pPr>
      <w:r w:rsidRPr="00D85D37">
        <w:t>Title:</w:t>
      </w:r>
      <w:r w:rsidRPr="00D85D37">
        <w:tab/>
      </w:r>
      <w:r w:rsidRPr="00D85D37">
        <w:tab/>
        <w:t>……………………………………</w:t>
      </w:r>
    </w:p>
    <w:p w:rsidR="00D05BC4" w:rsidRPr="00D85D37" w:rsidRDefault="00D05BC4" w:rsidP="00D05BC4">
      <w:pPr>
        <w:ind w:firstLine="720"/>
        <w:jc w:val="both"/>
      </w:pPr>
    </w:p>
    <w:p w:rsidR="00D05BC4" w:rsidRPr="00D85D37" w:rsidRDefault="00D05BC4" w:rsidP="00D05BC4">
      <w:pPr>
        <w:ind w:firstLine="720"/>
        <w:jc w:val="both"/>
      </w:pPr>
    </w:p>
    <w:p w:rsidR="00D05BC4" w:rsidRPr="00D85D37" w:rsidRDefault="00D05BC4" w:rsidP="00D05BC4">
      <w:pPr>
        <w:jc w:val="both"/>
        <w:rPr>
          <w:b/>
        </w:rPr>
      </w:pPr>
      <w:r w:rsidRPr="00D85D37">
        <w:rPr>
          <w:b/>
        </w:rPr>
        <w:t>For and on behalf of the Consultant</w:t>
      </w:r>
    </w:p>
    <w:p w:rsidR="00D05BC4" w:rsidRPr="00D85D37" w:rsidRDefault="00D05BC4" w:rsidP="00D05BC4">
      <w:pPr>
        <w:ind w:firstLine="720"/>
        <w:jc w:val="both"/>
      </w:pPr>
    </w:p>
    <w:p w:rsidR="00D05BC4" w:rsidRPr="00D85D37" w:rsidRDefault="00D05BC4" w:rsidP="00D05BC4">
      <w:pPr>
        <w:ind w:firstLine="720"/>
        <w:jc w:val="both"/>
      </w:pPr>
      <w:r w:rsidRPr="00D85D37">
        <w:t xml:space="preserve">By: </w:t>
      </w:r>
      <w:r w:rsidRPr="00D85D37">
        <w:tab/>
      </w:r>
      <w:r w:rsidRPr="00D85D37">
        <w:tab/>
        <w:t>____________________________</w:t>
      </w:r>
      <w:r w:rsidRPr="00D85D37">
        <w:tab/>
      </w:r>
    </w:p>
    <w:p w:rsidR="00D05BC4" w:rsidRPr="00D85D37" w:rsidRDefault="00D05BC4" w:rsidP="00D05BC4">
      <w:pPr>
        <w:ind w:firstLine="720"/>
        <w:jc w:val="both"/>
      </w:pPr>
      <w:r w:rsidRPr="00D85D37">
        <w:t>Name:</w:t>
      </w:r>
      <w:r w:rsidRPr="00D85D37">
        <w:tab/>
      </w:r>
      <w:r w:rsidRPr="00D85D37">
        <w:tab/>
        <w:t>………………………</w:t>
      </w:r>
      <w:r w:rsidRPr="00D85D37">
        <w:tab/>
        <w:t xml:space="preserve">                      </w:t>
      </w:r>
    </w:p>
    <w:p w:rsidR="00D05BC4" w:rsidRPr="00D85D37" w:rsidRDefault="00D05BC4" w:rsidP="00D05BC4">
      <w:pPr>
        <w:ind w:firstLine="720"/>
        <w:jc w:val="both"/>
      </w:pPr>
      <w:r w:rsidRPr="00D85D37">
        <w:t>Title:</w:t>
      </w:r>
      <w:r w:rsidRPr="00D85D37">
        <w:tab/>
      </w:r>
      <w:r w:rsidRPr="00D85D37">
        <w:tab/>
        <w:t>……………………….</w:t>
      </w: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r w:rsidRPr="00D85D37">
        <w:t>Date:</w:t>
      </w:r>
      <w:r w:rsidRPr="00D85D37">
        <w:tab/>
        <w:t>__________________</w:t>
      </w: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D05BC4" w:rsidRPr="00D85D37" w:rsidRDefault="00D05BC4"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24581F" w:rsidRDefault="0024581F" w:rsidP="00D05BC4">
      <w:pPr>
        <w:jc w:val="both"/>
        <w:rPr>
          <w:b/>
        </w:rPr>
      </w:pPr>
    </w:p>
    <w:p w:rsidR="00D05BC4" w:rsidRDefault="00D05BC4" w:rsidP="00D05BC4">
      <w:pPr>
        <w:jc w:val="both"/>
        <w:rPr>
          <w:b/>
        </w:rPr>
      </w:pPr>
      <w:r w:rsidRPr="00D85D37">
        <w:rPr>
          <w:b/>
        </w:rPr>
        <w:t>ANNEX I: TERMS OF REFERENCE</w:t>
      </w:r>
    </w:p>
    <w:p w:rsidR="0024581F" w:rsidRDefault="0024581F" w:rsidP="00D05BC4">
      <w:pPr>
        <w:jc w:val="both"/>
        <w:rPr>
          <w:b/>
        </w:rPr>
      </w:pPr>
    </w:p>
    <w:p w:rsidR="0024581F" w:rsidRDefault="0024581F" w:rsidP="00D05BC4">
      <w:pPr>
        <w:jc w:val="both"/>
        <w:rPr>
          <w:b/>
        </w:rPr>
      </w:pPr>
    </w:p>
    <w:p w:rsidR="0024581F" w:rsidRPr="00A8748E" w:rsidRDefault="0024581F" w:rsidP="0024581F"/>
    <w:p w:rsidR="007A4712" w:rsidRPr="00A8748E" w:rsidRDefault="007A4712" w:rsidP="007A4712">
      <w:pPr>
        <w:spacing w:line="276" w:lineRule="auto"/>
        <w:jc w:val="both"/>
        <w:rPr>
          <w:b/>
          <w:color w:val="000000" w:themeColor="text1"/>
        </w:rPr>
      </w:pPr>
      <w:r w:rsidRPr="00A8748E">
        <w:rPr>
          <w:b/>
          <w:color w:val="000000" w:themeColor="text1"/>
        </w:rPr>
        <w:t xml:space="preserve">Terms of reference for hiring a firm to conduct the End-line and impact Evaluation for the project “Strengthening climate resilience of rural communities in Northern Rwanda (Green Gicumbi Project)’’  </w:t>
      </w:r>
    </w:p>
    <w:p w:rsidR="007A4712" w:rsidRPr="00A8748E" w:rsidRDefault="007A4712" w:rsidP="007A4712">
      <w:pPr>
        <w:spacing w:line="276" w:lineRule="auto"/>
        <w:jc w:val="both"/>
        <w:rPr>
          <w:b/>
          <w:color w:val="538135" w:themeColor="accent6" w:themeShade="BF"/>
        </w:rPr>
      </w:pPr>
    </w:p>
    <w:p w:rsidR="007A4712" w:rsidRPr="00A8748E" w:rsidRDefault="007A4712" w:rsidP="007A4712">
      <w:pPr>
        <w:pStyle w:val="ListParagraph"/>
        <w:numPr>
          <w:ilvl w:val="0"/>
          <w:numId w:val="54"/>
        </w:numPr>
        <w:spacing w:line="276" w:lineRule="auto"/>
        <w:contextualSpacing/>
        <w:jc w:val="both"/>
        <w:rPr>
          <w:b/>
        </w:rPr>
      </w:pPr>
      <w:r>
        <w:rPr>
          <w:b/>
        </w:rPr>
        <w:t xml:space="preserve">GENERAL </w:t>
      </w:r>
      <w:r w:rsidRPr="00A8748E">
        <w:rPr>
          <w:b/>
        </w:rPr>
        <w:t xml:space="preserve">CONTEXT </w:t>
      </w:r>
    </w:p>
    <w:p w:rsidR="007A4712" w:rsidRPr="00A8748E" w:rsidRDefault="007A4712" w:rsidP="007A4712">
      <w:pPr>
        <w:spacing w:line="276" w:lineRule="auto"/>
        <w:jc w:val="both"/>
      </w:pPr>
    </w:p>
    <w:p w:rsidR="007A4712" w:rsidRDefault="007A4712" w:rsidP="007A4712">
      <w:pPr>
        <w:spacing w:line="276" w:lineRule="auto"/>
        <w:jc w:val="both"/>
      </w:pPr>
      <w:r w:rsidRPr="00A8748E">
        <w:t>Rwanda’s economy primarily depends directly upon its land, water, biodiversity resources and ecosystem goods and services to maintain food security, livelihood and health. This is especially the case for vulnerable groups who often do not have equal access to other sources of sustenance. Agriculture provides around 33% of Gross Development Product and 72% of employment</w:t>
      </w:r>
      <w:r w:rsidRPr="00A8748E">
        <w:rPr>
          <w:vertAlign w:val="superscript"/>
        </w:rPr>
        <w:footnoteReference w:id="2"/>
      </w:r>
      <w:r w:rsidRPr="00A8748E">
        <w:t xml:space="preserve"> and around 50% of power generation comes from (small-scale) hydropower. There is a very high dependence on biomass for fuel and rain-fed subsistence agriculture for livelihoods. However, most of Rwanda’s landscape is dominated by steep terrain. More than 70% of the cultivated land surface has slopes greater than 10% resulting in high levels of erosion and surface run off into waterways equivalent to an annual economic loss of almost 2% of GDP. These are the underlying factors which make Rwanda’s rural population vulnerable to climate change. A national household baseline survey on household vulnerability to climate change found high levels of climate vulnerability throughout Rwanda attributed to the factors outlined above as well as low access to climate information as well as its high age dependency ratio. Overall, Rwanda’s sensitivity to climate change has been assessed as high and its adaptive capacity as low.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Rwanda’s accredited entity to the Green Climate Fund, the Ministry of Environment (MOE), submitted a funding proposal that was approved by the Green Climate Fund (GCF) Board in March 2018 to implement the USD 32,794,442 project known as “Strengthening climate resilience of rural communities in Northern Rwanda” or the Green Gicumbi Project (GGP). The project activities are executed directly by National Fund for Environment (FONERWA) in partnership with Government of Rwanda agencies both at national level and decentralized levels. These investments are building climate resilience of landscapes and communities through support for watershed protection, forest management, climate resilient agriculture and the construction of low carbon social housing for highly vulnerable households. </w:t>
      </w:r>
    </w:p>
    <w:p w:rsidR="007A4712" w:rsidRPr="00A8748E" w:rsidRDefault="007A4712" w:rsidP="007A4712">
      <w:pPr>
        <w:spacing w:line="276" w:lineRule="auto"/>
        <w:contextualSpacing/>
        <w:jc w:val="both"/>
      </w:pPr>
      <w:r w:rsidRPr="00A8748E">
        <w:t>As part of the reporting requirements to GCF, MOE is expected to submit an End-line Review before the closure 2026 which, in part, will rely on a end -line survey. The MoE is commissioning the End-line Review in order to assess the extent to which GGP has achieved its objectives and contributed to building climate resilience and towards transformative green development for Gicumbi district. The end product of this evaluation will be a End-line Review and impact evaluation reports submitted to GCF. Note that the Impact Evaluation will be undertaken in close coordination with both the project team and the LORTA team.</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lastRenderedPageBreak/>
        <w:t>In addition, as part of the Learning-Oriented Real-Time Impact Assessment (LORTA) programme, led by the Independent Evaluation Unit (IEU) of GCF, the project team is expected to submit an Impact Evaluation Report based on the same end-line survey. The MoE is commissioning an Impact Evaluation Report developed by the contractor under close guidance from the LORTA team.</w:t>
      </w:r>
    </w:p>
    <w:p w:rsidR="007A4712" w:rsidRPr="00A8748E" w:rsidRDefault="007A4712" w:rsidP="007A4712">
      <w:pPr>
        <w:autoSpaceDE w:val="0"/>
        <w:autoSpaceDN w:val="0"/>
        <w:adjustRightInd w:val="0"/>
        <w:spacing w:line="276" w:lineRule="auto"/>
        <w:jc w:val="both"/>
      </w:pPr>
      <w:r w:rsidRPr="00A8748E">
        <w:t xml:space="preserve">The LORTA program was initiated in partnership with the Center for Evaluation and Development (C4ED) to develop impact evaluation designs of selective GCF projects, provide relevant technical advice and quality assurance. </w:t>
      </w:r>
    </w:p>
    <w:p w:rsidR="007A4712" w:rsidRPr="00A8748E"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 xml:space="preserve">The purpose of the impact evaluations is to measure the change in key result areas of the GCF that can be attributed to project activities. The LORTA program will not only inform on returns to GCF investments but also help the project track implementation fidelity. </w:t>
      </w:r>
    </w:p>
    <w:p w:rsidR="007A4712" w:rsidRPr="00A8748E" w:rsidRDefault="007A4712" w:rsidP="007A4712">
      <w:pPr>
        <w:spacing w:line="276" w:lineRule="auto"/>
        <w:jc w:val="both"/>
      </w:pPr>
    </w:p>
    <w:p w:rsidR="007A4712" w:rsidRPr="00A8748E" w:rsidRDefault="007A4712" w:rsidP="007A4712">
      <w:pPr>
        <w:spacing w:line="276" w:lineRule="auto"/>
        <w:jc w:val="both"/>
        <w:rPr>
          <w:rFonts w:eastAsia="SimSun"/>
          <w:b/>
          <w:lang w:eastAsia="zh-CN"/>
        </w:rPr>
      </w:pPr>
      <w:r w:rsidRPr="00A8748E">
        <w:rPr>
          <w:color w:val="404040"/>
          <w:shd w:val="clear" w:color="auto" w:fill="F6F7F8"/>
        </w:rPr>
        <w:t xml:space="preserve"> </w:t>
      </w:r>
      <w:r w:rsidRPr="00A8748E" w:rsidDel="0043103B">
        <w:t xml:space="preserve"> </w:t>
      </w:r>
    </w:p>
    <w:p w:rsidR="007A4712" w:rsidRPr="00A8748E" w:rsidRDefault="007A4712" w:rsidP="007A4712">
      <w:pPr>
        <w:pStyle w:val="ListParagraph"/>
        <w:numPr>
          <w:ilvl w:val="0"/>
          <w:numId w:val="54"/>
        </w:numPr>
        <w:spacing w:line="276" w:lineRule="auto"/>
        <w:contextualSpacing/>
        <w:jc w:val="both"/>
        <w:rPr>
          <w:b/>
        </w:rPr>
      </w:pPr>
      <w:r w:rsidRPr="00A8748E">
        <w:rPr>
          <w:b/>
        </w:rPr>
        <w:t xml:space="preserve">PROJECT BACKGROUND AND OBJECTIVE </w:t>
      </w:r>
    </w:p>
    <w:p w:rsidR="007A4712" w:rsidRPr="00A8748E" w:rsidRDefault="007A4712" w:rsidP="007A4712">
      <w:pPr>
        <w:pStyle w:val="ListParagraph"/>
        <w:spacing w:line="276" w:lineRule="auto"/>
        <w:jc w:val="both"/>
        <w:rPr>
          <w:b/>
        </w:rPr>
      </w:pPr>
    </w:p>
    <w:p w:rsidR="007A4712" w:rsidRPr="00A8748E" w:rsidRDefault="007A4712" w:rsidP="007A4712">
      <w:pPr>
        <w:spacing w:line="276" w:lineRule="auto"/>
        <w:jc w:val="both"/>
      </w:pPr>
      <w:r w:rsidRPr="00A8748E">
        <w:t>The Green Gicumbi Project aims at increasing the resilience of vulnerable communities to climate change. This is being achieved by restoring and enhancing ecosystem services of sub-catchment B of the Muvumba watershed, increasing the capacity of communities to renew and sustainably manage forest resources and supporting smallholders to adopt climate resilient agriculture. The project is also investing in green settlements for vulnerable families currently living in high risk areas. There are three underlying principles to the project: 1) supporting climate resilient and sustainable rural livelihoods; 2) developing practical approaches that are cost effective, technologically viable and transferable to other areas of Rwanda; and 3) increasing knowledge and understanding of climate risk among key decision makers in government and business leaders.</w:t>
      </w:r>
    </w:p>
    <w:p w:rsidR="007A4712" w:rsidRPr="00A8748E" w:rsidRDefault="007A4712" w:rsidP="007A4712">
      <w:pPr>
        <w:autoSpaceDE w:val="0"/>
        <w:autoSpaceDN w:val="0"/>
        <w:adjustRightInd w:val="0"/>
        <w:spacing w:line="276" w:lineRule="auto"/>
        <w:jc w:val="both"/>
      </w:pPr>
      <w:r w:rsidRPr="00A8748E">
        <w:t xml:space="preserve">The project has four main components: </w:t>
      </w:r>
    </w:p>
    <w:p w:rsidR="007A4712" w:rsidRPr="00A8748E" w:rsidRDefault="007A4712" w:rsidP="007A4712">
      <w:pPr>
        <w:autoSpaceDE w:val="0"/>
        <w:autoSpaceDN w:val="0"/>
        <w:adjustRightInd w:val="0"/>
        <w:spacing w:line="276" w:lineRule="auto"/>
        <w:jc w:val="both"/>
      </w:pP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Watershed protection and climate resilient agriculture; </w:t>
      </w: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Sustainable forest management and sustainable energy use; </w:t>
      </w:r>
    </w:p>
    <w:p w:rsidR="007A4712" w:rsidRPr="00A8748E" w:rsidRDefault="007A4712" w:rsidP="007A4712">
      <w:pPr>
        <w:pStyle w:val="ListParagraph"/>
        <w:numPr>
          <w:ilvl w:val="0"/>
          <w:numId w:val="59"/>
        </w:numPr>
        <w:autoSpaceDE w:val="0"/>
        <w:autoSpaceDN w:val="0"/>
        <w:adjustRightInd w:val="0"/>
        <w:spacing w:after="158" w:line="276" w:lineRule="auto"/>
        <w:contextualSpacing/>
        <w:jc w:val="both"/>
      </w:pPr>
      <w:r w:rsidRPr="00A8748E">
        <w:t xml:space="preserve">Climate-resilient settlements; </w:t>
      </w:r>
    </w:p>
    <w:p w:rsidR="007A4712" w:rsidRPr="00A8748E" w:rsidRDefault="007A4712" w:rsidP="007A4712">
      <w:pPr>
        <w:pStyle w:val="ListParagraph"/>
        <w:numPr>
          <w:ilvl w:val="0"/>
          <w:numId w:val="59"/>
        </w:numPr>
        <w:autoSpaceDE w:val="0"/>
        <w:autoSpaceDN w:val="0"/>
        <w:adjustRightInd w:val="0"/>
        <w:spacing w:line="276" w:lineRule="auto"/>
        <w:contextualSpacing/>
        <w:jc w:val="both"/>
      </w:pPr>
      <w:r w:rsidRPr="00A8748E">
        <w:t xml:space="preserve">Knowledge transfer and mainstreaming </w:t>
      </w:r>
    </w:p>
    <w:p w:rsidR="007A4712" w:rsidRPr="00A8748E" w:rsidRDefault="007A4712" w:rsidP="007A4712">
      <w:pPr>
        <w:autoSpaceDE w:val="0"/>
        <w:autoSpaceDN w:val="0"/>
        <w:adjustRightInd w:val="0"/>
        <w:spacing w:line="276" w:lineRule="auto"/>
        <w:jc w:val="both"/>
      </w:pPr>
    </w:p>
    <w:p w:rsidR="007A4712" w:rsidRPr="00A8748E" w:rsidRDefault="007A4712" w:rsidP="007A4712">
      <w:pPr>
        <w:spacing w:line="276" w:lineRule="auto"/>
        <w:jc w:val="both"/>
      </w:pPr>
      <w:r w:rsidRPr="00A8748E">
        <w:t>Each of the above listed components consists of an exhaustive list of activities. Communities within each of the nine targeted sectors are receiving assistance in prioritizing activities based on need assessments. For each community, this exercise is leading to the development of a local adaptation plan describing the package of interventions that the community will receive.</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lastRenderedPageBreak/>
        <w:t xml:space="preserve">Project interventions target poor climate vulnerable households located in nine sectors of Gicumbi district (Rubaya, Cyumba, Kaniga, Mukarange, Rushaki and Shangasha, Manyagiro, Byumba, and Bwisige) where around 248,907 people (63% of the district’s population) live. </w:t>
      </w:r>
    </w:p>
    <w:p w:rsidR="007A4712" w:rsidRPr="00A8748E" w:rsidRDefault="007A4712" w:rsidP="007A4712">
      <w:pPr>
        <w:pStyle w:val="Default"/>
        <w:spacing w:line="276" w:lineRule="auto"/>
        <w:jc w:val="both"/>
      </w:pPr>
      <w:r w:rsidRPr="00A8748E">
        <w:rPr>
          <w:rFonts w:eastAsia="SimSun"/>
          <w:lang w:val="en-GB" w:eastAsia="zh-CN"/>
        </w:rPr>
        <w:t xml:space="preserve">The MoE as an Accredited Entity has the responsibility to carry out evaluations of all activities financed and implemented under the Green Gicumbi Project (GGP) project to demonstrate </w:t>
      </w:r>
      <w:r w:rsidRPr="00A8748E">
        <w:t xml:space="preserve">project  targets achievement  </w:t>
      </w:r>
      <w:r w:rsidRPr="00A8748E">
        <w:rPr>
          <w:rFonts w:eastAsia="SimSun"/>
          <w:lang w:val="en-GB" w:eastAsia="zh-CN"/>
        </w:rPr>
        <w:t xml:space="preserve">for accountability, and sustainability of the project interventions but also </w:t>
      </w:r>
      <w:r w:rsidRPr="00A8748E">
        <w:t>as a way to inform and adjust the future similar  project implementation.</w:t>
      </w:r>
    </w:p>
    <w:p w:rsidR="007A4712" w:rsidRPr="00A8748E" w:rsidRDefault="007A4712" w:rsidP="007A4712">
      <w:pPr>
        <w:jc w:val="both"/>
        <w:rPr>
          <w:color w:val="000000"/>
          <w:lang w:eastAsia="en-GB"/>
        </w:rPr>
      </w:pPr>
    </w:p>
    <w:p w:rsidR="007A4712" w:rsidRPr="00A8748E" w:rsidRDefault="007A4712" w:rsidP="007A4712">
      <w:pPr>
        <w:spacing w:line="276" w:lineRule="auto"/>
        <w:jc w:val="both"/>
      </w:pPr>
    </w:p>
    <w:p w:rsidR="007A4712" w:rsidRPr="00A8748E" w:rsidRDefault="007A4712" w:rsidP="007A4712">
      <w:pPr>
        <w:pStyle w:val="ListParagraph"/>
        <w:numPr>
          <w:ilvl w:val="0"/>
          <w:numId w:val="54"/>
        </w:numPr>
        <w:spacing w:line="276" w:lineRule="auto"/>
        <w:contextualSpacing/>
        <w:jc w:val="both"/>
      </w:pPr>
      <w:r w:rsidRPr="00A8748E">
        <w:rPr>
          <w:rFonts w:eastAsia="SimSun"/>
          <w:b/>
          <w:lang w:eastAsia="zh-CN"/>
        </w:rPr>
        <w:t>PURPOSE AND SCOPE</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firm will be responsible for working closely with the project team to produce two final reports: </w:t>
      </w:r>
    </w:p>
    <w:p w:rsidR="007A4712" w:rsidRPr="00A8748E" w:rsidRDefault="007A4712" w:rsidP="007A4712">
      <w:pPr>
        <w:spacing w:line="276" w:lineRule="auto"/>
        <w:jc w:val="both"/>
      </w:pPr>
    </w:p>
    <w:p w:rsidR="007A4712" w:rsidRPr="00A8748E" w:rsidRDefault="007A4712" w:rsidP="007A4712">
      <w:pPr>
        <w:pStyle w:val="ListParagraph"/>
        <w:numPr>
          <w:ilvl w:val="0"/>
          <w:numId w:val="60"/>
        </w:numPr>
        <w:spacing w:line="276" w:lineRule="auto"/>
        <w:contextualSpacing/>
        <w:jc w:val="both"/>
      </w:pPr>
      <w:r>
        <w:t xml:space="preserve">Final Independent Evaluation Report </w:t>
      </w:r>
      <w:r w:rsidRPr="00A8748E">
        <w:t xml:space="preserve">to be submitted to </w:t>
      </w:r>
      <w:r>
        <w:t>MoE</w:t>
      </w:r>
      <w:r w:rsidRPr="00A8748E">
        <w:t xml:space="preserve">; </w:t>
      </w:r>
    </w:p>
    <w:p w:rsidR="007A4712" w:rsidRPr="00A8748E" w:rsidRDefault="007A4712" w:rsidP="007A4712">
      <w:pPr>
        <w:pStyle w:val="ListParagraph"/>
        <w:spacing w:line="276" w:lineRule="auto"/>
        <w:jc w:val="both"/>
      </w:pPr>
    </w:p>
    <w:p w:rsidR="007A4712" w:rsidRPr="00A8748E" w:rsidRDefault="007A4712" w:rsidP="007A4712">
      <w:pPr>
        <w:pStyle w:val="ListParagraph"/>
        <w:numPr>
          <w:ilvl w:val="0"/>
          <w:numId w:val="60"/>
        </w:numPr>
        <w:spacing w:line="276" w:lineRule="auto"/>
        <w:contextualSpacing/>
        <w:jc w:val="both"/>
      </w:pPr>
      <w:r w:rsidRPr="00A8748E">
        <w:t xml:space="preserve">An Impact Evaluation Report in close coordination with both the project team and the LORTA team </w:t>
      </w:r>
    </w:p>
    <w:p w:rsidR="007A4712" w:rsidRPr="00A8748E" w:rsidRDefault="007A4712" w:rsidP="007A4712">
      <w:pPr>
        <w:pStyle w:val="ListParagraph"/>
        <w:jc w:val="both"/>
      </w:pPr>
    </w:p>
    <w:p w:rsidR="007A4712" w:rsidRPr="00A8748E" w:rsidRDefault="007A4712" w:rsidP="007A4712">
      <w:pPr>
        <w:spacing w:line="276" w:lineRule="auto"/>
        <w:jc w:val="both"/>
      </w:pPr>
      <w:r w:rsidRPr="00A8748E">
        <w:t xml:space="preserve">Given the overlap in indicators to be used for some sections of the End-line Review and the Impact Evaluation Report, the quantitative data collection tool will be the same for both reports. However, the type of analysis and format of reporting will differ.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For the Impact Evaluation Report, it is important that quantitative data collection fulfils all prerequisites of the impact evaluation design developed by the team and that the analysis is done in accordance with the developed impact evaluation design. The LORTA team has developed a detailed impact evaluation plan that describes the design and sampling approach of the impact evaluation. The team will share the impact evaluation plan with the contractor. Guidelines provided by the LORTA team are to be closely followed throughout this quantitative data collection and completion of the Impact Evaluation Report. Any deviations from the guidelines shall be discussed in a timely manner and approved by the project team and LORTA team.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remaining parts of this document differentiates the </w:t>
      </w:r>
      <w:r w:rsidRPr="00A8748E">
        <w:rPr>
          <w:b/>
          <w:bCs/>
        </w:rPr>
        <w:t>scope</w:t>
      </w:r>
      <w:r w:rsidRPr="00A8748E">
        <w:t xml:space="preserve">, </w:t>
      </w:r>
      <w:r w:rsidRPr="00A8748E">
        <w:rPr>
          <w:b/>
          <w:bCs/>
        </w:rPr>
        <w:t>methodology and approach</w:t>
      </w:r>
      <w:r w:rsidRPr="00A8748E">
        <w:t xml:space="preserve">, </w:t>
      </w:r>
      <w:r w:rsidRPr="00A8748E">
        <w:rPr>
          <w:b/>
          <w:bCs/>
        </w:rPr>
        <w:t>data collection</w:t>
      </w:r>
      <w:r w:rsidRPr="00A8748E">
        <w:t xml:space="preserve">, </w:t>
      </w:r>
      <w:r w:rsidRPr="00A8748E">
        <w:rPr>
          <w:b/>
          <w:bCs/>
        </w:rPr>
        <w:t xml:space="preserve">milestones and deliverables, experience and competences of the firm, and the application process. With the exception of the last section, </w:t>
      </w:r>
      <w:r w:rsidRPr="00A8748E">
        <w:t xml:space="preserve">each section provides separate sections for the </w:t>
      </w:r>
      <w:r>
        <w:t>Final Independent Evaluation</w:t>
      </w:r>
      <w:r w:rsidRPr="00A8748E">
        <w:t xml:space="preserve"> and the Impact Evaluation Report. </w:t>
      </w:r>
    </w:p>
    <w:p w:rsidR="007A4712" w:rsidRPr="00A8748E" w:rsidRDefault="007A4712" w:rsidP="007A4712">
      <w:pPr>
        <w:spacing w:line="276" w:lineRule="auto"/>
        <w:jc w:val="both"/>
        <w:rPr>
          <w:color w:val="000000"/>
        </w:rPr>
      </w:pPr>
    </w:p>
    <w:p w:rsidR="007A4712" w:rsidRPr="00A8748E" w:rsidRDefault="007A4712" w:rsidP="007A4712">
      <w:pPr>
        <w:spacing w:line="276" w:lineRule="auto"/>
        <w:jc w:val="both"/>
        <w:rPr>
          <w:b/>
          <w:bCs/>
          <w:color w:val="000000"/>
        </w:rPr>
      </w:pPr>
    </w:p>
    <w:p w:rsidR="007A4712" w:rsidRPr="00A8748E" w:rsidRDefault="007A4712" w:rsidP="007A4712">
      <w:pPr>
        <w:pStyle w:val="ListParagraph"/>
        <w:numPr>
          <w:ilvl w:val="0"/>
          <w:numId w:val="57"/>
        </w:numPr>
        <w:spacing w:line="276" w:lineRule="auto"/>
        <w:ind w:left="720"/>
        <w:contextualSpacing/>
        <w:jc w:val="both"/>
        <w:rPr>
          <w:b/>
          <w:bCs/>
          <w:color w:val="000000"/>
        </w:rPr>
      </w:pPr>
      <w:r w:rsidRPr="00A8748E">
        <w:rPr>
          <w:b/>
          <w:bCs/>
          <w:color w:val="000000"/>
        </w:rPr>
        <w:t>SCOPE OF THE EVALUATION</w:t>
      </w:r>
    </w:p>
    <w:p w:rsidR="007A4712" w:rsidRPr="00A8748E" w:rsidRDefault="007A4712" w:rsidP="007A4712">
      <w:pPr>
        <w:spacing w:line="276" w:lineRule="auto"/>
        <w:ind w:left="360"/>
        <w:jc w:val="both"/>
        <w:rPr>
          <w:rFonts w:eastAsia="SimSun"/>
          <w:b/>
          <w:lang w:eastAsia="zh-CN"/>
        </w:rPr>
      </w:pPr>
    </w:p>
    <w:p w:rsidR="007A4712" w:rsidRPr="00A8748E" w:rsidRDefault="007A4712" w:rsidP="007A4712">
      <w:pPr>
        <w:pStyle w:val="Default"/>
        <w:spacing w:line="276" w:lineRule="auto"/>
        <w:jc w:val="both"/>
      </w:pPr>
      <w:r w:rsidRPr="00A8748E">
        <w:lastRenderedPageBreak/>
        <w:t xml:space="preserve"> </w:t>
      </w:r>
      <w:r w:rsidRPr="00A8748E">
        <w:rPr>
          <w:b/>
          <w:bCs/>
        </w:rPr>
        <w:t xml:space="preserve">Scope of the </w:t>
      </w:r>
      <w:r w:rsidRPr="00A67943">
        <w:rPr>
          <w:b/>
          <w:bCs/>
          <w:lang w:val="en-GB"/>
        </w:rPr>
        <w:t>Final Independent Evaluation Report</w:t>
      </w:r>
      <w:r w:rsidRPr="00A8748E">
        <w:rPr>
          <w:b/>
          <w:bCs/>
        </w:rPr>
        <w:t xml:space="preserve"> (requirement for the GCF)</w:t>
      </w:r>
      <w:r w:rsidRPr="00A8748E">
        <w:t xml:space="preserve">: MoE considers the </w:t>
      </w:r>
      <w:r>
        <w:t xml:space="preserve">Evaluation </w:t>
      </w:r>
      <w:r w:rsidRPr="00A8748E">
        <w:t xml:space="preserve">as an essential milestone that facilitates to ensure smooth project management through rigorous track </w:t>
      </w:r>
      <w:r>
        <w:t xml:space="preserve">of </w:t>
      </w:r>
      <w:r w:rsidRPr="00A8748E">
        <w:t xml:space="preserve">the implementation of project activities and also to confirm that project implementation is in line with the set indicators, outputs and targets as set in the project document. The evaluation will be determined by the performance framework of the GGP (including its components, outputs, indicators, targets and milestones). </w:t>
      </w: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r w:rsidRPr="00A8748E">
        <w:t xml:space="preserve">The </w:t>
      </w:r>
      <w:r>
        <w:t xml:space="preserve">Final Independent Evaluation </w:t>
      </w:r>
      <w:r w:rsidRPr="00A8748E">
        <w:t>will:</w:t>
      </w:r>
    </w:p>
    <w:p w:rsidR="007A4712" w:rsidRPr="00A8748E" w:rsidRDefault="007A4712" w:rsidP="007A4712">
      <w:pPr>
        <w:pStyle w:val="Default"/>
        <w:spacing w:line="276" w:lineRule="auto"/>
        <w:jc w:val="both"/>
      </w:pPr>
    </w:p>
    <w:p w:rsidR="007A4712" w:rsidRPr="00A8748E" w:rsidRDefault="007A4712" w:rsidP="007A4712">
      <w:pPr>
        <w:pStyle w:val="Default"/>
        <w:numPr>
          <w:ilvl w:val="0"/>
          <w:numId w:val="55"/>
        </w:numPr>
        <w:spacing w:line="276" w:lineRule="auto"/>
        <w:jc w:val="both"/>
        <w:rPr>
          <w:rFonts w:eastAsia="SimSun"/>
          <w:lang w:val="en-GB" w:eastAsia="zh-CN"/>
        </w:rPr>
      </w:pPr>
      <w:r w:rsidRPr="00A8748E">
        <w:rPr>
          <w:b/>
          <w:bCs/>
        </w:rPr>
        <w:t xml:space="preserve">Identify and document the main challenges or bottlenecks </w:t>
      </w:r>
      <w:r w:rsidRPr="00A8748E">
        <w:t>in the implementation of the GGP in terms of management arrangements, investment criteria alignment with the GCF and investment goals, fund management and institutional arrangement and</w:t>
      </w:r>
      <w:r w:rsidRPr="00A8748E">
        <w:rPr>
          <w:rFonts w:eastAsia="SimSun"/>
          <w:lang w:val="en-GB" w:eastAsia="zh-CN"/>
        </w:rPr>
        <w:t xml:space="preserve"> propose</w:t>
      </w:r>
      <w:r w:rsidRPr="00A8748E">
        <w:t xml:space="preserve"> findings and recommendations or timely </w:t>
      </w:r>
      <w:r w:rsidRPr="00A8748E">
        <w:rPr>
          <w:rFonts w:eastAsia="SimSun"/>
          <w:lang w:val="en-GB" w:eastAsia="zh-CN"/>
        </w:rPr>
        <w:t xml:space="preserve">corrective strategies to </w:t>
      </w:r>
      <w:r w:rsidRPr="00A8748E">
        <w:t xml:space="preserve">improve the quality of the project and attainments of its objectives </w:t>
      </w:r>
      <w:r w:rsidRPr="00A8748E">
        <w:rPr>
          <w:rFonts w:eastAsia="SimSun"/>
          <w:lang w:val="en-GB" w:eastAsia="zh-CN"/>
        </w:rPr>
        <w:t>during the final half of the project.</w:t>
      </w:r>
    </w:p>
    <w:p w:rsidR="007A4712" w:rsidRPr="00A8748E" w:rsidRDefault="007A4712" w:rsidP="007A4712">
      <w:pPr>
        <w:pStyle w:val="Default"/>
        <w:spacing w:line="276" w:lineRule="auto"/>
        <w:ind w:left="720"/>
        <w:jc w:val="both"/>
        <w:rPr>
          <w:rFonts w:eastAsia="SimSun"/>
          <w:lang w:val="en-GB" w:eastAsia="zh-CN"/>
        </w:rPr>
      </w:pPr>
    </w:p>
    <w:p w:rsidR="007A4712" w:rsidRPr="00A8748E" w:rsidRDefault="007A4712" w:rsidP="007A4712">
      <w:pPr>
        <w:pStyle w:val="Default"/>
        <w:numPr>
          <w:ilvl w:val="0"/>
          <w:numId w:val="55"/>
        </w:numPr>
        <w:spacing w:line="276" w:lineRule="auto"/>
        <w:jc w:val="both"/>
        <w:rPr>
          <w:rFonts w:eastAsia="SimSun"/>
          <w:lang w:val="en-GB" w:eastAsia="zh-CN"/>
        </w:rPr>
      </w:pPr>
      <w:r w:rsidRPr="00A8748E">
        <w:rPr>
          <w:b/>
        </w:rPr>
        <w:t>Highlight lessons learnt where possible</w:t>
      </w:r>
      <w:r w:rsidRPr="00A8748E">
        <w:t>, both positive as well as negative, from the standpoint of the design and implementation of the project and specific measures to improve the management of the project. The evaluator will identify lessons learnt from the project, from the following perspectives :</w:t>
      </w:r>
    </w:p>
    <w:p w:rsidR="007A4712" w:rsidRPr="00A8748E" w:rsidRDefault="007A4712" w:rsidP="007A4712">
      <w:pPr>
        <w:pStyle w:val="ListParagraph"/>
        <w:numPr>
          <w:ilvl w:val="0"/>
          <w:numId w:val="56"/>
        </w:numPr>
        <w:spacing w:after="160" w:line="276" w:lineRule="auto"/>
        <w:ind w:left="1350"/>
        <w:contextualSpacing/>
        <w:jc w:val="both"/>
      </w:pPr>
      <w:r w:rsidRPr="00A8748E">
        <w:t>Mechanisms to establish coordination at the institution level, promoting key stakeholder participation from public and private sectors;</w:t>
      </w:r>
    </w:p>
    <w:p w:rsidR="007A4712" w:rsidRPr="00A8748E" w:rsidRDefault="007A4712" w:rsidP="007A4712">
      <w:pPr>
        <w:pStyle w:val="ListParagraph"/>
        <w:numPr>
          <w:ilvl w:val="0"/>
          <w:numId w:val="56"/>
        </w:numPr>
        <w:spacing w:after="160" w:line="276" w:lineRule="auto"/>
        <w:ind w:left="1350"/>
        <w:contextualSpacing/>
        <w:jc w:val="both"/>
      </w:pPr>
      <w:r w:rsidRPr="00A8748E">
        <w:t xml:space="preserve">The engagement of beneficiaries, and how to change their attitudes and behavior taking into consideration environmental and health impacts related to project outputs; </w:t>
      </w:r>
    </w:p>
    <w:p w:rsidR="007A4712" w:rsidRPr="00A8748E" w:rsidRDefault="007A4712" w:rsidP="007A4712">
      <w:pPr>
        <w:pStyle w:val="ListParagraph"/>
        <w:numPr>
          <w:ilvl w:val="0"/>
          <w:numId w:val="56"/>
        </w:numPr>
        <w:spacing w:after="160" w:line="276" w:lineRule="auto"/>
        <w:ind w:left="1350"/>
        <w:contextualSpacing/>
        <w:jc w:val="both"/>
      </w:pPr>
      <w:r w:rsidRPr="00A8748E">
        <w:t>Assessment of strategies developed by the implementing partner to analyse and disseminate the project information for improved decision making.</w:t>
      </w:r>
    </w:p>
    <w:p w:rsidR="007A4712" w:rsidRPr="00A8748E" w:rsidRDefault="007A4712" w:rsidP="007A4712">
      <w:pPr>
        <w:pStyle w:val="ListParagraph"/>
        <w:spacing w:line="276" w:lineRule="auto"/>
        <w:ind w:left="1350"/>
        <w:jc w:val="both"/>
      </w:pPr>
    </w:p>
    <w:p w:rsidR="007A4712" w:rsidRPr="00A8748E" w:rsidRDefault="007A4712" w:rsidP="007A4712">
      <w:pPr>
        <w:pStyle w:val="ListParagraph"/>
        <w:numPr>
          <w:ilvl w:val="0"/>
          <w:numId w:val="61"/>
        </w:numPr>
        <w:spacing w:after="160" w:line="276" w:lineRule="auto"/>
        <w:contextualSpacing/>
        <w:jc w:val="both"/>
      </w:pPr>
      <w:r w:rsidRPr="00A8748E">
        <w:t>S</w:t>
      </w:r>
      <w:r w:rsidRPr="00A8748E">
        <w:rPr>
          <w:b/>
        </w:rPr>
        <w:t>ustainability</w:t>
      </w:r>
      <w:r w:rsidRPr="00A8748E">
        <w:t xml:space="preserve">: Analysis of the risks that are likely to affect the persistence of project outcomes in the short, medium and long term. The sustainability assessment should address financial sustainability, socio-political risks, and stakeholder ownership, national institutional framework and governance, and environmental risks. At this point in the implementation of the project, it is not expected that any of the project activities have been integrated, progressed and replicated. However, the extent of synergies created and potential for creating additional synergies with similar activities should be discussed. </w:t>
      </w:r>
    </w:p>
    <w:p w:rsidR="007A4712" w:rsidRPr="00A8748E" w:rsidRDefault="007A4712" w:rsidP="007A4712">
      <w:pPr>
        <w:pStyle w:val="ListParagraph"/>
        <w:numPr>
          <w:ilvl w:val="0"/>
          <w:numId w:val="61"/>
        </w:numPr>
        <w:spacing w:after="160" w:line="276" w:lineRule="auto"/>
        <w:contextualSpacing/>
        <w:jc w:val="both"/>
      </w:pPr>
      <w:r w:rsidRPr="00A8748E">
        <w:rPr>
          <w:b/>
        </w:rPr>
        <w:t>Execution performance</w:t>
      </w:r>
      <w:r w:rsidRPr="00A8748E">
        <w:t>: Determination of effectiveness and efficiency of project management and supervision of project activities.</w:t>
      </w:r>
    </w:p>
    <w:p w:rsidR="007A4712" w:rsidRPr="00A8748E" w:rsidRDefault="007A4712" w:rsidP="007A4712">
      <w:pPr>
        <w:pStyle w:val="ListParagraph"/>
        <w:numPr>
          <w:ilvl w:val="0"/>
          <w:numId w:val="61"/>
        </w:numPr>
        <w:spacing w:after="160" w:line="276" w:lineRule="auto"/>
        <w:contextualSpacing/>
        <w:jc w:val="both"/>
      </w:pPr>
      <w:r w:rsidRPr="00A8748E">
        <w:rPr>
          <w:b/>
        </w:rPr>
        <w:t>Analysis of Risks</w:t>
      </w:r>
    </w:p>
    <w:p w:rsidR="007A4712" w:rsidRPr="00A8748E" w:rsidRDefault="007A4712" w:rsidP="007A4712">
      <w:pPr>
        <w:pStyle w:val="ListParagraph"/>
        <w:numPr>
          <w:ilvl w:val="0"/>
          <w:numId w:val="52"/>
        </w:numPr>
        <w:spacing w:after="160" w:line="276" w:lineRule="auto"/>
        <w:contextualSpacing/>
        <w:jc w:val="both"/>
      </w:pPr>
      <w:r w:rsidRPr="00A8748E">
        <w:lastRenderedPageBreak/>
        <w:t>What were the risks identified for the project and to what extent have the identified risks been mitigated?</w:t>
      </w:r>
    </w:p>
    <w:p w:rsidR="007A4712" w:rsidRPr="00A8748E" w:rsidRDefault="007A4712" w:rsidP="007A4712">
      <w:pPr>
        <w:pStyle w:val="ListParagraph"/>
        <w:numPr>
          <w:ilvl w:val="0"/>
          <w:numId w:val="52"/>
        </w:numPr>
        <w:spacing w:after="160" w:line="276" w:lineRule="auto"/>
        <w:contextualSpacing/>
        <w:jc w:val="both"/>
      </w:pPr>
      <w:r w:rsidRPr="00A8748E">
        <w:t>What are the other risks that have emerged in the course of implementation and have the risks been assessed and mitigation measures instituted?</w:t>
      </w:r>
    </w:p>
    <w:p w:rsidR="007A4712" w:rsidRPr="00A8748E" w:rsidRDefault="007A4712" w:rsidP="007A4712">
      <w:pPr>
        <w:pStyle w:val="ListParagraph"/>
        <w:numPr>
          <w:ilvl w:val="0"/>
          <w:numId w:val="52"/>
        </w:numPr>
        <w:spacing w:after="160" w:line="276" w:lineRule="auto"/>
        <w:contextualSpacing/>
        <w:jc w:val="both"/>
      </w:pPr>
      <w:r w:rsidRPr="00A8748E">
        <w:t>Does the project have in place reliable mechanisms for risk analysis to inform effective measures for improving results and impacts?</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 xml:space="preserve">The evaluation questions that will guide the completion of the </w:t>
      </w:r>
      <w:r>
        <w:t xml:space="preserve">Final Independent Evaluation </w:t>
      </w:r>
      <w:r w:rsidRPr="00A8748E">
        <w:t xml:space="preserve"> are clustered under the five evaluation criteria described in Table 1. </w:t>
      </w:r>
    </w:p>
    <w:p w:rsidR="007A4712" w:rsidRPr="00A8748E" w:rsidRDefault="007A4712" w:rsidP="007A4712">
      <w:pPr>
        <w:spacing w:line="276" w:lineRule="auto"/>
        <w:jc w:val="both"/>
      </w:pPr>
    </w:p>
    <w:p w:rsidR="007A4712" w:rsidRPr="00A8748E" w:rsidRDefault="007A4712" w:rsidP="007A4712">
      <w:pPr>
        <w:pStyle w:val="Default"/>
        <w:spacing w:line="276" w:lineRule="auto"/>
        <w:jc w:val="both"/>
      </w:pPr>
      <w:r w:rsidRPr="00A8748E">
        <w:t xml:space="preserve">Table 1: Evaluation Question for </w:t>
      </w:r>
      <w:r>
        <w:t xml:space="preserve">Final Independent Evaluation </w:t>
      </w:r>
    </w:p>
    <w:p w:rsidR="007A4712" w:rsidRPr="00A8748E" w:rsidRDefault="007A4712" w:rsidP="007A4712">
      <w:pPr>
        <w:pStyle w:val="Default"/>
        <w:spacing w:line="276" w:lineRule="auto"/>
        <w:jc w:val="both"/>
      </w:pPr>
    </w:p>
    <w:p w:rsidR="007A4712" w:rsidRPr="00A8748E" w:rsidRDefault="007A4712" w:rsidP="007A4712">
      <w:pPr>
        <w:pStyle w:val="Default"/>
        <w:spacing w:line="276" w:lineRule="auto"/>
        <w:jc w:val="both"/>
      </w:pPr>
    </w:p>
    <w:tbl>
      <w:tblPr>
        <w:tblW w:w="10278" w:type="dxa"/>
        <w:tblInd w:w="-743" w:type="dxa"/>
        <w:tblLayout w:type="fixed"/>
        <w:tblLook w:val="04A0" w:firstRow="1" w:lastRow="0" w:firstColumn="1" w:lastColumn="0" w:noHBand="0" w:noVBand="1"/>
      </w:tblPr>
      <w:tblGrid>
        <w:gridCol w:w="2088"/>
        <w:gridCol w:w="2970"/>
        <w:gridCol w:w="5220"/>
      </w:tblGrid>
      <w:tr w:rsidR="007A4712" w:rsidRPr="00A8748E" w:rsidTr="007A4712">
        <w:tc>
          <w:tcPr>
            <w:tcW w:w="2088" w:type="dxa"/>
          </w:tcPr>
          <w:p w:rsidR="007A4712" w:rsidRPr="00A8748E" w:rsidRDefault="007A4712" w:rsidP="007A4712">
            <w:pPr>
              <w:spacing w:line="276" w:lineRule="auto"/>
              <w:jc w:val="both"/>
              <w:rPr>
                <w:b/>
              </w:rPr>
            </w:pPr>
            <w:r w:rsidRPr="00A8748E">
              <w:rPr>
                <w:b/>
              </w:rPr>
              <w:t>Criteria</w:t>
            </w:r>
          </w:p>
        </w:tc>
        <w:tc>
          <w:tcPr>
            <w:tcW w:w="2970" w:type="dxa"/>
          </w:tcPr>
          <w:p w:rsidR="007A4712" w:rsidRPr="00A8748E" w:rsidRDefault="007A4712" w:rsidP="007A4712">
            <w:pPr>
              <w:spacing w:line="276" w:lineRule="auto"/>
              <w:jc w:val="both"/>
              <w:rPr>
                <w:b/>
              </w:rPr>
            </w:pPr>
            <w:r w:rsidRPr="00A8748E">
              <w:rPr>
                <w:b/>
              </w:rPr>
              <w:t>Definition</w:t>
            </w:r>
          </w:p>
        </w:tc>
        <w:tc>
          <w:tcPr>
            <w:tcW w:w="5220" w:type="dxa"/>
          </w:tcPr>
          <w:p w:rsidR="007A4712" w:rsidRPr="00A8748E" w:rsidRDefault="007A4712" w:rsidP="007A4712">
            <w:pPr>
              <w:spacing w:line="276" w:lineRule="auto"/>
              <w:jc w:val="both"/>
              <w:rPr>
                <w:b/>
              </w:rPr>
            </w:pPr>
            <w:r w:rsidRPr="00A8748E">
              <w:rPr>
                <w:b/>
              </w:rPr>
              <w:t>Key questions</w:t>
            </w:r>
          </w:p>
        </w:tc>
      </w:tr>
      <w:tr w:rsidR="007A4712" w:rsidRPr="00A8748E" w:rsidTr="007A4712">
        <w:trPr>
          <w:trHeight w:val="1880"/>
        </w:trPr>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Relevance</w:t>
            </w:r>
          </w:p>
        </w:tc>
        <w:tc>
          <w:tcPr>
            <w:tcW w:w="2970" w:type="dxa"/>
          </w:tcPr>
          <w:p w:rsidR="007A4712" w:rsidRPr="00A8748E" w:rsidRDefault="007A4712" w:rsidP="007A4712">
            <w:pPr>
              <w:spacing w:line="276" w:lineRule="auto"/>
              <w:jc w:val="both"/>
            </w:pPr>
            <w:r w:rsidRPr="00A8748E">
              <w:t>The relevance criteria allows to identify if the project was properly designed to meet targeted needs through evaluating and assessing project theory, logic, conceptual design and assumptions;</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t xml:space="preserve">To what extent were the objectives of the project valid? </w:t>
            </w:r>
          </w:p>
          <w:p w:rsidR="007A4712" w:rsidRPr="00A8748E" w:rsidRDefault="007A4712" w:rsidP="007A4712">
            <w:pPr>
              <w:pStyle w:val="ListParagraph"/>
              <w:numPr>
                <w:ilvl w:val="0"/>
                <w:numId w:val="49"/>
              </w:numPr>
              <w:spacing w:after="160" w:line="276" w:lineRule="auto"/>
              <w:contextualSpacing/>
              <w:jc w:val="both"/>
              <w:rPr>
                <w:b/>
              </w:rPr>
            </w:pPr>
            <w:r w:rsidRPr="00A8748E">
              <w:t xml:space="preserve">Were the activities and outputs of the project consistent with the overall goal and project objectives? </w:t>
            </w:r>
          </w:p>
        </w:tc>
      </w:tr>
      <w:tr w:rsidR="007A4712" w:rsidRPr="00A8748E" w:rsidTr="007A4712">
        <w:trPr>
          <w:trHeight w:val="1691"/>
        </w:trPr>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 xml:space="preserve">Effectiveness </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rPr>
                <w:b/>
              </w:rPr>
            </w:pPr>
            <w:r w:rsidRPr="00A8748E">
              <w:t>The effectiveness criteria assesses the progress made towards achieving the project’s goal and objectives based on the log-frame and monitoring data</w:t>
            </w: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t>To what extent were the project objectives/outputs and outcomes achieved?</w:t>
            </w:r>
          </w:p>
          <w:p w:rsidR="007A4712" w:rsidRPr="00A8748E" w:rsidRDefault="007A4712" w:rsidP="007A4712">
            <w:pPr>
              <w:pStyle w:val="ListParagraph"/>
              <w:numPr>
                <w:ilvl w:val="0"/>
                <w:numId w:val="49"/>
              </w:numPr>
              <w:spacing w:after="160" w:line="276" w:lineRule="auto"/>
              <w:contextualSpacing/>
              <w:jc w:val="both"/>
            </w:pPr>
            <w:r w:rsidRPr="00A8748E">
              <w:t xml:space="preserve">What were the major factors influencing the achievement or non-achievement of the objectives? </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Efficiency</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rPr>
                <w:b/>
              </w:rPr>
            </w:pPr>
            <w:r w:rsidRPr="00A8748E">
              <w:t xml:space="preserve">The efficiency criteria measures the qualitative and quantitative outputs in relation to the inputs. It assesses if the project used the least costly resources possible in order to achieve the desired results. This generally requires </w:t>
            </w:r>
            <w:r w:rsidRPr="00A8748E">
              <w:lastRenderedPageBreak/>
              <w:t>comparing alternative approaches to achieving the same outputs, to see whether the most efficient process has been adopted.</w:t>
            </w:r>
          </w:p>
        </w:tc>
        <w:tc>
          <w:tcPr>
            <w:tcW w:w="5220" w:type="dxa"/>
          </w:tcPr>
          <w:p w:rsidR="007A4712" w:rsidRPr="00A8748E" w:rsidRDefault="007A4712" w:rsidP="007A4712">
            <w:pPr>
              <w:pStyle w:val="ListParagraph"/>
              <w:numPr>
                <w:ilvl w:val="0"/>
                <w:numId w:val="49"/>
              </w:numPr>
              <w:spacing w:after="160" w:line="276" w:lineRule="auto"/>
              <w:contextualSpacing/>
              <w:jc w:val="both"/>
            </w:pPr>
            <w:r w:rsidRPr="00A8748E">
              <w:lastRenderedPageBreak/>
              <w:t xml:space="preserve">Were the activities cost-efficient? </w:t>
            </w:r>
          </w:p>
          <w:p w:rsidR="007A4712" w:rsidRPr="00A8748E" w:rsidRDefault="007A4712" w:rsidP="007A4712">
            <w:pPr>
              <w:pStyle w:val="ListParagraph"/>
              <w:numPr>
                <w:ilvl w:val="0"/>
                <w:numId w:val="49"/>
              </w:numPr>
              <w:spacing w:after="160" w:line="276" w:lineRule="auto"/>
              <w:contextualSpacing/>
              <w:jc w:val="both"/>
            </w:pPr>
            <w:r w:rsidRPr="00A8748E">
              <w:t xml:space="preserve">Were the objectives achieved on time? </w:t>
            </w:r>
          </w:p>
          <w:p w:rsidR="007A4712" w:rsidRPr="00A8748E" w:rsidRDefault="007A4712" w:rsidP="007A4712">
            <w:pPr>
              <w:pStyle w:val="ListParagraph"/>
              <w:numPr>
                <w:ilvl w:val="0"/>
                <w:numId w:val="49"/>
              </w:numPr>
              <w:spacing w:after="160" w:line="276" w:lineRule="auto"/>
              <w:contextualSpacing/>
              <w:jc w:val="both"/>
            </w:pPr>
            <w:r w:rsidRPr="00A8748E">
              <w:t>Was the project implemented in the most efficient way compared to alternatives?</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 xml:space="preserve">Impact </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pPr>
            <w:r w:rsidRPr="00A8748E">
              <w:t xml:space="preserve">This criterion assesses the positive and negative changes produced by project interventions, directly or indirectly, intended or unintended. This involves the main impacts and effects resulting from the activity on the local, social, economic, environmental levels. </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50"/>
              </w:numPr>
              <w:spacing w:after="160" w:line="276" w:lineRule="auto"/>
              <w:contextualSpacing/>
              <w:jc w:val="both"/>
            </w:pPr>
            <w:r w:rsidRPr="00A8748E">
              <w:t xml:space="preserve">What has happened as a result of the project? </w:t>
            </w:r>
          </w:p>
          <w:p w:rsidR="007A4712" w:rsidRPr="00A8748E" w:rsidRDefault="007A4712" w:rsidP="007A4712">
            <w:pPr>
              <w:pStyle w:val="ListParagraph"/>
              <w:numPr>
                <w:ilvl w:val="0"/>
                <w:numId w:val="50"/>
              </w:numPr>
              <w:spacing w:after="160" w:line="276" w:lineRule="auto"/>
              <w:contextualSpacing/>
              <w:jc w:val="both"/>
            </w:pPr>
            <w:r w:rsidRPr="00A8748E">
              <w:t xml:space="preserve">To what extent has the project contributed to strengthening and sustaining the conservation and management of natural resources in the districts where it was implemented? </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 strengthening local and national capacity for climate resilient management of island and wetland ecosystems?</w:t>
            </w:r>
          </w:p>
          <w:p w:rsidR="007A4712" w:rsidRPr="00A8748E" w:rsidRDefault="007A4712" w:rsidP="007A4712">
            <w:pPr>
              <w:pStyle w:val="ListParagraph"/>
              <w:numPr>
                <w:ilvl w:val="0"/>
                <w:numId w:val="50"/>
              </w:numPr>
              <w:spacing w:after="160" w:line="276" w:lineRule="auto"/>
              <w:contextualSpacing/>
              <w:jc w:val="both"/>
            </w:pPr>
            <w:r w:rsidRPr="00A8748E">
              <w:t xml:space="preserve">What real difference/changes has the intervention made to the poor households targeted? </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towards reducing vulnerability of rural communities in concerned districts?</w:t>
            </w:r>
          </w:p>
          <w:p w:rsidR="007A4712" w:rsidRPr="00A8748E" w:rsidRDefault="007A4712" w:rsidP="007A4712">
            <w:pPr>
              <w:pStyle w:val="ListParagraph"/>
              <w:numPr>
                <w:ilvl w:val="0"/>
                <w:numId w:val="50"/>
              </w:numPr>
              <w:spacing w:after="160" w:line="276" w:lineRule="auto"/>
              <w:contextualSpacing/>
              <w:jc w:val="both"/>
            </w:pPr>
            <w:r w:rsidRPr="00A8748E">
              <w:t>To what extent has the project contributed to increasing income of households and youth living in the targeted areas?</w:t>
            </w:r>
          </w:p>
          <w:p w:rsidR="007A4712" w:rsidRPr="00A8748E" w:rsidRDefault="007A4712" w:rsidP="007A4712">
            <w:pPr>
              <w:pStyle w:val="ListParagraph"/>
              <w:numPr>
                <w:ilvl w:val="0"/>
                <w:numId w:val="50"/>
              </w:numPr>
              <w:spacing w:after="160" w:line="276" w:lineRule="auto"/>
              <w:contextualSpacing/>
              <w:jc w:val="both"/>
            </w:pPr>
            <w:r w:rsidRPr="00A8748E">
              <w:t>To what extent has the increase in income for households and youth living in the targeted areas contributed to diversifying their livelihoods?</w:t>
            </w:r>
          </w:p>
          <w:p w:rsidR="007A4712" w:rsidRPr="00A8748E" w:rsidRDefault="007A4712" w:rsidP="007A4712">
            <w:pPr>
              <w:spacing w:line="276" w:lineRule="auto"/>
              <w:jc w:val="both"/>
              <w:rPr>
                <w:b/>
              </w:rPr>
            </w:pPr>
          </w:p>
        </w:tc>
      </w:tr>
      <w:tr w:rsidR="007A4712" w:rsidRPr="00A8748E" w:rsidTr="007A4712">
        <w:tc>
          <w:tcPr>
            <w:tcW w:w="2088" w:type="dxa"/>
          </w:tcPr>
          <w:p w:rsidR="007A4712" w:rsidRPr="00A8748E" w:rsidRDefault="007A4712" w:rsidP="007A4712">
            <w:pPr>
              <w:pStyle w:val="ListParagraph"/>
              <w:numPr>
                <w:ilvl w:val="0"/>
                <w:numId w:val="48"/>
              </w:numPr>
              <w:spacing w:after="160" w:line="276" w:lineRule="auto"/>
              <w:contextualSpacing/>
              <w:jc w:val="both"/>
              <w:rPr>
                <w:b/>
              </w:rPr>
            </w:pPr>
            <w:r w:rsidRPr="00A8748E">
              <w:rPr>
                <w:b/>
              </w:rPr>
              <w:t>Sustainability</w:t>
            </w:r>
          </w:p>
          <w:p w:rsidR="007A4712" w:rsidRPr="00A8748E" w:rsidRDefault="007A4712" w:rsidP="007A4712">
            <w:pPr>
              <w:spacing w:line="276" w:lineRule="auto"/>
              <w:jc w:val="both"/>
              <w:rPr>
                <w:b/>
              </w:rPr>
            </w:pPr>
          </w:p>
        </w:tc>
        <w:tc>
          <w:tcPr>
            <w:tcW w:w="2970" w:type="dxa"/>
          </w:tcPr>
          <w:p w:rsidR="007A4712" w:rsidRPr="00A8748E" w:rsidRDefault="007A4712" w:rsidP="007A4712">
            <w:pPr>
              <w:spacing w:line="276" w:lineRule="auto"/>
              <w:jc w:val="both"/>
            </w:pPr>
            <w:r w:rsidRPr="00A8748E">
              <w:t xml:space="preserve"> This criterion is concerned with measuring whether the benefits of the project are likely to continue after GCF funding has ended.</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Projects need to be environmentally as well as financially sustainable.</w:t>
            </w:r>
          </w:p>
          <w:p w:rsidR="007A4712" w:rsidRPr="00A8748E" w:rsidRDefault="007A4712" w:rsidP="007A4712">
            <w:pPr>
              <w:spacing w:line="276" w:lineRule="auto"/>
              <w:jc w:val="both"/>
              <w:rPr>
                <w:b/>
              </w:rPr>
            </w:pPr>
          </w:p>
        </w:tc>
        <w:tc>
          <w:tcPr>
            <w:tcW w:w="5220" w:type="dxa"/>
          </w:tcPr>
          <w:p w:rsidR="007A4712" w:rsidRPr="00A8748E" w:rsidRDefault="007A4712" w:rsidP="007A4712">
            <w:pPr>
              <w:pStyle w:val="ListParagraph"/>
              <w:numPr>
                <w:ilvl w:val="0"/>
                <w:numId w:val="50"/>
              </w:numPr>
              <w:spacing w:after="160" w:line="276" w:lineRule="auto"/>
              <w:contextualSpacing/>
              <w:jc w:val="both"/>
            </w:pPr>
            <w:r w:rsidRPr="00A8748E">
              <w:t>To what extent will the project results, outcomes and impacts last after GCF funding ends?</w:t>
            </w:r>
          </w:p>
          <w:p w:rsidR="007A4712" w:rsidRPr="00A8748E" w:rsidRDefault="007A4712" w:rsidP="007A4712">
            <w:pPr>
              <w:pStyle w:val="ListParagraph"/>
              <w:numPr>
                <w:ilvl w:val="0"/>
                <w:numId w:val="50"/>
              </w:numPr>
              <w:spacing w:after="160" w:line="276" w:lineRule="auto"/>
              <w:contextualSpacing/>
              <w:jc w:val="both"/>
            </w:pPr>
            <w:r w:rsidRPr="00A8748E">
              <w:t>Under which conditions can the outcomes and impacts achieved become sustainable?</w:t>
            </w:r>
          </w:p>
          <w:p w:rsidR="007A4712" w:rsidRPr="00A8748E" w:rsidRDefault="007A4712" w:rsidP="007A4712">
            <w:pPr>
              <w:pStyle w:val="ListParagraph"/>
              <w:numPr>
                <w:ilvl w:val="0"/>
                <w:numId w:val="50"/>
              </w:numPr>
              <w:spacing w:after="160" w:line="276" w:lineRule="auto"/>
              <w:contextualSpacing/>
              <w:jc w:val="both"/>
            </w:pPr>
            <w:r w:rsidRPr="00A8748E">
              <w:t>What has the project done to ensure that achieved results can be sustained by partners themselves?</w:t>
            </w:r>
          </w:p>
          <w:p w:rsidR="007A4712" w:rsidRPr="00A8748E" w:rsidRDefault="007A4712" w:rsidP="007A4712">
            <w:pPr>
              <w:pStyle w:val="ListParagraph"/>
              <w:numPr>
                <w:ilvl w:val="0"/>
                <w:numId w:val="50"/>
              </w:numPr>
              <w:spacing w:after="160" w:line="276" w:lineRule="auto"/>
              <w:contextualSpacing/>
              <w:jc w:val="both"/>
            </w:pPr>
            <w:r w:rsidRPr="00A8748E">
              <w:t>To what extent are (organizational, personnel, financial, economic) resources and capacities in the supported organizations available to ensure the continuation of the results achieved?</w:t>
            </w:r>
          </w:p>
          <w:p w:rsidR="007A4712" w:rsidRPr="00A8748E" w:rsidRDefault="007A4712" w:rsidP="007A4712">
            <w:pPr>
              <w:pStyle w:val="ListParagraph"/>
              <w:numPr>
                <w:ilvl w:val="0"/>
                <w:numId w:val="50"/>
              </w:numPr>
              <w:spacing w:after="160" w:line="276" w:lineRule="auto"/>
              <w:contextualSpacing/>
              <w:jc w:val="both"/>
            </w:pPr>
            <w:r w:rsidRPr="00A8748E">
              <w:lastRenderedPageBreak/>
              <w:t>To what extent are accountability mechanisms in place to support the sustainability and continuation of the results achieved?</w:t>
            </w:r>
          </w:p>
          <w:p w:rsidR="007A4712" w:rsidRPr="00A8748E" w:rsidRDefault="007A4712" w:rsidP="007A4712">
            <w:pPr>
              <w:pStyle w:val="ListParagraph"/>
              <w:numPr>
                <w:ilvl w:val="0"/>
                <w:numId w:val="50"/>
              </w:numPr>
              <w:spacing w:after="160" w:line="276" w:lineRule="auto"/>
              <w:contextualSpacing/>
              <w:jc w:val="both"/>
            </w:pPr>
            <w:r w:rsidRPr="00A8748E">
              <w:t>To what extent are the results of the project durable, stable and resilient in the longer-term under the given conditions?</w:t>
            </w:r>
          </w:p>
          <w:p w:rsidR="007A4712" w:rsidRPr="00A8748E" w:rsidRDefault="007A4712" w:rsidP="007A4712">
            <w:pPr>
              <w:pStyle w:val="ListParagraph"/>
              <w:numPr>
                <w:ilvl w:val="0"/>
                <w:numId w:val="50"/>
              </w:numPr>
              <w:spacing w:after="160" w:line="276" w:lineRule="auto"/>
              <w:contextualSpacing/>
              <w:jc w:val="both"/>
              <w:rPr>
                <w:b/>
              </w:rPr>
            </w:pPr>
            <w:r w:rsidRPr="00A8748E">
              <w:t>What hinders continuation of activities?</w:t>
            </w:r>
          </w:p>
        </w:tc>
      </w:tr>
    </w:tbl>
    <w:p w:rsidR="007A4712" w:rsidRPr="00A8748E" w:rsidRDefault="007A4712" w:rsidP="007A4712">
      <w:pPr>
        <w:pStyle w:val="Default"/>
        <w:spacing w:line="276" w:lineRule="auto"/>
        <w:jc w:val="both"/>
      </w:pPr>
    </w:p>
    <w:p w:rsidR="007A4712" w:rsidRPr="00A8748E" w:rsidRDefault="007A4712" w:rsidP="007A4712">
      <w:pPr>
        <w:autoSpaceDE w:val="0"/>
        <w:autoSpaceDN w:val="0"/>
        <w:adjustRightInd w:val="0"/>
        <w:spacing w:line="276" w:lineRule="auto"/>
        <w:jc w:val="both"/>
      </w:pPr>
      <w:r w:rsidRPr="00A8748E">
        <w:rPr>
          <w:b/>
          <w:bCs/>
          <w:color w:val="000000"/>
        </w:rPr>
        <w:t xml:space="preserve">Scope of the </w:t>
      </w:r>
      <w:r w:rsidRPr="00A8748E">
        <w:rPr>
          <w:b/>
          <w:bCs/>
        </w:rPr>
        <w:t>Impact Evaluation Report</w:t>
      </w:r>
      <w:r w:rsidRPr="00A8748E">
        <w:t xml:space="preserve">: The purpose of the impact evaluation is to measure the change in key result areas that can be attributed to project activities. As noted above, these result areas overlap with some covered by the End-line Review, especially under the evaluation criteria of impact. </w:t>
      </w:r>
    </w:p>
    <w:p w:rsidR="007A4712" w:rsidRPr="00A8748E" w:rsidRDefault="007A4712" w:rsidP="007A4712">
      <w:pPr>
        <w:autoSpaceDE w:val="0"/>
        <w:autoSpaceDN w:val="0"/>
        <w:adjustRightInd w:val="0"/>
        <w:spacing w:line="276" w:lineRule="auto"/>
        <w:jc w:val="both"/>
      </w:pPr>
    </w:p>
    <w:p w:rsidR="007A4712" w:rsidRPr="00A8748E" w:rsidRDefault="007A4712" w:rsidP="007A4712">
      <w:pPr>
        <w:pStyle w:val="Default"/>
        <w:spacing w:line="276" w:lineRule="auto"/>
        <w:jc w:val="both"/>
      </w:pPr>
      <w:r w:rsidRPr="00A8748E">
        <w:t>For the Impact Evaluation Report, the quantitative data collected should answer the following research questions</w:t>
      </w:r>
      <w:r>
        <w:t xml:space="preserve"> </w:t>
      </w:r>
      <w:r w:rsidRPr="00A8748E">
        <w:t xml:space="preserve">: </w:t>
      </w:r>
    </w:p>
    <w:p w:rsidR="007A4712" w:rsidRPr="00A8748E" w:rsidRDefault="007A4712" w:rsidP="007A4712">
      <w:pPr>
        <w:pStyle w:val="CVText"/>
      </w:pPr>
      <w:r w:rsidRPr="00A8748E">
        <w:t xml:space="preserve">To what extent does the Green Gicumbi project contribute to incremental and transformational climate change adaptation and the mitigation of GHG emissions? </w:t>
      </w:r>
    </w:p>
    <w:p w:rsidR="007A4712" w:rsidRPr="00A8748E" w:rsidRDefault="007A4712" w:rsidP="007A4712">
      <w:pPr>
        <w:pStyle w:val="CVText"/>
        <w:rPr>
          <w:rFonts w:eastAsiaTheme="minorHAnsi"/>
        </w:rPr>
      </w:pPr>
      <w:r w:rsidRPr="00A8748E">
        <w:t xml:space="preserve">Incremental adaptation is defined in the context of this project as changes in the socio-ecological system to improve its resilience to climate change. Incremental adaptation may entail strategies that do not change the system completely but re-arranges and improves it to preserve the provision of benefits. In contrast transformational adaptation involves strategies that shift the socio-ecological system away from unsustainable or undesirable trajectories by greatly changing its fundamental attributes. </w:t>
      </w:r>
    </w:p>
    <w:p w:rsidR="007A4712" w:rsidRPr="00A8748E" w:rsidRDefault="007A4712" w:rsidP="007A4712">
      <w:pPr>
        <w:pStyle w:val="CVText"/>
      </w:pPr>
      <w:r w:rsidRPr="00A8748E">
        <w:t>To answer the above question, the LORTA and project teams jointly elaborated key impact questions (IQ1 to IQ6) to be answered using quantitative methods.</w:t>
      </w:r>
    </w:p>
    <w:p w:rsidR="007A4712" w:rsidRPr="00A8748E" w:rsidRDefault="007A4712" w:rsidP="007A4712">
      <w:pPr>
        <w:pStyle w:val="CVText"/>
      </w:pPr>
    </w:p>
    <w:p w:rsidR="007A4712" w:rsidRPr="00A8748E" w:rsidRDefault="007A4712" w:rsidP="007A4712">
      <w:pPr>
        <w:pStyle w:val="CVText"/>
      </w:pPr>
      <w:r w:rsidRPr="00A8748E">
        <w:rPr>
          <w:b/>
        </w:rPr>
        <w:t>IQ1.</w:t>
      </w:r>
      <w:r w:rsidRPr="00A8748E">
        <w:t xml:space="preserve"> Do adaptation interventions of components 1 and 2 lead to an increase in farmers‘ adoption of CRA practices? </w:t>
      </w:r>
    </w:p>
    <w:p w:rsidR="007A4712" w:rsidRPr="00A8748E" w:rsidRDefault="007A4712" w:rsidP="007A4712">
      <w:pPr>
        <w:pStyle w:val="CVText"/>
      </w:pPr>
      <w:r w:rsidRPr="00A8748E">
        <w:rPr>
          <w:b/>
        </w:rPr>
        <w:t>IQ2.</w:t>
      </w:r>
      <w:r w:rsidRPr="00A8748E">
        <w:t xml:space="preserve"> Do adaptation activities of components 1 and 2 lead to an increase in food security and diversity?</w:t>
      </w:r>
    </w:p>
    <w:p w:rsidR="007A4712" w:rsidRPr="00A8748E" w:rsidRDefault="007A4712" w:rsidP="007A4712">
      <w:pPr>
        <w:pStyle w:val="CVText"/>
      </w:pPr>
      <w:r w:rsidRPr="00A8748E">
        <w:rPr>
          <w:b/>
        </w:rPr>
        <w:t>IQ3.</w:t>
      </w:r>
      <w:r w:rsidRPr="00A8748E">
        <w:t xml:space="preserve"> Do components 1 and 2 activities lead to an increase in smallholder famers‘resilience? What dimensions of resilience are the most influenced by the project activities?</w:t>
      </w:r>
    </w:p>
    <w:p w:rsidR="007A4712" w:rsidRPr="00A8748E" w:rsidRDefault="007A4712" w:rsidP="007A4712">
      <w:pPr>
        <w:pStyle w:val="CVText"/>
      </w:pPr>
      <w:r w:rsidRPr="00A8748E">
        <w:rPr>
          <w:b/>
        </w:rPr>
        <w:t>IQ4.</w:t>
      </w:r>
      <w:r w:rsidRPr="00A8748E">
        <w:t xml:space="preserve"> To what extent do mitigation activities of component 2 lead to the production and use of cleaner energy for cooking?</w:t>
      </w:r>
    </w:p>
    <w:p w:rsidR="007A4712" w:rsidRPr="00A8748E" w:rsidRDefault="007A4712" w:rsidP="007A4712">
      <w:pPr>
        <w:pStyle w:val="CVText"/>
      </w:pPr>
      <w:r w:rsidRPr="00A8748E">
        <w:rPr>
          <w:b/>
        </w:rPr>
        <w:t>IQ5.</w:t>
      </w:r>
      <w:r w:rsidRPr="00A8748E">
        <w:t xml:space="preserve"> Do mitigation activities of components 1 and 2 lead to an increase in permanent vegetation cover and in diversity of tree species of targeted areas? </w:t>
      </w:r>
    </w:p>
    <w:p w:rsidR="007A4712" w:rsidRPr="00A8748E" w:rsidRDefault="007A4712" w:rsidP="007A4712">
      <w:pPr>
        <w:pStyle w:val="CVText"/>
      </w:pPr>
      <w:r w:rsidRPr="00A8748E">
        <w:rPr>
          <w:b/>
        </w:rPr>
        <w:lastRenderedPageBreak/>
        <w:t>IQ6.</w:t>
      </w:r>
      <w:r w:rsidRPr="00A8748E">
        <w:t xml:space="preserve"> Do the project activities of components 1 and 2 contribute to an increase in women’s participation in economic life? Do the impacts of the project differ by the gender of the household head? </w:t>
      </w:r>
    </w:p>
    <w:p w:rsidR="007A4712" w:rsidRPr="00A8748E" w:rsidRDefault="007A4712" w:rsidP="007A4712">
      <w:pPr>
        <w:pStyle w:val="Default"/>
        <w:spacing w:line="276" w:lineRule="auto"/>
        <w:jc w:val="both"/>
      </w:pPr>
    </w:p>
    <w:p w:rsidR="007A4712" w:rsidRPr="00A8748E" w:rsidRDefault="007A4712" w:rsidP="007A4712">
      <w:pPr>
        <w:spacing w:line="276" w:lineRule="auto"/>
        <w:jc w:val="both"/>
      </w:pPr>
      <w:r w:rsidRPr="00A8748E">
        <w:rPr>
          <w:bCs/>
        </w:rPr>
        <w:t xml:space="preserve">The indicators to be measured to answer each of the above impact questions for the purpose of the Impact Evaluation report are detailed in the impact evaluation plan. This plan has two documents: an </w:t>
      </w:r>
      <w:r w:rsidRPr="00A8748E">
        <w:t>IE design report (which is a living document that is regularly updated by the LORTA team) and the Data Analysis Plan (DAP). These documents will guide the contractor during the preparation of the data collection exercises and during the data analysis stage.</w:t>
      </w:r>
    </w:p>
    <w:p w:rsidR="007A4712" w:rsidRPr="00A8748E" w:rsidRDefault="007A4712" w:rsidP="007A4712">
      <w:pPr>
        <w:spacing w:line="276" w:lineRule="auto"/>
        <w:jc w:val="both"/>
        <w:rPr>
          <w:bCs/>
        </w:rPr>
      </w:pPr>
    </w:p>
    <w:p w:rsidR="007A4712" w:rsidRPr="00A8748E" w:rsidRDefault="007A4712" w:rsidP="007A4712">
      <w:pPr>
        <w:spacing w:line="276" w:lineRule="auto"/>
        <w:jc w:val="both"/>
        <w:rPr>
          <w:b/>
        </w:rPr>
      </w:pPr>
    </w:p>
    <w:p w:rsidR="007A4712" w:rsidRPr="00A8748E" w:rsidRDefault="007A4712" w:rsidP="007A4712">
      <w:pPr>
        <w:pStyle w:val="ListParagraph"/>
        <w:numPr>
          <w:ilvl w:val="0"/>
          <w:numId w:val="57"/>
        </w:numPr>
        <w:spacing w:line="276" w:lineRule="auto"/>
        <w:ind w:left="720"/>
        <w:contextualSpacing/>
        <w:jc w:val="both"/>
        <w:rPr>
          <w:rFonts w:eastAsia="SimSun"/>
          <w:b/>
          <w:lang w:eastAsia="zh-CN"/>
        </w:rPr>
      </w:pPr>
      <w:r w:rsidRPr="00A8748E">
        <w:rPr>
          <w:rFonts w:eastAsia="SimSun"/>
          <w:b/>
          <w:lang w:eastAsia="zh-CN"/>
        </w:rPr>
        <w:t>METHODOLOGY AND APPROACH</w:t>
      </w:r>
    </w:p>
    <w:p w:rsidR="007A4712" w:rsidRPr="00A8748E" w:rsidRDefault="007A4712" w:rsidP="007A4712">
      <w:pPr>
        <w:pStyle w:val="ListParagraph"/>
        <w:spacing w:line="276" w:lineRule="auto"/>
        <w:contextualSpacing/>
        <w:jc w:val="both"/>
        <w:rPr>
          <w:rFonts w:eastAsia="SimSun"/>
          <w:b/>
          <w:lang w:eastAsia="zh-CN"/>
        </w:rPr>
      </w:pPr>
    </w:p>
    <w:p w:rsidR="007A4712" w:rsidRPr="00A8748E" w:rsidRDefault="007A4712" w:rsidP="007A4712">
      <w:pPr>
        <w:pStyle w:val="CommentText"/>
        <w:spacing w:line="276" w:lineRule="auto"/>
        <w:jc w:val="both"/>
        <w:rPr>
          <w:sz w:val="24"/>
          <w:szCs w:val="24"/>
        </w:rPr>
      </w:pPr>
      <w:r w:rsidRPr="00A8748E">
        <w:rPr>
          <w:b/>
          <w:bCs/>
          <w:sz w:val="24"/>
          <w:szCs w:val="24"/>
        </w:rPr>
        <w:t xml:space="preserve">Methodology for the </w:t>
      </w:r>
      <w:r>
        <w:rPr>
          <w:b/>
          <w:bCs/>
          <w:sz w:val="24"/>
          <w:szCs w:val="24"/>
        </w:rPr>
        <w:t>Final Independent Evaluation</w:t>
      </w:r>
      <w:r w:rsidRPr="00A8748E">
        <w:rPr>
          <w:b/>
          <w:bCs/>
          <w:sz w:val="24"/>
          <w:szCs w:val="24"/>
        </w:rPr>
        <w:t xml:space="preserve"> (GCF requirement):</w:t>
      </w:r>
      <w:r w:rsidRPr="00A8748E">
        <w:rPr>
          <w:sz w:val="24"/>
          <w:szCs w:val="24"/>
        </w:rPr>
        <w:t xml:space="preserve"> For the </w:t>
      </w:r>
      <w:r>
        <w:rPr>
          <w:sz w:val="24"/>
          <w:szCs w:val="24"/>
        </w:rPr>
        <w:t>Final Independent Evaluation</w:t>
      </w:r>
      <w:r w:rsidRPr="00A8748E">
        <w:rPr>
          <w:sz w:val="24"/>
          <w:szCs w:val="24"/>
        </w:rPr>
        <w:t xml:space="preserve"> exercise, the team of consultant is required to propose a mixed methods methodology for conducting the evaluation and is expected to present a conceptual framework showcasing the methodology and techniques to be used. The firm should clarify the rationale for using particular methods and/or particular approaches specifically in relation to the End-line Review. All qualitative and quantitative data to be collected through this assessment must be disaggregated by sex, age group, location, educational background and economic class.  </w:t>
      </w:r>
    </w:p>
    <w:p w:rsidR="007A4712" w:rsidRPr="00A8748E" w:rsidRDefault="007A4712" w:rsidP="007A4712">
      <w:pPr>
        <w:pStyle w:val="CommentText"/>
        <w:spacing w:line="276" w:lineRule="auto"/>
        <w:jc w:val="both"/>
        <w:rPr>
          <w:sz w:val="24"/>
          <w:szCs w:val="24"/>
        </w:rPr>
      </w:pPr>
      <w:r w:rsidRPr="00A8748E">
        <w:rPr>
          <w:sz w:val="24"/>
          <w:szCs w:val="24"/>
        </w:rPr>
        <w:t>To ensure the outstanding quality, valid and reliable findings, the consultant have to collect both primary and secondary data. The secondary data have to be complemented by primary data collected using a structured questionnaire</w:t>
      </w:r>
      <w:r>
        <w:rPr>
          <w:sz w:val="24"/>
          <w:szCs w:val="24"/>
        </w:rPr>
        <w:t>.</w:t>
      </w:r>
      <w:r w:rsidRPr="00A8748E">
        <w:rPr>
          <w:sz w:val="24"/>
          <w:szCs w:val="24"/>
        </w:rPr>
        <w:t xml:space="preserve"> The firm should also clearly describe how qualitative and quantitative data will be integrated in the process of analysis in the light of combined/mixed approaches. The proposed methodology and approach should clarify the sampling design. The firm should clearly describe the analytical framework and any data processing system they intend to use. </w:t>
      </w:r>
    </w:p>
    <w:p w:rsidR="007A4712" w:rsidRPr="00A8748E" w:rsidRDefault="007A4712" w:rsidP="007A4712">
      <w:pPr>
        <w:pStyle w:val="CommentText"/>
        <w:spacing w:line="276" w:lineRule="auto"/>
        <w:jc w:val="both"/>
        <w:rPr>
          <w:sz w:val="24"/>
          <w:szCs w:val="24"/>
        </w:rPr>
      </w:pPr>
      <w:r w:rsidRPr="00A8748E">
        <w:rPr>
          <w:sz w:val="24"/>
          <w:szCs w:val="24"/>
        </w:rPr>
        <w:t xml:space="preserve"> The firm must describe any threat to validity under the proposed approach.  For the End-line Review the data collected will be both qualitative and quantitative and respond to the evaluation questions outlined in Table 1.</w:t>
      </w:r>
    </w:p>
    <w:p w:rsidR="007A4712" w:rsidRPr="00A8748E" w:rsidRDefault="007A4712" w:rsidP="007A4712">
      <w:pPr>
        <w:spacing w:line="276" w:lineRule="auto"/>
        <w:jc w:val="both"/>
      </w:pPr>
      <w:r w:rsidRPr="00A8748E">
        <w:rPr>
          <w:b/>
          <w:bCs/>
        </w:rPr>
        <w:t>Methodology for the Impact Evaluation Report:</w:t>
      </w:r>
      <w:r w:rsidRPr="00A8748E">
        <w:t xml:space="preserve"> The contractor is expected to follow the methodology developed by the LORTA team and described in the impact evaluation plan (specifically, the impact evaluation design report and the pre-analysis plan). The contractor is also expected to use the quantitative household questionnaire developed by the LORTA team and to adhere closely to measuring the primary and secondary indicators specified. The IE design follows a difference-in-difference design with matching (using propensity score matching). This requires creating panel data by reinterviewing the same households that participated in the baseline survey in 2019 (see below for more details). </w:t>
      </w:r>
    </w:p>
    <w:p w:rsidR="007A4712" w:rsidRPr="00A8748E" w:rsidRDefault="007A4712" w:rsidP="007A4712">
      <w:pPr>
        <w:spacing w:line="276" w:lineRule="auto"/>
        <w:jc w:val="both"/>
      </w:pPr>
      <w:r w:rsidRPr="00A8748E">
        <w:lastRenderedPageBreak/>
        <w:t xml:space="preserve">To enhance comparability between treatment and comparison groups, in addition to matching using individual characteristics, community level characteristics will be added to the matching variables. Secondary data sources, including satellite images, will be used to extract information on vegetation, land use, and forest coverage, and to provide further community-level information on time invariant variables such as distance to water bodies, distance to main road, and historical climatic conditions. The presence of further community level data in the monitoring and information system of the Gicumbi project will also be explored. Additional information on the community prior to the intervention, such as main economic activities, can also be collected for the Impact Evaluation Report if data collection from community leaders is feasible.  </w:t>
      </w:r>
    </w:p>
    <w:p w:rsidR="007A4712" w:rsidRPr="00A8748E" w:rsidRDefault="007A4712" w:rsidP="007A4712">
      <w:pPr>
        <w:spacing w:line="276" w:lineRule="auto"/>
        <w:jc w:val="both"/>
      </w:pPr>
      <w:r w:rsidRPr="00A8748E">
        <w:t xml:space="preserve">The LORTA team recommends a similar quasi-experimental approach to evaluate the impact of project activities on permanent vegetation cover. The main analyses will be based on satellite imagery following a DiD approach using changes in forest cover as the main outcome of interest. </w:t>
      </w:r>
    </w:p>
    <w:p w:rsidR="007A4712" w:rsidRPr="00A8748E" w:rsidRDefault="007A4712" w:rsidP="007A4712">
      <w:pPr>
        <w:spacing w:line="276" w:lineRule="auto"/>
        <w:jc w:val="both"/>
      </w:pPr>
      <w:r w:rsidRPr="00A8748E">
        <w:t xml:space="preserve">Overall, the evaluation of the Green Gicumbi Project rests on two units of analysis: farmers and private woodlots. A similar strategy will be used to evaluate the impact of interventions on each unit. Additional sub-group analysis is to be conducted by gender. Finally, the Green Gicumbi Project entails that some individuals benefit from several activities at the same time, hence, analysis of diverse impacts (heterogeneity) will be assessed by using the intensity of treatment. More details on the methodology to be followed by the contractor will be provided in the impact evaluation plan (which contains both the impact evaluation design report and pre-analysis plan). </w:t>
      </w:r>
    </w:p>
    <w:p w:rsidR="007A4712" w:rsidRPr="00A8748E" w:rsidRDefault="007A4712" w:rsidP="007A4712">
      <w:pPr>
        <w:spacing w:line="276" w:lineRule="auto"/>
        <w:jc w:val="both"/>
      </w:pPr>
    </w:p>
    <w:p w:rsidR="007A4712" w:rsidRPr="00A8748E" w:rsidRDefault="007A4712" w:rsidP="007A4712">
      <w:pPr>
        <w:pStyle w:val="ListParagraph"/>
        <w:numPr>
          <w:ilvl w:val="0"/>
          <w:numId w:val="57"/>
        </w:numPr>
        <w:spacing w:after="160" w:line="276" w:lineRule="auto"/>
        <w:ind w:left="720"/>
        <w:contextualSpacing/>
        <w:jc w:val="both"/>
        <w:rPr>
          <w:b/>
        </w:rPr>
      </w:pPr>
      <w:r w:rsidRPr="00A8748E">
        <w:rPr>
          <w:b/>
        </w:rPr>
        <w:t>DATA COLLECTION</w:t>
      </w:r>
    </w:p>
    <w:p w:rsidR="007A4712" w:rsidRPr="00A8748E" w:rsidRDefault="007A4712" w:rsidP="007A4712">
      <w:pPr>
        <w:spacing w:line="276" w:lineRule="auto"/>
        <w:jc w:val="both"/>
        <w:rPr>
          <w:b/>
          <w:bCs/>
        </w:rPr>
      </w:pPr>
    </w:p>
    <w:p w:rsidR="007A4712" w:rsidRPr="00A8748E" w:rsidRDefault="007A4712" w:rsidP="007A4712">
      <w:pPr>
        <w:spacing w:line="276" w:lineRule="auto"/>
        <w:jc w:val="both"/>
      </w:pPr>
      <w:r w:rsidRPr="00A8748E">
        <w:rPr>
          <w:b/>
          <w:bCs/>
        </w:rPr>
        <w:t xml:space="preserve">Data collection for </w:t>
      </w:r>
      <w:r>
        <w:rPr>
          <w:b/>
          <w:bCs/>
        </w:rPr>
        <w:t>Final Independent Evaluation</w:t>
      </w:r>
      <w:r w:rsidRPr="00A8748E">
        <w:rPr>
          <w:b/>
          <w:bCs/>
        </w:rPr>
        <w:t xml:space="preserve"> (requirement of GCF): </w:t>
      </w:r>
      <w:r w:rsidRPr="00A8748E">
        <w:t xml:space="preserve"> </w:t>
      </w:r>
    </w:p>
    <w:p w:rsidR="007A4712" w:rsidRPr="00A8748E" w:rsidRDefault="007A4712" w:rsidP="007A4712">
      <w:pPr>
        <w:spacing w:before="240" w:line="276" w:lineRule="auto"/>
        <w:contextualSpacing/>
        <w:jc w:val="both"/>
        <w:rPr>
          <w:rFonts w:eastAsia="Calibri"/>
          <w:lang w:eastAsia="en-GB"/>
        </w:rPr>
      </w:pPr>
      <w:r w:rsidRPr="00A8748E">
        <w:t>The contractor is expected to collect both primary qualitative and quantitative data and will analyse both this primary data as well as secondary data using appropriate statistical methods. The secondary data will include geospatial data.</w:t>
      </w:r>
      <w:r w:rsidRPr="00A8748E">
        <w:rPr>
          <w:rFonts w:eastAsia="Calibri"/>
          <w:lang w:eastAsia="en-GB"/>
        </w:rPr>
        <w:t xml:space="preserve"> The quantitative survey should include questionnaire piloting and testing before being validated by the client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Qualitative data will be used for the End-line Review to respond to all the evaluation questions outlined in Table 1. The qualitative data will allow for verification of perceptions and experiences of the target community on different issues related to the project objectives. The consultant should use qualitative approaches, such as gender-sensitive focus group discussions and key informant interviews, as well as participatory exercises and approaches to acquire a detailed understanding of the impact of the project activities</w:t>
      </w:r>
      <w:r w:rsidRPr="00A8748E">
        <w:rPr>
          <w:lang w:eastAsia="en-GB"/>
        </w:rPr>
        <w:t xml:space="preserve"> In response to the pre-established questions, The gender distribution of key informant interviews have to be considered in thresholds of 60% men and 40% women.</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lastRenderedPageBreak/>
        <w:t xml:space="preserve">Lastly, to answer the evaluation questions listed under the evaluation criteria of impact (number 4), the End-line Review will utilize the same quantitative data as is collected for the Impact Evaluation Report (which we turn to now).  </w:t>
      </w:r>
    </w:p>
    <w:p w:rsidR="007A4712" w:rsidRPr="00A8748E" w:rsidRDefault="007A4712" w:rsidP="007A4712">
      <w:pPr>
        <w:spacing w:line="276" w:lineRule="auto"/>
        <w:jc w:val="both"/>
      </w:pPr>
    </w:p>
    <w:p w:rsidR="007A4712" w:rsidRPr="00A8748E" w:rsidRDefault="007A4712" w:rsidP="007A4712">
      <w:pPr>
        <w:spacing w:line="276" w:lineRule="auto"/>
        <w:jc w:val="both"/>
        <w:rPr>
          <w:b/>
          <w:bCs/>
        </w:rPr>
      </w:pPr>
      <w:r w:rsidRPr="00A8748E">
        <w:rPr>
          <w:b/>
          <w:bCs/>
        </w:rPr>
        <w:t xml:space="preserve">Data collection for the Impact Evaluation Report: </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The quantitative data collection exercise is expected to take place in person using a computer-based platform, preferably Survey CTO.  The quantitative data collection for the Impact Evaluation Report should reach a sample of 1260 divided among treated and control areas (with 630 households in control areas are 630 households in treated areas). A list of households will be provided to the contractor. The contractor is expected to submit a detailed approach to locating these households and a contingency plan in case this is more challenging than initially envisaged. The approach is to be accepted by the LORTA team and the project team before being implemented. The contractor must clarify ways to deal with attrition. Finally, the contractor is expected to develop and share a field protocol and plan to be approved by the project team and LORTA.</w:t>
      </w:r>
    </w:p>
    <w:p w:rsidR="007A4712" w:rsidRPr="00A8748E" w:rsidRDefault="007A4712" w:rsidP="007A4712">
      <w:pPr>
        <w:spacing w:line="276" w:lineRule="auto"/>
        <w:jc w:val="both"/>
      </w:pPr>
    </w:p>
    <w:p w:rsidR="007A4712" w:rsidRPr="00A8748E" w:rsidRDefault="007A4712" w:rsidP="007A4712">
      <w:pPr>
        <w:spacing w:line="276" w:lineRule="auto"/>
        <w:jc w:val="both"/>
      </w:pPr>
      <w:r w:rsidRPr="00A8748E">
        <w:t>As outlined above, secondary data sources will be used to identify variables at the community level. This is a necessary step especially for the impact evaluation exercise to enhance comparability between the two groups. Two main sources of secondary data will be used 1) satellite images and 2) data from other projects at FONERWA, MoE, Rwanda Forest Authority, National ID Agency (NIDA) and the Rwanda Land Authority's that is integrated into the monitoring and evaluation system of the Green Gicumbi project</w:t>
      </w:r>
    </w:p>
    <w:p w:rsidR="007A4712" w:rsidRPr="00A8748E" w:rsidRDefault="007A4712" w:rsidP="007A4712">
      <w:pPr>
        <w:pStyle w:val="Heading2"/>
        <w:keepNext/>
        <w:keepLines/>
        <w:numPr>
          <w:ilvl w:val="0"/>
          <w:numId w:val="57"/>
        </w:numPr>
        <w:tabs>
          <w:tab w:val="clear" w:pos="619"/>
        </w:tabs>
        <w:spacing w:before="120" w:after="240" w:line="276" w:lineRule="auto"/>
        <w:ind w:left="720"/>
        <w:jc w:val="both"/>
        <w:rPr>
          <w:rFonts w:ascii="Times New Roman" w:hAnsi="Times New Roman"/>
          <w:szCs w:val="24"/>
        </w:rPr>
      </w:pPr>
      <w:r w:rsidRPr="00A8748E">
        <w:rPr>
          <w:rFonts w:ascii="Times New Roman" w:hAnsi="Times New Roman"/>
          <w:szCs w:val="24"/>
        </w:rPr>
        <w:t>DELIVERABLES</w:t>
      </w:r>
      <w:r w:rsidRPr="00A8748E">
        <w:rPr>
          <w:rFonts w:ascii="Times New Roman" w:hAnsi="Times New Roman"/>
          <w:b w:val="0"/>
          <w:szCs w:val="24"/>
        </w:rPr>
        <w:t xml:space="preserve"> </w:t>
      </w:r>
    </w:p>
    <w:p w:rsidR="007A4712" w:rsidRPr="00A8748E" w:rsidRDefault="007A4712" w:rsidP="007A4712">
      <w:pPr>
        <w:pStyle w:val="ListParagraph"/>
        <w:spacing w:line="276" w:lineRule="auto"/>
        <w:ind w:left="0"/>
        <w:jc w:val="both"/>
      </w:pPr>
      <w:r w:rsidRPr="00A8748E">
        <w:rPr>
          <w:b/>
          <w:bCs/>
        </w:rPr>
        <w:t xml:space="preserve">For the </w:t>
      </w:r>
      <w:r>
        <w:rPr>
          <w:b/>
          <w:bCs/>
        </w:rPr>
        <w:t>Final Independent Evaluation</w:t>
      </w:r>
      <w:r w:rsidRPr="00A8748E">
        <w:t xml:space="preserve"> the contractor is expected to deliver the following:</w:t>
      </w:r>
    </w:p>
    <w:p w:rsidR="007A4712" w:rsidRPr="00A8748E" w:rsidRDefault="007A4712" w:rsidP="007A4712">
      <w:pPr>
        <w:pStyle w:val="ListParagraph"/>
        <w:spacing w:line="276" w:lineRule="auto"/>
        <w:ind w:left="0"/>
        <w:jc w:val="both"/>
      </w:pPr>
    </w:p>
    <w:p w:rsidR="007A4712" w:rsidRPr="00A8748E" w:rsidRDefault="007A4712" w:rsidP="007A4712">
      <w:pPr>
        <w:jc w:val="both"/>
        <w:rPr>
          <w:i/>
          <w:iCs/>
        </w:rPr>
      </w:pPr>
      <w:r w:rsidRPr="00A8748E">
        <w:rPr>
          <w:b/>
          <w:bCs/>
        </w:rPr>
        <w:t>Inception (Milestone 1)</w:t>
      </w:r>
      <w:r w:rsidRPr="00A8748E">
        <w:rPr>
          <w:rFonts w:eastAsiaTheme="majorEastAsia"/>
          <w:color w:val="1F4D78" w:themeColor="accent1" w:themeShade="7F"/>
        </w:rPr>
        <w:t xml:space="preserve"> </w:t>
      </w:r>
      <w:r w:rsidRPr="00A8748E">
        <w:t xml:space="preserve">The firm should submit a draft inception including the assessment methodology, analytical framework, work plan and data collection instruments to be used during the evaluation implementation stage for the End-line Review report. The report must outline a detailed workplan of field activities relating to the quantitative and qualitative data collections. The inception report should also describe the report structure </w:t>
      </w:r>
    </w:p>
    <w:p w:rsidR="007A4712" w:rsidRPr="00A8748E" w:rsidRDefault="007A4712" w:rsidP="007A4712">
      <w:pPr>
        <w:pStyle w:val="ListParagraph"/>
        <w:autoSpaceDE w:val="0"/>
        <w:autoSpaceDN w:val="0"/>
        <w:adjustRightInd w:val="0"/>
        <w:spacing w:line="276" w:lineRule="auto"/>
        <w:ind w:left="0"/>
        <w:jc w:val="both"/>
        <w:rPr>
          <w:i/>
          <w:iCs/>
        </w:rPr>
      </w:pPr>
      <w:r w:rsidRPr="00A8748E">
        <w:rPr>
          <w:i/>
          <w:iCs/>
        </w:rPr>
        <w:t>This deliverable is considered completed if an inception report meeting the above criteria was approved by project team.</w:t>
      </w:r>
    </w:p>
    <w:p w:rsidR="007A4712" w:rsidRPr="00A8748E" w:rsidRDefault="007A4712" w:rsidP="007A4712">
      <w:pPr>
        <w:pStyle w:val="Heading3"/>
        <w:spacing w:line="276" w:lineRule="auto"/>
        <w:rPr>
          <w:szCs w:val="24"/>
        </w:rPr>
      </w:pPr>
      <w:r w:rsidRPr="00A8748E">
        <w:rPr>
          <w:szCs w:val="24"/>
        </w:rPr>
        <w:t>Development of the research instruments (Milestone 2)</w:t>
      </w:r>
    </w:p>
    <w:p w:rsidR="007A4712" w:rsidRPr="00A8748E" w:rsidRDefault="007A4712" w:rsidP="007A4712">
      <w:pPr>
        <w:spacing w:after="240" w:line="276" w:lineRule="auto"/>
        <w:jc w:val="both"/>
      </w:pPr>
      <w:r w:rsidRPr="00A8748E">
        <w:t xml:space="preserve">The quantitative </w:t>
      </w:r>
      <w:r w:rsidRPr="00A8748E">
        <w:rPr>
          <w:b/>
          <w:bCs/>
        </w:rPr>
        <w:t>survey questionnaire(s)</w:t>
      </w:r>
      <w:r w:rsidRPr="00A8748E">
        <w:t xml:space="preserve"> must be reviewed by the contractor, contextualized and commented on.</w:t>
      </w:r>
    </w:p>
    <w:p w:rsidR="007A4712" w:rsidRPr="00A8748E" w:rsidRDefault="007A4712" w:rsidP="007A4712">
      <w:pPr>
        <w:spacing w:after="240" w:line="276" w:lineRule="auto"/>
        <w:jc w:val="both"/>
      </w:pPr>
      <w:r w:rsidRPr="00A8748E">
        <w:t xml:space="preserve"> Final version should be </w:t>
      </w:r>
      <w:r w:rsidRPr="00A8748E">
        <w:rPr>
          <w:b/>
          <w:bCs/>
        </w:rPr>
        <w:t>programmed</w:t>
      </w:r>
      <w:r w:rsidRPr="00A8748E">
        <w:t xml:space="preserve"> in a suitable CAPI programme and thoroughly </w:t>
      </w:r>
      <w:r w:rsidRPr="00A8748E">
        <w:rPr>
          <w:b/>
          <w:bCs/>
        </w:rPr>
        <w:t>tested</w:t>
      </w:r>
      <w:r w:rsidRPr="00A8748E">
        <w:t>. The final version should be approved by the project team.</w:t>
      </w:r>
    </w:p>
    <w:p w:rsidR="007A4712" w:rsidRPr="00A8748E" w:rsidRDefault="007A4712" w:rsidP="007A4712">
      <w:pPr>
        <w:spacing w:after="240" w:line="276" w:lineRule="auto"/>
        <w:jc w:val="both"/>
        <w:rPr>
          <w:noProof/>
        </w:rPr>
      </w:pPr>
      <w:r w:rsidRPr="00A8748E">
        <w:rPr>
          <w:noProof/>
        </w:rPr>
        <w:lastRenderedPageBreak/>
        <w:t>Preference will be given to firms that can implement the household survey using computer-assisted personal interviewing (CAPI). The contractor will program the survey questionnaire and provide suggestions for the incorporation of bounds for numeric values, set up logic checks and quality checks as well as further refinements.</w:t>
      </w:r>
    </w:p>
    <w:p w:rsidR="007A4712" w:rsidRPr="00A8748E" w:rsidRDefault="007A4712" w:rsidP="007A4712">
      <w:pPr>
        <w:spacing w:after="240" w:line="276" w:lineRule="auto"/>
        <w:jc w:val="both"/>
        <w:rPr>
          <w:noProof/>
        </w:rPr>
      </w:pPr>
      <w:r w:rsidRPr="00A8748E">
        <w:rPr>
          <w:noProof/>
        </w:rPr>
        <w:t xml:space="preserve">The firm will also develop protocols for the qualitative methods to be deployed for the End-line Review. </w:t>
      </w:r>
    </w:p>
    <w:p w:rsidR="007A4712" w:rsidRPr="00A8748E" w:rsidRDefault="007A4712" w:rsidP="007A4712">
      <w:pPr>
        <w:spacing w:after="240" w:line="276" w:lineRule="auto"/>
        <w:jc w:val="both"/>
      </w:pPr>
      <w:r w:rsidRPr="00A8748E">
        <w:rPr>
          <w:noProof/>
        </w:rPr>
        <w:t xml:space="preserve"> </w:t>
      </w:r>
      <w:r w:rsidRPr="00A8748E">
        <w:t xml:space="preserve">The </w:t>
      </w:r>
      <w:r w:rsidRPr="00A8748E">
        <w:rPr>
          <w:b/>
          <w:bCs/>
        </w:rPr>
        <w:t>KII guides</w:t>
      </w:r>
      <w:r w:rsidRPr="00A8748E">
        <w:t xml:space="preserve"> and other qualitative tools should be developed by the contractor in close cooperation with the project team. The final version should be approved by the project team.</w:t>
      </w:r>
    </w:p>
    <w:p w:rsidR="007A4712" w:rsidRPr="00A8748E" w:rsidRDefault="007A4712" w:rsidP="007A4712">
      <w:pPr>
        <w:spacing w:after="240" w:line="276" w:lineRule="auto"/>
        <w:jc w:val="both"/>
      </w:pPr>
      <w:r w:rsidRPr="00A8748E">
        <w:rPr>
          <w:noProof/>
        </w:rPr>
        <w:t xml:space="preserve">All instruments shall be developed in English and </w:t>
      </w:r>
      <w:r w:rsidRPr="00A8748E">
        <w:rPr>
          <w:b/>
          <w:bCs/>
          <w:noProof/>
        </w:rPr>
        <w:t>translated</w:t>
      </w:r>
      <w:r w:rsidRPr="00A8748E">
        <w:rPr>
          <w:noProof/>
        </w:rPr>
        <w:t xml:space="preserve"> into local languages as appropriate. </w:t>
      </w:r>
      <w:r w:rsidRPr="00A8748E">
        <w:t>The contractor should pre-test the instruments before finalizing them.</w:t>
      </w:r>
    </w:p>
    <w:p w:rsidR="007A4712" w:rsidRPr="00A8748E" w:rsidRDefault="007A4712" w:rsidP="007A4712">
      <w:pPr>
        <w:pStyle w:val="Heading3"/>
        <w:spacing w:line="276" w:lineRule="auto"/>
        <w:rPr>
          <w:szCs w:val="24"/>
        </w:rPr>
      </w:pPr>
      <w:r w:rsidRPr="00A8748E">
        <w:rPr>
          <w:szCs w:val="24"/>
        </w:rPr>
        <w:t>Fieldwork (Milestone 3)</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It is the responsibility of the contractor to obtain any necessary </w:t>
      </w:r>
      <w:r w:rsidRPr="00A8748E">
        <w:rPr>
          <w:b/>
          <w:bCs/>
          <w:noProof/>
        </w:rPr>
        <w:t>permissions and ethical clearance</w:t>
      </w:r>
      <w:r w:rsidRPr="00A8748E">
        <w:rPr>
          <w:noProof/>
        </w:rPr>
        <w:t xml:space="preserve"> (if needed) prior to data collection. The ethical clearance application for the impact evaluation should be conducted in close collaboration with the teams. The contractor shall put in place a strict contingency protocol and plan for alternative methods of data collection (i.e online or phone interviews) in case this is required . They survey should apply the method </w:t>
      </w:r>
      <w:r w:rsidRPr="00A8748E">
        <w:rPr>
          <w:i/>
          <w:noProof/>
        </w:rPr>
        <w:t>of face-to-face interviews</w:t>
      </w:r>
      <w:r w:rsidRPr="00A8748E">
        <w:rPr>
          <w:noProof/>
        </w:rPr>
        <w:t xml:space="preserve"> through household surveys.</w:t>
      </w:r>
    </w:p>
    <w:p w:rsidR="007A4712" w:rsidRPr="00A8748E" w:rsidRDefault="007A4712" w:rsidP="007A4712">
      <w:pPr>
        <w:autoSpaceDE w:val="0"/>
        <w:autoSpaceDN w:val="0"/>
        <w:adjustRightInd w:val="0"/>
        <w:spacing w:before="120" w:after="120" w:line="276" w:lineRule="auto"/>
        <w:jc w:val="both"/>
        <w:rPr>
          <w:noProof/>
        </w:rPr>
      </w:pPr>
      <w:r w:rsidRPr="00A8748E">
        <w:rPr>
          <w:noProof/>
        </w:rPr>
        <w:t>The contractor shall recruit a sufficient number of qualified field staff, including enumerators, supervisors, field coordinators, and qualitative researchers.</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Upon approval of the inception report, a detailed </w:t>
      </w:r>
      <w:r w:rsidRPr="00A8748E">
        <w:rPr>
          <w:b/>
          <w:bCs/>
          <w:noProof/>
        </w:rPr>
        <w:t>field protocol</w:t>
      </w:r>
      <w:r w:rsidRPr="00A8748E">
        <w:rPr>
          <w:noProof/>
        </w:rPr>
        <w:t xml:space="preserve"> for the survey enumerator team, including a detailed revisit plan, an attrition correction and replacement protocol, responsibilities in the field is expected to be developed by the contractor in close collaboration with the teams. The protocol should include a description on how the contractor intends to find the same households as those interviewed at baseline. </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The contractor is expected to organise trainings of quantitative enumerators and qualitative researchers to allow them to internalize the instruments and allow them to understand the scope of the project activities. The training shall also consist of sessions for special roles if needed, e.g. supervisors, field coordinators, trackers, etc. Before the training, the </w:t>
      </w:r>
      <w:r w:rsidRPr="00A8748E">
        <w:rPr>
          <w:b/>
          <w:bCs/>
          <w:noProof/>
        </w:rPr>
        <w:t>training material and the field protocol</w:t>
      </w:r>
      <w:r w:rsidRPr="00A8748E">
        <w:rPr>
          <w:noProof/>
        </w:rPr>
        <w:t xml:space="preserve"> should be submitted for review to the project team and LORTA teams.</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Furthermore, the household survey shall be piloted in a community with similar  characteristics to those in the evaluation sample. After completion of the survey pilot, </w:t>
      </w:r>
      <w:r w:rsidRPr="00A8748E">
        <w:rPr>
          <w:b/>
          <w:bCs/>
          <w:noProof/>
        </w:rPr>
        <w:t>survey pilot data</w:t>
      </w:r>
      <w:r w:rsidRPr="00A8748E">
        <w:rPr>
          <w:noProof/>
        </w:rPr>
        <w:t xml:space="preserve"> should be uploaded into the agreed server and a </w:t>
      </w:r>
      <w:r w:rsidRPr="00A8748E">
        <w:rPr>
          <w:b/>
          <w:bCs/>
          <w:noProof/>
        </w:rPr>
        <w:t>pilot report</w:t>
      </w:r>
      <w:r w:rsidRPr="00A8748E">
        <w:rPr>
          <w:noProof/>
        </w:rPr>
        <w:t xml:space="preserve"> shall be submitted to the teams, where communication about any necessary change to the instruments, communication of logistical issues, and suggested adjustments to the field plan are made.</w:t>
      </w:r>
    </w:p>
    <w:p w:rsidR="007A4712" w:rsidRPr="00A8748E" w:rsidRDefault="007A4712" w:rsidP="007A4712">
      <w:pPr>
        <w:autoSpaceDE w:val="0"/>
        <w:autoSpaceDN w:val="0"/>
        <w:adjustRightInd w:val="0"/>
        <w:spacing w:before="120" w:after="120" w:line="276" w:lineRule="auto"/>
        <w:jc w:val="both"/>
      </w:pPr>
      <w:r w:rsidRPr="00A8748E">
        <w:rPr>
          <w:b/>
          <w:spacing w:val="-2"/>
        </w:rPr>
        <w:lastRenderedPageBreak/>
        <w:t>Quality control.</w:t>
      </w:r>
      <w:r w:rsidRPr="00A8748E">
        <w:rPr>
          <w:spacing w:val="-2"/>
        </w:rPr>
        <w:t xml:space="preserve"> </w:t>
      </w:r>
      <w:r w:rsidRPr="00A8748E">
        <w:t xml:space="preserve">The contractor should implement quality control measures to ensure a high level of interviewer performance. A full description of these measures and the results of the quality control </w:t>
      </w:r>
      <w:r w:rsidRPr="00A8748E">
        <w:rPr>
          <w:bCs/>
        </w:rPr>
        <w:t>must</w:t>
      </w:r>
      <w:r w:rsidRPr="00A8748E">
        <w:rPr>
          <w:b/>
          <w:bCs/>
        </w:rPr>
        <w:t xml:space="preserve"> </w:t>
      </w:r>
      <w:r w:rsidRPr="00A8748E">
        <w:t>be included in the inception reports and the final reports. Non-responses must be recorded in an appropriate form.</w:t>
      </w:r>
    </w:p>
    <w:p w:rsidR="007A4712" w:rsidRPr="00A8748E" w:rsidRDefault="007A4712" w:rsidP="007A4712">
      <w:pPr>
        <w:autoSpaceDE w:val="0"/>
        <w:autoSpaceDN w:val="0"/>
        <w:adjustRightInd w:val="0"/>
        <w:spacing w:before="120" w:after="120" w:line="276" w:lineRule="auto"/>
        <w:jc w:val="both"/>
      </w:pPr>
      <w:r w:rsidRPr="00A8748E">
        <w:rPr>
          <w:bCs/>
        </w:rPr>
        <w:t>At least 10%</w:t>
      </w:r>
      <w:r w:rsidRPr="00A8748E">
        <w:rPr>
          <w:b/>
          <w:bCs/>
        </w:rPr>
        <w:t xml:space="preserve"> </w:t>
      </w:r>
      <w:r w:rsidRPr="00A8748E">
        <w:t xml:space="preserve">of the total number of survey interviews should be verified through </w:t>
      </w:r>
      <w:r w:rsidRPr="00A8748E">
        <w:rPr>
          <w:b/>
          <w:bCs/>
        </w:rPr>
        <w:t xml:space="preserve">backchecks </w:t>
      </w:r>
      <w:r w:rsidRPr="00A8748E">
        <w:t xml:space="preserve">while enumerators are in the field. Quality control should be spread throughout the survey area and the distribution of controls should be proportional to the sample distribution. Furthermore, 5 % of interviews should be witnessed by his/her supervisor through </w:t>
      </w:r>
      <w:r w:rsidRPr="00A8748E">
        <w:rPr>
          <w:b/>
          <w:bCs/>
        </w:rPr>
        <w:t>spot checks</w:t>
      </w:r>
      <w:r w:rsidRPr="00A8748E">
        <w:t xml:space="preserve">. </w:t>
      </w:r>
    </w:p>
    <w:p w:rsidR="007A4712" w:rsidRPr="00A8748E" w:rsidRDefault="007A4712" w:rsidP="007A4712">
      <w:pPr>
        <w:autoSpaceDE w:val="0"/>
        <w:autoSpaceDN w:val="0"/>
        <w:adjustRightInd w:val="0"/>
        <w:spacing w:before="120" w:after="120" w:line="276" w:lineRule="auto"/>
        <w:jc w:val="both"/>
      </w:pPr>
      <w:r w:rsidRPr="00A8748E">
        <w:t xml:space="preserve">Interviewers should, at all times, carry a </w:t>
      </w:r>
      <w:r w:rsidRPr="00A8748E">
        <w:rPr>
          <w:b/>
          <w:bCs/>
        </w:rPr>
        <w:t>field log</w:t>
      </w:r>
      <w:r w:rsidRPr="00A8748E">
        <w:t xml:space="preserve"> in which they record relevant information on what happens in the field, such as contact and call-back details. The interviewer logs must supply enough information for an independent observer to locate the selected household and to identify the respondent interviewed.</w:t>
      </w:r>
    </w:p>
    <w:p w:rsidR="007A4712" w:rsidRPr="00A8748E" w:rsidRDefault="007A4712" w:rsidP="007A4712">
      <w:pPr>
        <w:autoSpaceDE w:val="0"/>
        <w:autoSpaceDN w:val="0"/>
        <w:adjustRightInd w:val="0"/>
        <w:spacing w:before="120" w:after="120" w:line="276" w:lineRule="auto"/>
        <w:jc w:val="both"/>
      </w:pPr>
      <w:r w:rsidRPr="00A8748E">
        <w:t xml:space="preserve">The enumerator team shall upload the collected data to an agreed server (e.g. Survey CTO for surveys) each day. </w:t>
      </w:r>
    </w:p>
    <w:p w:rsidR="007A4712" w:rsidRPr="00A8748E" w:rsidRDefault="007A4712" w:rsidP="007A4712">
      <w:pPr>
        <w:pStyle w:val="ListParagraph"/>
        <w:spacing w:before="100" w:beforeAutospacing="1" w:afterAutospacing="1" w:line="276" w:lineRule="auto"/>
        <w:ind w:left="0"/>
        <w:jc w:val="both"/>
      </w:pPr>
      <w:r w:rsidRPr="00A8748E">
        <w:t xml:space="preserve">All transcripts and other quantitative datasets, shapefiles in electronic form or any other form must be handed over to MoE along with the final evaluation report </w:t>
      </w:r>
    </w:p>
    <w:p w:rsidR="007A4712" w:rsidRPr="00A8748E" w:rsidRDefault="007A4712" w:rsidP="007A4712">
      <w:pPr>
        <w:spacing w:line="276" w:lineRule="auto"/>
        <w:contextualSpacing/>
        <w:jc w:val="both"/>
        <w:rPr>
          <w:rFonts w:eastAsia="Calibri"/>
        </w:rPr>
      </w:pPr>
      <w:r w:rsidRPr="00A8748E">
        <w:rPr>
          <w:rFonts w:eastAsia="Calibri"/>
        </w:rPr>
        <w:t>In addition to the quantitative data, Geo-referenced data will be captured using Geographic Positioning System (GPS).</w:t>
      </w:r>
    </w:p>
    <w:p w:rsidR="007A4712" w:rsidRPr="00A8748E" w:rsidRDefault="007A4712" w:rsidP="007A4712">
      <w:pPr>
        <w:spacing w:line="276" w:lineRule="auto"/>
        <w:contextualSpacing/>
        <w:jc w:val="both"/>
        <w:rPr>
          <w:rFonts w:eastAsia="Calibri"/>
        </w:rPr>
      </w:pPr>
    </w:p>
    <w:p w:rsidR="007A4712" w:rsidRPr="00A8748E" w:rsidRDefault="007A4712" w:rsidP="007A4712">
      <w:pPr>
        <w:pStyle w:val="ListParagraph"/>
        <w:spacing w:before="100" w:beforeAutospacing="1" w:afterAutospacing="1" w:line="276" w:lineRule="auto"/>
        <w:ind w:left="0"/>
        <w:jc w:val="both"/>
      </w:pPr>
      <w:r w:rsidRPr="00A8748E">
        <w:rPr>
          <w:rFonts w:eastAsia="Calibri"/>
        </w:rPr>
        <w:t>The firm will also conduct all the necessary qualitative research methods to answer the evaluation questions in Table 1, and store the qualitative data securely and in line with ethical protocols.</w:t>
      </w:r>
    </w:p>
    <w:p w:rsidR="007A4712" w:rsidRPr="00A8748E" w:rsidRDefault="007A4712" w:rsidP="007A4712">
      <w:pPr>
        <w:pStyle w:val="Heading3"/>
        <w:spacing w:line="276" w:lineRule="auto"/>
        <w:rPr>
          <w:b/>
          <w:szCs w:val="24"/>
        </w:rPr>
      </w:pPr>
      <w:r w:rsidRPr="00A8748E">
        <w:rPr>
          <w:szCs w:val="24"/>
        </w:rPr>
        <w:t>Data processing, analysis, and reporting 1 (Milestone 4)</w:t>
      </w:r>
    </w:p>
    <w:p w:rsidR="007A4712" w:rsidRPr="00A8748E" w:rsidRDefault="007A4712" w:rsidP="007A4712">
      <w:pPr>
        <w:spacing w:before="120" w:after="120" w:line="276" w:lineRule="auto"/>
        <w:jc w:val="both"/>
      </w:pPr>
      <w:r w:rsidRPr="00A8748E">
        <w:t>All obtained data should be digitized and safely uploaded and stored to agree on platform for secure storage during research implementation, where it will be saved with systematic file names so that each type of data (survey data, audio files, written transcripts, notes) can be easily identified and matched to each respondent (whilst maintaining the anonymity of respondents).</w:t>
      </w:r>
    </w:p>
    <w:p w:rsidR="007A4712" w:rsidRPr="00A8748E" w:rsidRDefault="007A4712" w:rsidP="007A4712">
      <w:pPr>
        <w:spacing w:before="120" w:after="120" w:line="276" w:lineRule="auto"/>
        <w:jc w:val="both"/>
      </w:pPr>
      <w:r w:rsidRPr="00A8748E">
        <w:t xml:space="preserve">The survey data should be processed by means of relevant software, such as Stata. The contractor will perform coding of the obtained data, and clearance, correcting technical and logical errors and will ensure that collected data is free of errors and in a usable agreed-upon format. </w:t>
      </w:r>
    </w:p>
    <w:p w:rsidR="007A4712" w:rsidRPr="00A8748E" w:rsidRDefault="007A4712" w:rsidP="007A4712">
      <w:pPr>
        <w:spacing w:before="120" w:after="120" w:line="276" w:lineRule="auto"/>
        <w:jc w:val="both"/>
      </w:pPr>
      <w:r w:rsidRPr="00A8748E">
        <w:lastRenderedPageBreak/>
        <w:t>The survey should produce the data necessary to answer the research questions mentioned in this ToR. The data should allow the analysts to interpret it at the target group level and make various breakdowns as necessary (all data should be gender desegregated).</w:t>
      </w:r>
    </w:p>
    <w:p w:rsidR="007A4712" w:rsidRPr="00A8748E" w:rsidRDefault="007A4712" w:rsidP="007A4712">
      <w:pPr>
        <w:autoSpaceDE w:val="0"/>
        <w:autoSpaceDN w:val="0"/>
        <w:adjustRightInd w:val="0"/>
        <w:spacing w:line="276" w:lineRule="auto"/>
        <w:jc w:val="both"/>
      </w:pPr>
      <w:r w:rsidRPr="00A8748E">
        <w:rPr>
          <w:b/>
          <w:bCs/>
        </w:rPr>
        <w:t xml:space="preserve">The quantitative data should be processed and analysed using STATA. Raw, processed databases </w:t>
      </w:r>
      <w:r w:rsidRPr="00A8748E">
        <w:t>along with</w:t>
      </w:r>
      <w:r w:rsidRPr="00A8748E">
        <w:rPr>
          <w:b/>
          <w:bCs/>
        </w:rPr>
        <w:t xml:space="preserve"> analysis files</w:t>
      </w:r>
      <w:r w:rsidRPr="00A8748E">
        <w:t xml:space="preserve"> of the collected quantitative and qualitative data should be submitted to the project team and LORTA teams, in data and do-file format, in accompaniment to each technical report.All qualitative data should be transcribed and analysed using qualitative software (such as Nvivo, Dedoose, or similar packages). Files will be submitted along with the technical report. </w:t>
      </w:r>
    </w:p>
    <w:p w:rsidR="007A4712" w:rsidRPr="00A8748E"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 xml:space="preserve">In addition, the contractor should submit: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Draft </w:t>
      </w:r>
      <w:r>
        <w:t xml:space="preserve">Independent Evaluation </w:t>
      </w:r>
      <w:r w:rsidRPr="00A8748E">
        <w:t xml:space="preserve">report: The firm should submit a draft </w:t>
      </w:r>
      <w:r>
        <w:t>Independent Evaluation report</w:t>
      </w:r>
      <w:r w:rsidRPr="00A8748E">
        <w:t xml:space="preserve"> following the formats and templates requested by GCF.</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 xml:space="preserve">Final </w:t>
      </w:r>
      <w:r>
        <w:t>Independent Evaluation</w:t>
      </w:r>
      <w:r w:rsidRPr="00A8748E">
        <w:t xml:space="preserve"> report: The firms should submit a final End-line Review report including all comments received on the findings, 14 days after reception of the client feedback on the findings. This report should include descriptive statistics required to answer the research questions agreed on and, in the format, agreed on with the project team.  The report will also include details of the methodological approach for the quantitative and qualitative exercises, survey questions, methods and mapping on key variables. The report should also include analysis of geographical information system data particularly on forest/tree coverage. The report should end with recommendations and any adjustments to efficiently manage data under the project.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The contractor is requested to provide monthly updates on the report development process.</w:t>
      </w:r>
    </w:p>
    <w:p w:rsidR="007A4712" w:rsidRPr="00A8748E" w:rsidRDefault="007A4712" w:rsidP="007A4712">
      <w:pPr>
        <w:autoSpaceDE w:val="0"/>
        <w:autoSpaceDN w:val="0"/>
        <w:adjustRightInd w:val="0"/>
        <w:spacing w:line="276" w:lineRule="auto"/>
        <w:jc w:val="both"/>
        <w:rPr>
          <w:i/>
          <w:iCs/>
        </w:rPr>
      </w:pPr>
      <w:r w:rsidRPr="00A8748E">
        <w:rPr>
          <w:i/>
          <w:iCs/>
        </w:rPr>
        <w:t>This deliverable is considered completed if an inception report meeting the above criteria was approved by project team.</w:t>
      </w:r>
    </w:p>
    <w:p w:rsidR="007A4712" w:rsidRDefault="007A4712" w:rsidP="007A4712">
      <w:pPr>
        <w:autoSpaceDE w:val="0"/>
        <w:autoSpaceDN w:val="0"/>
        <w:adjustRightInd w:val="0"/>
        <w:spacing w:line="276" w:lineRule="auto"/>
        <w:jc w:val="both"/>
      </w:pPr>
    </w:p>
    <w:p w:rsidR="007A4712" w:rsidRPr="00A8748E" w:rsidRDefault="007A4712" w:rsidP="007A4712">
      <w:pPr>
        <w:autoSpaceDE w:val="0"/>
        <w:autoSpaceDN w:val="0"/>
        <w:adjustRightInd w:val="0"/>
        <w:spacing w:line="276" w:lineRule="auto"/>
        <w:jc w:val="both"/>
      </w:pPr>
      <w:r w:rsidRPr="00A8748E">
        <w:t>For the Impact Evaluation exercise the contractor is expected to deliver the following:</w:t>
      </w:r>
    </w:p>
    <w:p w:rsidR="007A4712" w:rsidRPr="00A8748E" w:rsidRDefault="007A4712" w:rsidP="007A4712">
      <w:pPr>
        <w:pStyle w:val="Heading3"/>
        <w:spacing w:line="276" w:lineRule="auto"/>
        <w:rPr>
          <w:b/>
          <w:bCs/>
          <w:szCs w:val="24"/>
        </w:rPr>
      </w:pPr>
      <w:r w:rsidRPr="00A8748E">
        <w:rPr>
          <w:szCs w:val="24"/>
        </w:rPr>
        <w:t xml:space="preserve">Revision of documentations relevant for the IE design (Milestone 1): the contractor is expected to conduct a thorough revision of existing documents describing the impact evaluation design. Those include, among others, the IE design report, the pre-analysis plan, the baseline data, and the baseline report. The contractor is expected to make suggestions and comments on the design, where required. The contractor is, additionally, expected to identify relevant secondary data for the analysis. </w:t>
      </w:r>
    </w:p>
    <w:p w:rsidR="007A4712" w:rsidRPr="00A8748E" w:rsidRDefault="007A4712" w:rsidP="007A4712">
      <w:pPr>
        <w:jc w:val="both"/>
      </w:pPr>
    </w:p>
    <w:p w:rsidR="007A4712" w:rsidRPr="00A8748E" w:rsidRDefault="007A4712" w:rsidP="007A4712">
      <w:pPr>
        <w:pStyle w:val="Heading3"/>
        <w:spacing w:line="276" w:lineRule="auto"/>
        <w:rPr>
          <w:szCs w:val="24"/>
        </w:rPr>
      </w:pPr>
      <w:r w:rsidRPr="00A8748E">
        <w:rPr>
          <w:szCs w:val="24"/>
        </w:rPr>
        <w:t>Development of the research instruments (Milestone 2)</w:t>
      </w:r>
    </w:p>
    <w:p w:rsidR="007A4712" w:rsidRPr="00A8748E" w:rsidRDefault="007A4712" w:rsidP="007A4712">
      <w:pPr>
        <w:spacing w:after="240" w:line="276" w:lineRule="auto"/>
        <w:jc w:val="both"/>
      </w:pPr>
      <w:r w:rsidRPr="00A8748E">
        <w:lastRenderedPageBreak/>
        <w:t xml:space="preserve">The quantitative </w:t>
      </w:r>
      <w:r w:rsidRPr="00A8748E">
        <w:rPr>
          <w:b/>
          <w:bCs/>
        </w:rPr>
        <w:t>survey questionnaire(s)</w:t>
      </w:r>
      <w:r w:rsidRPr="00A8748E">
        <w:t xml:space="preserve"> must be reviewed by the contractor, contextualized and commented on. Final version should be </w:t>
      </w:r>
      <w:r w:rsidRPr="00A8748E">
        <w:rPr>
          <w:b/>
          <w:bCs/>
        </w:rPr>
        <w:t>programmed</w:t>
      </w:r>
      <w:r w:rsidRPr="00A8748E">
        <w:t xml:space="preserve"> in a suitable CAPI programme and thoroughly </w:t>
      </w:r>
      <w:r w:rsidRPr="00A8748E">
        <w:rPr>
          <w:b/>
          <w:bCs/>
        </w:rPr>
        <w:t>tested</w:t>
      </w:r>
      <w:r w:rsidRPr="00A8748E">
        <w:t>. The final version should be approved by the project team and LORTA.</w:t>
      </w:r>
    </w:p>
    <w:p w:rsidR="007A4712" w:rsidRPr="00A8748E" w:rsidRDefault="007A4712" w:rsidP="007A4712">
      <w:pPr>
        <w:spacing w:after="240" w:line="276" w:lineRule="auto"/>
        <w:jc w:val="both"/>
      </w:pPr>
      <w:r w:rsidRPr="00A8748E">
        <w:rPr>
          <w:noProof/>
        </w:rPr>
        <w:t xml:space="preserve">Preference will be given to firms that can implement the household survey using computer-assisted personal interviewing (CAPI). The contractor will program the survey questionnaire and provide suggestions for the incorporation of bounds for numeric values, set up logic checks and quality checks as well as further refinements. </w:t>
      </w:r>
    </w:p>
    <w:p w:rsidR="007A4712" w:rsidRDefault="007A4712" w:rsidP="007A4712">
      <w:pPr>
        <w:spacing w:after="240" w:line="276" w:lineRule="auto"/>
        <w:jc w:val="both"/>
      </w:pPr>
      <w:r w:rsidRPr="00A8748E">
        <w:rPr>
          <w:noProof/>
        </w:rPr>
        <w:t xml:space="preserve">All instruments shall be developed in English and </w:t>
      </w:r>
      <w:r w:rsidRPr="00A8748E">
        <w:rPr>
          <w:b/>
          <w:bCs/>
          <w:noProof/>
        </w:rPr>
        <w:t>translated</w:t>
      </w:r>
      <w:r w:rsidRPr="00A8748E">
        <w:rPr>
          <w:noProof/>
        </w:rPr>
        <w:t xml:space="preserve"> into local languages as appropriate. </w:t>
      </w:r>
      <w:r w:rsidRPr="00A8748E">
        <w:t>The contractor should pre-test the instruments before finalizing them.</w:t>
      </w:r>
    </w:p>
    <w:p w:rsidR="007A4712" w:rsidRPr="00A8748E" w:rsidRDefault="007A4712" w:rsidP="007A4712">
      <w:pPr>
        <w:pStyle w:val="Heading3"/>
        <w:spacing w:line="276" w:lineRule="auto"/>
        <w:rPr>
          <w:szCs w:val="24"/>
        </w:rPr>
      </w:pPr>
      <w:r w:rsidRPr="00A8748E">
        <w:rPr>
          <w:szCs w:val="24"/>
        </w:rPr>
        <w:t>Fieldwork (Milestone 3)</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It is the responsibility of the contractor to obtain any necessary </w:t>
      </w:r>
      <w:r w:rsidRPr="00A8748E">
        <w:rPr>
          <w:b/>
          <w:bCs/>
          <w:noProof/>
        </w:rPr>
        <w:t>permissions and ethical clearance</w:t>
      </w:r>
      <w:r w:rsidRPr="00A8748E">
        <w:rPr>
          <w:noProof/>
        </w:rPr>
        <w:t xml:space="preserve"> (if needed) prior to data collection. The ethical clearance application for the impact evaluation should be conducted in close collaboration with the LORTA team. The contractor shall put in place a strict contingency protocol and plan for alternative methods of data collection (i.e online or phone interviews) in case required (COVID-19, security reasons, etc.).The survey should apply the method </w:t>
      </w:r>
      <w:r w:rsidRPr="00A8748E">
        <w:rPr>
          <w:i/>
          <w:noProof/>
        </w:rPr>
        <w:t>of face-to-face interviews</w:t>
      </w:r>
      <w:r w:rsidRPr="00A8748E">
        <w:rPr>
          <w:noProof/>
        </w:rPr>
        <w:t xml:space="preserve"> through household surveys.</w:t>
      </w:r>
    </w:p>
    <w:p w:rsidR="007A4712" w:rsidRPr="00A8748E" w:rsidRDefault="007A4712" w:rsidP="007A4712">
      <w:pPr>
        <w:autoSpaceDE w:val="0"/>
        <w:autoSpaceDN w:val="0"/>
        <w:adjustRightInd w:val="0"/>
        <w:spacing w:before="120" w:after="120" w:line="276" w:lineRule="auto"/>
        <w:jc w:val="both"/>
        <w:rPr>
          <w:noProof/>
        </w:rPr>
      </w:pPr>
      <w:r w:rsidRPr="00A8748E">
        <w:rPr>
          <w:noProof/>
        </w:rPr>
        <w:t>The contractor shall recruit a sufficient number of qualified field staff, including enumerators, supervisors, field coordinators, and qualitative researcher.</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Upon approval of the inception report, a detailed </w:t>
      </w:r>
      <w:r w:rsidRPr="00A8748E">
        <w:rPr>
          <w:b/>
          <w:bCs/>
          <w:noProof/>
        </w:rPr>
        <w:t>field protocol</w:t>
      </w:r>
      <w:r w:rsidRPr="00A8748E">
        <w:rPr>
          <w:noProof/>
        </w:rPr>
        <w:t xml:space="preserve"> for the survey enumerator team, including a detailed revisit plan, an attrition correction and replacement protocol, responsibilities in the field is expected to be developed by the contractor in close collaboration with the teams. The protocol should include a description on how the contractor intend to find the same households as those interviewed at baseline. </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The contractor is expected to organise trainings of quantitative enumerators and qualitative researchers to allow them to internalize the instruments and allow them to understand the scope of the project activities. The training shall also consist of sessions for special roles if needed, e.g. supervisors, field coordinators, trackers, etc. Before the training, the </w:t>
      </w:r>
      <w:r w:rsidRPr="00A8748E">
        <w:rPr>
          <w:b/>
          <w:bCs/>
          <w:noProof/>
        </w:rPr>
        <w:t>training material and the field protocol</w:t>
      </w:r>
      <w:r w:rsidRPr="00A8748E">
        <w:rPr>
          <w:noProof/>
        </w:rPr>
        <w:t xml:space="preserve"> should be submitted for review to the project team and LORTA teams.</w:t>
      </w:r>
    </w:p>
    <w:p w:rsidR="007A4712" w:rsidRPr="00A8748E" w:rsidRDefault="007A4712" w:rsidP="007A4712">
      <w:pPr>
        <w:autoSpaceDE w:val="0"/>
        <w:autoSpaceDN w:val="0"/>
        <w:adjustRightInd w:val="0"/>
        <w:spacing w:before="120" w:after="120" w:line="276" w:lineRule="auto"/>
        <w:jc w:val="both"/>
        <w:rPr>
          <w:noProof/>
        </w:rPr>
      </w:pPr>
      <w:r w:rsidRPr="00A8748E">
        <w:rPr>
          <w:noProof/>
        </w:rPr>
        <w:t xml:space="preserve">Furthermore, the household survey shall be piloted in a community similar in characteristics to those in the evaluation sample. After completion of the survey pilot, </w:t>
      </w:r>
      <w:r w:rsidRPr="00A8748E">
        <w:rPr>
          <w:b/>
          <w:bCs/>
          <w:noProof/>
        </w:rPr>
        <w:t>survey pilot data</w:t>
      </w:r>
      <w:r w:rsidRPr="00A8748E">
        <w:rPr>
          <w:noProof/>
        </w:rPr>
        <w:t xml:space="preserve"> should be uploaded into the agreed server and a </w:t>
      </w:r>
      <w:r w:rsidRPr="00A8748E">
        <w:rPr>
          <w:b/>
          <w:bCs/>
          <w:noProof/>
        </w:rPr>
        <w:t>pilot report</w:t>
      </w:r>
      <w:r w:rsidRPr="00A8748E">
        <w:rPr>
          <w:noProof/>
        </w:rPr>
        <w:t xml:space="preserve"> shall be submitted to the teams, where communication about any necessary change to the instruments, communication of logistical issues, and suggested adjustments to the field plan are made.</w:t>
      </w:r>
    </w:p>
    <w:p w:rsidR="007A4712" w:rsidRPr="00A8748E" w:rsidRDefault="007A4712" w:rsidP="007A4712">
      <w:pPr>
        <w:autoSpaceDE w:val="0"/>
        <w:autoSpaceDN w:val="0"/>
        <w:adjustRightInd w:val="0"/>
        <w:spacing w:before="120" w:after="120" w:line="276" w:lineRule="auto"/>
        <w:jc w:val="both"/>
      </w:pPr>
      <w:r w:rsidRPr="00A8748E">
        <w:rPr>
          <w:b/>
          <w:spacing w:val="-2"/>
        </w:rPr>
        <w:t>Quality control.</w:t>
      </w:r>
      <w:r w:rsidRPr="00A8748E">
        <w:rPr>
          <w:spacing w:val="-2"/>
        </w:rPr>
        <w:t xml:space="preserve"> </w:t>
      </w:r>
      <w:r w:rsidRPr="00A8748E">
        <w:t xml:space="preserve">The contractor should implement quality control measures to ensure a high level of interviewer performance. A full description of these measures and the results of the </w:t>
      </w:r>
      <w:r w:rsidRPr="00A8748E">
        <w:lastRenderedPageBreak/>
        <w:t xml:space="preserve">quality control </w:t>
      </w:r>
      <w:r w:rsidRPr="00A8748E">
        <w:rPr>
          <w:bCs/>
        </w:rPr>
        <w:t>must</w:t>
      </w:r>
      <w:r w:rsidRPr="00A8748E">
        <w:rPr>
          <w:b/>
          <w:bCs/>
        </w:rPr>
        <w:t xml:space="preserve"> </w:t>
      </w:r>
      <w:r w:rsidRPr="00A8748E">
        <w:t>be included in the inception reports and the final reports. Non-responses must be recorded in an appropriate form.</w:t>
      </w:r>
    </w:p>
    <w:p w:rsidR="007A4712" w:rsidRPr="00A8748E" w:rsidRDefault="007A4712" w:rsidP="007A4712">
      <w:pPr>
        <w:autoSpaceDE w:val="0"/>
        <w:autoSpaceDN w:val="0"/>
        <w:adjustRightInd w:val="0"/>
        <w:spacing w:before="120" w:after="120" w:line="276" w:lineRule="auto"/>
        <w:jc w:val="both"/>
      </w:pPr>
      <w:r w:rsidRPr="00A8748E">
        <w:rPr>
          <w:bCs/>
        </w:rPr>
        <w:t>At least 10%</w:t>
      </w:r>
      <w:r w:rsidRPr="00A8748E">
        <w:rPr>
          <w:b/>
          <w:bCs/>
        </w:rPr>
        <w:t xml:space="preserve"> </w:t>
      </w:r>
      <w:r w:rsidRPr="00A8748E">
        <w:t xml:space="preserve">of the total number of survey interviews should be verified through </w:t>
      </w:r>
      <w:r w:rsidRPr="00A8748E">
        <w:rPr>
          <w:b/>
          <w:bCs/>
        </w:rPr>
        <w:t xml:space="preserve">backchecks </w:t>
      </w:r>
      <w:r w:rsidRPr="00A8748E">
        <w:t xml:space="preserve">while enumerators are in the field. Quality control should be spread throughout the survey area and the distribution of controls should be proportional to the sample distribution. Furthermore, 5 % of interviews should be witnessed by his/her supervisor through </w:t>
      </w:r>
      <w:r w:rsidRPr="00A8748E">
        <w:rPr>
          <w:b/>
          <w:bCs/>
        </w:rPr>
        <w:t>spot checks</w:t>
      </w:r>
      <w:r w:rsidRPr="00A8748E">
        <w:t xml:space="preserve">. </w:t>
      </w:r>
    </w:p>
    <w:p w:rsidR="007A4712" w:rsidRPr="00A8748E" w:rsidRDefault="007A4712" w:rsidP="007A4712">
      <w:pPr>
        <w:autoSpaceDE w:val="0"/>
        <w:autoSpaceDN w:val="0"/>
        <w:adjustRightInd w:val="0"/>
        <w:spacing w:before="120" w:after="120" w:line="276" w:lineRule="auto"/>
        <w:jc w:val="both"/>
      </w:pPr>
      <w:r w:rsidRPr="00A8748E">
        <w:t xml:space="preserve">Interviewers should, at all times, carry a </w:t>
      </w:r>
      <w:r w:rsidRPr="00A8748E">
        <w:rPr>
          <w:b/>
          <w:bCs/>
        </w:rPr>
        <w:t>field log</w:t>
      </w:r>
      <w:r w:rsidRPr="00A8748E">
        <w:t xml:space="preserve"> in which they record relevant information on what happens in the field, such as contact and call-back details. The interviewer logs must supply enough information for an independent observer to locate the selected household and to identify the respondent interviewed.</w:t>
      </w:r>
    </w:p>
    <w:p w:rsidR="007A4712" w:rsidRPr="00A8748E" w:rsidRDefault="007A4712" w:rsidP="007A4712">
      <w:pPr>
        <w:autoSpaceDE w:val="0"/>
        <w:autoSpaceDN w:val="0"/>
        <w:adjustRightInd w:val="0"/>
        <w:spacing w:before="120" w:after="120" w:line="276" w:lineRule="auto"/>
        <w:jc w:val="both"/>
      </w:pPr>
      <w:r w:rsidRPr="00A8748E">
        <w:t xml:space="preserve">The enumerator team shall upload the collected data to an agreed server (e.g. Survey CTO for surveys) daily. </w:t>
      </w:r>
    </w:p>
    <w:p w:rsidR="007A4712" w:rsidRPr="00A8748E" w:rsidRDefault="007A4712" w:rsidP="007A4712">
      <w:pPr>
        <w:pStyle w:val="Heading3"/>
        <w:spacing w:line="276" w:lineRule="auto"/>
        <w:rPr>
          <w:b/>
          <w:szCs w:val="24"/>
        </w:rPr>
      </w:pPr>
      <w:r w:rsidRPr="00A8748E">
        <w:rPr>
          <w:szCs w:val="24"/>
        </w:rPr>
        <w:t>Data processing, analysis, and reporting 1(Milestone 4)</w:t>
      </w:r>
    </w:p>
    <w:p w:rsidR="007A4712" w:rsidRPr="00A8748E" w:rsidRDefault="007A4712" w:rsidP="007A4712">
      <w:pPr>
        <w:spacing w:before="120" w:after="120" w:line="276" w:lineRule="auto"/>
        <w:jc w:val="both"/>
      </w:pPr>
      <w:r w:rsidRPr="00A8748E">
        <w:t>All obtained data should be digitized and safely uploaded and stored to agreed on platform for secure storage during research implementation, where it will be saved with systematic file names so that each type of data (survey data, audio files, written transcripts, notes) can be easily identified and matched to each respondent (ensuring the anonymity of respondents).</w:t>
      </w:r>
    </w:p>
    <w:p w:rsidR="007A4712" w:rsidRPr="00A8748E" w:rsidRDefault="007A4712" w:rsidP="007A4712">
      <w:pPr>
        <w:spacing w:before="120" w:after="120" w:line="276" w:lineRule="auto"/>
        <w:jc w:val="both"/>
      </w:pPr>
      <w:r w:rsidRPr="00A8748E">
        <w:t xml:space="preserve">The survey data should be processed by means of relevant software, such as Stata. The contractor will perform coding of the obtained data, and clearance, correcting technical and logical errors and will ensure that collected data is free of errors and in a usable agreed-upon format. </w:t>
      </w:r>
    </w:p>
    <w:p w:rsidR="007A4712" w:rsidRPr="00A8748E" w:rsidRDefault="007A4712" w:rsidP="007A4712">
      <w:pPr>
        <w:spacing w:before="120" w:after="120" w:line="276" w:lineRule="auto"/>
        <w:jc w:val="both"/>
      </w:pPr>
      <w:r w:rsidRPr="00A8748E">
        <w:t>The survey should produce the data necessary to answer the research questions mentioned in this ToR. The data should allow the analysts to interpret it at the target group level and make various breakdowns as necessary (all data should be gender desegregated).</w:t>
      </w:r>
    </w:p>
    <w:p w:rsidR="007A4712" w:rsidRPr="00A8748E" w:rsidRDefault="007A4712" w:rsidP="007A4712">
      <w:pPr>
        <w:autoSpaceDE w:val="0"/>
        <w:autoSpaceDN w:val="0"/>
        <w:adjustRightInd w:val="0"/>
        <w:spacing w:line="276" w:lineRule="auto"/>
        <w:jc w:val="both"/>
      </w:pPr>
      <w:r w:rsidRPr="00A8748E">
        <w:rPr>
          <w:b/>
          <w:bCs/>
        </w:rPr>
        <w:t xml:space="preserve">The quantitative data should be processed and analysed using STATA. Raw, processed databases </w:t>
      </w:r>
      <w:r w:rsidRPr="00A8748E">
        <w:t>along with</w:t>
      </w:r>
      <w:r w:rsidRPr="00A8748E">
        <w:rPr>
          <w:b/>
          <w:bCs/>
        </w:rPr>
        <w:t xml:space="preserve"> analysis files</w:t>
      </w:r>
      <w:r w:rsidRPr="00A8748E">
        <w:t xml:space="preserve"> of the collected quantitative and qualitative data should be submitted to the project team and LORTA teams, in data and do-file format, in accompaniment to each technical report.</w:t>
      </w:r>
    </w:p>
    <w:p w:rsidR="007A4712" w:rsidRPr="00A8748E" w:rsidRDefault="007A4712" w:rsidP="007A4712">
      <w:pPr>
        <w:autoSpaceDE w:val="0"/>
        <w:autoSpaceDN w:val="0"/>
        <w:adjustRightInd w:val="0"/>
        <w:spacing w:line="276" w:lineRule="auto"/>
        <w:jc w:val="both"/>
      </w:pPr>
      <w:r w:rsidRPr="00A8748E">
        <w:t xml:space="preserve">In addition, the contractor should submit: </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Regular updates on the analysis and reporting process.</w:t>
      </w:r>
    </w:p>
    <w:p w:rsidR="007A4712" w:rsidRPr="00A8748E" w:rsidRDefault="007A4712" w:rsidP="007A4712">
      <w:pPr>
        <w:pStyle w:val="ListParagraph"/>
        <w:spacing w:before="100" w:beforeAutospacing="1" w:afterAutospacing="1" w:line="276" w:lineRule="auto"/>
        <w:ind w:left="0"/>
        <w:jc w:val="both"/>
      </w:pP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t>Draft Impact Evaluation report: this report should follow the report formatting suggested by LORTA and should closely follow the IE approach described in the pre-analysis plan along with the measurement of the outcome variables unless otherwise specified by the LORTA team.</w:t>
      </w:r>
    </w:p>
    <w:p w:rsidR="007A4712" w:rsidRPr="00A8748E" w:rsidRDefault="007A4712" w:rsidP="007A4712">
      <w:pPr>
        <w:pStyle w:val="ListParagraph"/>
        <w:numPr>
          <w:ilvl w:val="0"/>
          <w:numId w:val="51"/>
        </w:numPr>
        <w:spacing w:before="100" w:beforeAutospacing="1" w:afterAutospacing="1" w:line="276" w:lineRule="auto"/>
        <w:ind w:left="0"/>
        <w:contextualSpacing/>
        <w:jc w:val="both"/>
      </w:pPr>
      <w:r w:rsidRPr="00A8748E">
        <w:lastRenderedPageBreak/>
        <w:t xml:space="preserve">Final Impact Evaluation report: this report should include all comments provided by the LORTA team on the draft report. </w:t>
      </w:r>
    </w:p>
    <w:p w:rsidR="007A4712" w:rsidRPr="00A8748E" w:rsidRDefault="007A4712" w:rsidP="007A4712">
      <w:pPr>
        <w:pStyle w:val="ListParagraph"/>
        <w:jc w:val="both"/>
      </w:pPr>
    </w:p>
    <w:p w:rsidR="007A4712" w:rsidRPr="00A8748E" w:rsidRDefault="007A4712" w:rsidP="007A4712">
      <w:pPr>
        <w:widowControl w:val="0"/>
        <w:spacing w:line="276" w:lineRule="auto"/>
        <w:jc w:val="both"/>
        <w:rPr>
          <w:b/>
          <w:color w:val="5B9BD5" w:themeColor="accent1"/>
        </w:rPr>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PAYMENT SCHEDULE</w:t>
      </w:r>
    </w:p>
    <w:p w:rsidR="007A4712" w:rsidRPr="00A8748E" w:rsidRDefault="007A4712" w:rsidP="007A4712">
      <w:pPr>
        <w:spacing w:line="276" w:lineRule="auto"/>
        <w:jc w:val="both"/>
        <w:rPr>
          <w:b/>
        </w:rPr>
      </w:pPr>
    </w:p>
    <w:p w:rsidR="007A4712" w:rsidRPr="00A8748E" w:rsidRDefault="007A4712" w:rsidP="007A4712">
      <w:pPr>
        <w:spacing w:line="276" w:lineRule="auto"/>
        <w:jc w:val="both"/>
        <w:rPr>
          <w:b/>
        </w:rPr>
      </w:pPr>
      <w:r w:rsidRPr="00A8748E">
        <w:rPr>
          <w:b/>
        </w:rPr>
        <w:t xml:space="preserve">  Deliverables for the end line and Impact Evaluation report  </w:t>
      </w:r>
    </w:p>
    <w:p w:rsidR="007A4712" w:rsidRPr="00A8748E" w:rsidRDefault="007A4712" w:rsidP="007A4712">
      <w:pPr>
        <w:spacing w:line="276" w:lineRule="auto"/>
        <w:jc w:val="both"/>
        <w:rPr>
          <w:b/>
        </w:rPr>
      </w:pPr>
    </w:p>
    <w:tbl>
      <w:tblPr>
        <w:tblW w:w="53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3"/>
        <w:gridCol w:w="3142"/>
        <w:gridCol w:w="2156"/>
        <w:gridCol w:w="2388"/>
        <w:gridCol w:w="1134"/>
      </w:tblGrid>
      <w:tr w:rsidR="007A4712" w:rsidRPr="00A8748E" w:rsidTr="007A4712">
        <w:trPr>
          <w:trHeight w:val="413"/>
        </w:trPr>
        <w:tc>
          <w:tcPr>
            <w:tcW w:w="450" w:type="pct"/>
            <w:shd w:val="clear" w:color="auto" w:fill="008080"/>
          </w:tcPr>
          <w:p w:rsidR="007A4712" w:rsidRPr="00A8748E" w:rsidRDefault="007A4712" w:rsidP="007A4712">
            <w:pPr>
              <w:jc w:val="both"/>
              <w:rPr>
                <w:b/>
                <w:bCs/>
                <w:color w:val="FFFFFF" w:themeColor="background1"/>
                <w:lang w:eastAsia="de-DE"/>
              </w:rPr>
            </w:pPr>
            <w:r w:rsidRPr="00A8748E">
              <w:rPr>
                <w:b/>
                <w:bCs/>
                <w:color w:val="FFFFFF" w:themeColor="background1"/>
                <w:lang w:eastAsia="de-DE"/>
              </w:rPr>
              <w:t>No</w:t>
            </w:r>
          </w:p>
        </w:tc>
        <w:tc>
          <w:tcPr>
            <w:tcW w:w="1621" w:type="pct"/>
            <w:tcBorders>
              <w:bottom w:val="single" w:sz="4" w:space="0" w:color="auto"/>
            </w:tcBorders>
            <w:shd w:val="clear" w:color="auto" w:fill="008080"/>
          </w:tcPr>
          <w:p w:rsidR="007A4712" w:rsidRPr="00A8748E" w:rsidRDefault="007A4712" w:rsidP="007A4712">
            <w:pPr>
              <w:jc w:val="both"/>
              <w:rPr>
                <w:b/>
                <w:bCs/>
                <w:color w:val="FFFFFF" w:themeColor="background1"/>
                <w:lang w:eastAsia="de-DE"/>
              </w:rPr>
            </w:pPr>
            <w:r w:rsidRPr="00A8748E">
              <w:rPr>
                <w:b/>
                <w:bCs/>
                <w:color w:val="FFFFFF" w:themeColor="background1"/>
                <w:lang w:eastAsia="de-DE"/>
              </w:rPr>
              <w:t xml:space="preserve">Milestones </w:t>
            </w:r>
          </w:p>
        </w:tc>
        <w:tc>
          <w:tcPr>
            <w:tcW w:w="1112"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Time</w:t>
            </w:r>
          </w:p>
        </w:tc>
        <w:tc>
          <w:tcPr>
            <w:tcW w:w="1232"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KPI</w:t>
            </w:r>
          </w:p>
        </w:tc>
        <w:tc>
          <w:tcPr>
            <w:tcW w:w="585" w:type="pct"/>
            <w:shd w:val="clear" w:color="auto" w:fill="008080"/>
          </w:tcPr>
          <w:p w:rsidR="007A4712" w:rsidRPr="00A8748E" w:rsidRDefault="007A4712" w:rsidP="007A4712">
            <w:pPr>
              <w:jc w:val="both"/>
              <w:rPr>
                <w:color w:val="FFFFFF" w:themeColor="background1"/>
                <w:lang w:eastAsia="de-DE"/>
              </w:rPr>
            </w:pPr>
            <w:r w:rsidRPr="00A8748E">
              <w:rPr>
                <w:color w:val="FFFFFF" w:themeColor="background1"/>
                <w:lang w:eastAsia="de-DE"/>
              </w:rPr>
              <w:t>Payment</w:t>
            </w:r>
          </w:p>
        </w:tc>
      </w:tr>
      <w:tr w:rsidR="007A4712" w:rsidRPr="00A8748E" w:rsidTr="007A4712">
        <w:trPr>
          <w:trHeight w:val="422"/>
        </w:trPr>
        <w:tc>
          <w:tcPr>
            <w:tcW w:w="450" w:type="pct"/>
          </w:tcPr>
          <w:p w:rsidR="007A4712" w:rsidRPr="00A8748E" w:rsidRDefault="007A4712" w:rsidP="007A4712">
            <w:pPr>
              <w:jc w:val="both"/>
            </w:pPr>
            <w:r w:rsidRPr="00A8748E">
              <w:t>1</w:t>
            </w:r>
          </w:p>
        </w:tc>
        <w:tc>
          <w:tcPr>
            <w:tcW w:w="1621" w:type="pct"/>
            <w:tcBorders>
              <w:bottom w:val="single" w:sz="4" w:space="0" w:color="auto"/>
            </w:tcBorders>
          </w:tcPr>
          <w:p w:rsidR="007A4712" w:rsidRPr="00A8748E" w:rsidRDefault="007A4712" w:rsidP="007A4712">
            <w:pPr>
              <w:jc w:val="both"/>
            </w:pPr>
            <w:r w:rsidRPr="00A8748E">
              <w:t>Inception report</w:t>
            </w:r>
          </w:p>
          <w:p w:rsidR="007A4712" w:rsidRPr="00A8748E" w:rsidRDefault="007A4712" w:rsidP="007A4712">
            <w:pPr>
              <w:jc w:val="both"/>
            </w:pPr>
          </w:p>
          <w:p w:rsidR="007A4712" w:rsidRPr="00A8748E" w:rsidRDefault="007A4712" w:rsidP="007A4712">
            <w:pPr>
              <w:pStyle w:val="Default"/>
              <w:jc w:val="both"/>
            </w:pPr>
          </w:p>
        </w:tc>
        <w:tc>
          <w:tcPr>
            <w:tcW w:w="1112" w:type="pct"/>
          </w:tcPr>
          <w:p w:rsidR="007A4712" w:rsidRPr="00A8748E" w:rsidRDefault="007A4712" w:rsidP="007A4712">
            <w:pPr>
              <w:jc w:val="both"/>
            </w:pPr>
            <w:r w:rsidRPr="00A8748E">
              <w:t>10 calendar days from the signature of the contract</w:t>
            </w:r>
          </w:p>
        </w:tc>
        <w:tc>
          <w:tcPr>
            <w:tcW w:w="1232" w:type="pct"/>
          </w:tcPr>
          <w:p w:rsidR="007A4712" w:rsidRPr="00A8748E" w:rsidRDefault="007A4712" w:rsidP="007A4712">
            <w:pPr>
              <w:jc w:val="both"/>
            </w:pPr>
            <w:r w:rsidRPr="00A8748E">
              <w:t>Inception report approved</w:t>
            </w:r>
          </w:p>
          <w:p w:rsidR="007A4712" w:rsidRPr="00A8748E" w:rsidRDefault="007A4712" w:rsidP="007A4712">
            <w:pPr>
              <w:jc w:val="both"/>
            </w:pPr>
          </w:p>
        </w:tc>
        <w:tc>
          <w:tcPr>
            <w:tcW w:w="585" w:type="pct"/>
          </w:tcPr>
          <w:p w:rsidR="007A4712" w:rsidRPr="00A8748E" w:rsidRDefault="007A4712" w:rsidP="007A4712">
            <w:pPr>
              <w:jc w:val="both"/>
              <w:rPr>
                <w:b/>
              </w:rPr>
            </w:pPr>
            <w:r w:rsidRPr="00A8748E">
              <w:rPr>
                <w:b/>
              </w:rPr>
              <w:t>0%</w:t>
            </w:r>
          </w:p>
        </w:tc>
      </w:tr>
      <w:tr w:rsidR="007A4712" w:rsidRPr="00A8748E" w:rsidTr="007A4712">
        <w:trPr>
          <w:trHeight w:val="800"/>
        </w:trPr>
        <w:tc>
          <w:tcPr>
            <w:tcW w:w="450" w:type="pct"/>
          </w:tcPr>
          <w:p w:rsidR="007A4712" w:rsidRPr="00A8748E" w:rsidRDefault="007A4712" w:rsidP="007A4712">
            <w:pPr>
              <w:jc w:val="both"/>
              <w:rPr>
                <w:lang w:eastAsia="de-DE"/>
              </w:rPr>
            </w:pPr>
            <w:r w:rsidRPr="00A8748E">
              <w:rPr>
                <w:lang w:eastAsia="de-DE"/>
              </w:rPr>
              <w:t>2</w:t>
            </w:r>
          </w:p>
        </w:tc>
        <w:tc>
          <w:tcPr>
            <w:tcW w:w="1621" w:type="pct"/>
            <w:tcBorders>
              <w:top w:val="nil"/>
            </w:tcBorders>
          </w:tcPr>
          <w:p w:rsidR="007A4712" w:rsidRPr="00A8748E" w:rsidRDefault="007A4712" w:rsidP="007A4712">
            <w:pPr>
              <w:jc w:val="both"/>
            </w:pPr>
            <w:r w:rsidRPr="00A8748E">
              <w:t>Data collection and field work</w:t>
            </w:r>
          </w:p>
          <w:p w:rsidR="007A4712" w:rsidRPr="00A8748E" w:rsidRDefault="007A4712" w:rsidP="007A4712">
            <w:pPr>
              <w:jc w:val="both"/>
              <w:rPr>
                <w:lang w:eastAsia="de-DE"/>
              </w:rPr>
            </w:pPr>
          </w:p>
        </w:tc>
        <w:tc>
          <w:tcPr>
            <w:tcW w:w="1112" w:type="pct"/>
          </w:tcPr>
          <w:p w:rsidR="007A4712" w:rsidRPr="00A8748E" w:rsidRDefault="007A4712" w:rsidP="007A4712">
            <w:pPr>
              <w:jc w:val="both"/>
            </w:pPr>
            <w:r w:rsidRPr="00A8748E">
              <w:t>32 calendar days from inception report approval</w:t>
            </w:r>
          </w:p>
        </w:tc>
        <w:tc>
          <w:tcPr>
            <w:tcW w:w="1232" w:type="pct"/>
          </w:tcPr>
          <w:p w:rsidR="007A4712" w:rsidRPr="00A8748E" w:rsidRDefault="007A4712" w:rsidP="007A4712">
            <w:pPr>
              <w:jc w:val="both"/>
            </w:pPr>
            <w:r w:rsidRPr="00A8748E">
              <w:t>Data set approved</w:t>
            </w:r>
          </w:p>
        </w:tc>
        <w:tc>
          <w:tcPr>
            <w:tcW w:w="585" w:type="pct"/>
          </w:tcPr>
          <w:p w:rsidR="007A4712" w:rsidRPr="00A8748E" w:rsidRDefault="007A4712" w:rsidP="007A4712">
            <w:pPr>
              <w:jc w:val="both"/>
              <w:rPr>
                <w:b/>
              </w:rPr>
            </w:pPr>
            <w:r w:rsidRPr="00A8748E">
              <w:rPr>
                <w:b/>
              </w:rPr>
              <w:t>30%</w:t>
            </w:r>
          </w:p>
        </w:tc>
      </w:tr>
      <w:tr w:rsidR="007A4712" w:rsidRPr="00A8748E" w:rsidTr="007A4712">
        <w:trPr>
          <w:trHeight w:val="800"/>
        </w:trPr>
        <w:tc>
          <w:tcPr>
            <w:tcW w:w="450" w:type="pct"/>
          </w:tcPr>
          <w:p w:rsidR="007A4712" w:rsidRPr="00A8748E" w:rsidRDefault="007A4712" w:rsidP="007A4712">
            <w:pPr>
              <w:jc w:val="both"/>
              <w:rPr>
                <w:lang w:eastAsia="de-DE"/>
              </w:rPr>
            </w:pPr>
            <w:r w:rsidRPr="00A8748E">
              <w:rPr>
                <w:lang w:eastAsia="de-DE"/>
              </w:rPr>
              <w:t>3</w:t>
            </w:r>
          </w:p>
        </w:tc>
        <w:tc>
          <w:tcPr>
            <w:tcW w:w="1621" w:type="pct"/>
            <w:tcBorders>
              <w:top w:val="nil"/>
            </w:tcBorders>
          </w:tcPr>
          <w:p w:rsidR="007A4712" w:rsidRPr="00A8748E" w:rsidRDefault="007A4712" w:rsidP="007A4712">
            <w:pPr>
              <w:jc w:val="both"/>
              <w:rPr>
                <w:lang w:eastAsia="de-DE"/>
              </w:rPr>
            </w:pPr>
            <w:r w:rsidRPr="00A8748E">
              <w:rPr>
                <w:lang w:eastAsia="de-DE"/>
              </w:rPr>
              <w:t xml:space="preserve">Draft </w:t>
            </w:r>
            <w:r>
              <w:rPr>
                <w:lang w:eastAsia="de-DE"/>
              </w:rPr>
              <w:t xml:space="preserve">Independent Evaluation </w:t>
            </w:r>
            <w:r w:rsidRPr="00A8748E">
              <w:rPr>
                <w:lang w:eastAsia="de-DE"/>
              </w:rPr>
              <w:t xml:space="preserve"> and Impact evaluation reports</w:t>
            </w:r>
          </w:p>
        </w:tc>
        <w:tc>
          <w:tcPr>
            <w:tcW w:w="1112" w:type="pct"/>
          </w:tcPr>
          <w:p w:rsidR="007A4712" w:rsidRPr="00A8748E" w:rsidRDefault="007A4712" w:rsidP="007A4712">
            <w:pPr>
              <w:jc w:val="both"/>
            </w:pPr>
            <w:r w:rsidRPr="00A8748E">
              <w:t>13 calendar days after Data collection and field work</w:t>
            </w:r>
          </w:p>
          <w:p w:rsidR="007A4712" w:rsidRPr="00A8748E" w:rsidRDefault="007A4712" w:rsidP="007A4712">
            <w:pPr>
              <w:jc w:val="both"/>
            </w:pPr>
          </w:p>
        </w:tc>
        <w:tc>
          <w:tcPr>
            <w:tcW w:w="1232" w:type="pct"/>
          </w:tcPr>
          <w:p w:rsidR="007A4712" w:rsidRPr="00A8748E" w:rsidRDefault="007A4712" w:rsidP="007A4712">
            <w:pPr>
              <w:jc w:val="both"/>
            </w:pPr>
            <w:r w:rsidRPr="00A8748E">
              <w:rPr>
                <w:lang w:eastAsia="de-DE"/>
              </w:rPr>
              <w:t xml:space="preserve">Draft </w:t>
            </w:r>
            <w:r>
              <w:rPr>
                <w:lang w:eastAsia="de-DE"/>
              </w:rPr>
              <w:t xml:space="preserve">Independent Evaluation </w:t>
            </w:r>
            <w:r w:rsidRPr="00A8748E">
              <w:rPr>
                <w:lang w:eastAsia="de-DE"/>
              </w:rPr>
              <w:t xml:space="preserve"> and Impact evaluation reports approved</w:t>
            </w:r>
          </w:p>
        </w:tc>
        <w:tc>
          <w:tcPr>
            <w:tcW w:w="585" w:type="pct"/>
          </w:tcPr>
          <w:p w:rsidR="007A4712" w:rsidRPr="00A8748E" w:rsidRDefault="007A4712" w:rsidP="007A4712">
            <w:pPr>
              <w:jc w:val="both"/>
              <w:rPr>
                <w:b/>
              </w:rPr>
            </w:pPr>
            <w:r w:rsidRPr="00A8748E">
              <w:rPr>
                <w:b/>
              </w:rPr>
              <w:t>15%</w:t>
            </w:r>
          </w:p>
        </w:tc>
      </w:tr>
      <w:tr w:rsidR="007A4712" w:rsidRPr="00A8748E" w:rsidTr="007A4712">
        <w:trPr>
          <w:trHeight w:val="692"/>
        </w:trPr>
        <w:tc>
          <w:tcPr>
            <w:tcW w:w="450" w:type="pct"/>
          </w:tcPr>
          <w:p w:rsidR="007A4712" w:rsidRPr="00A8748E" w:rsidRDefault="007A4712" w:rsidP="007A4712">
            <w:pPr>
              <w:jc w:val="both"/>
              <w:rPr>
                <w:lang w:eastAsia="de-DE"/>
              </w:rPr>
            </w:pPr>
            <w:r w:rsidRPr="00A8748E">
              <w:rPr>
                <w:lang w:eastAsia="de-DE"/>
              </w:rPr>
              <w:t>4</w:t>
            </w:r>
          </w:p>
        </w:tc>
        <w:tc>
          <w:tcPr>
            <w:tcW w:w="1621" w:type="pct"/>
          </w:tcPr>
          <w:p w:rsidR="007A4712" w:rsidRPr="00A8748E" w:rsidRDefault="007A4712" w:rsidP="007A4712">
            <w:pPr>
              <w:jc w:val="both"/>
              <w:rPr>
                <w:lang w:eastAsia="de-DE"/>
              </w:rPr>
            </w:pPr>
            <w:r w:rsidRPr="00A8748E">
              <w:rPr>
                <w:lang w:eastAsia="de-DE"/>
              </w:rPr>
              <w:t xml:space="preserve">Final </w:t>
            </w:r>
            <w:r>
              <w:rPr>
                <w:lang w:eastAsia="de-DE"/>
              </w:rPr>
              <w:t xml:space="preserve">Independent Evaluation </w:t>
            </w:r>
            <w:r w:rsidRPr="00A8748E">
              <w:rPr>
                <w:lang w:eastAsia="de-DE"/>
              </w:rPr>
              <w:t>and Impact Evaluation reports</w:t>
            </w:r>
          </w:p>
        </w:tc>
        <w:tc>
          <w:tcPr>
            <w:tcW w:w="1112" w:type="pct"/>
          </w:tcPr>
          <w:p w:rsidR="007A4712" w:rsidRPr="00A8748E" w:rsidRDefault="007A4712" w:rsidP="007A4712">
            <w:pPr>
              <w:jc w:val="both"/>
            </w:pPr>
            <w:r w:rsidRPr="00A8748E">
              <w:t xml:space="preserve">10 days after Draft </w:t>
            </w:r>
            <w:r>
              <w:t>Final Independent Evaluation</w:t>
            </w:r>
            <w:r w:rsidRPr="00A8748E">
              <w:t xml:space="preserve"> and Impact evaluation reports approval </w:t>
            </w:r>
          </w:p>
        </w:tc>
        <w:tc>
          <w:tcPr>
            <w:tcW w:w="1232" w:type="pct"/>
          </w:tcPr>
          <w:p w:rsidR="007A4712" w:rsidRPr="00A8748E" w:rsidRDefault="007A4712" w:rsidP="007A4712">
            <w:pPr>
              <w:jc w:val="both"/>
            </w:pPr>
            <w:r w:rsidRPr="00A8748E">
              <w:rPr>
                <w:lang w:eastAsia="de-DE"/>
              </w:rPr>
              <w:t xml:space="preserve">Final </w:t>
            </w:r>
            <w:r>
              <w:rPr>
                <w:lang w:eastAsia="de-DE"/>
              </w:rPr>
              <w:t xml:space="preserve">Independent Evaluation </w:t>
            </w:r>
            <w:r w:rsidRPr="00A8748E">
              <w:rPr>
                <w:lang w:eastAsia="de-DE"/>
              </w:rPr>
              <w:t>and Impact Evaluation reports approved</w:t>
            </w:r>
          </w:p>
        </w:tc>
        <w:tc>
          <w:tcPr>
            <w:tcW w:w="585" w:type="pct"/>
          </w:tcPr>
          <w:p w:rsidR="007A4712" w:rsidRPr="00A8748E" w:rsidRDefault="007A4712" w:rsidP="007A4712">
            <w:pPr>
              <w:jc w:val="both"/>
              <w:rPr>
                <w:b/>
              </w:rPr>
            </w:pPr>
            <w:r w:rsidRPr="00A8748E">
              <w:rPr>
                <w:b/>
              </w:rPr>
              <w:t>55%</w:t>
            </w:r>
          </w:p>
        </w:tc>
      </w:tr>
    </w:tbl>
    <w:p w:rsidR="007A4712" w:rsidRPr="00A8748E" w:rsidRDefault="007A4712" w:rsidP="007A4712">
      <w:pPr>
        <w:spacing w:line="276" w:lineRule="auto"/>
        <w:jc w:val="both"/>
        <w:rPr>
          <w:b/>
        </w:rPr>
      </w:pPr>
    </w:p>
    <w:p w:rsidR="007A4712" w:rsidRPr="00A8748E" w:rsidRDefault="007A4712" w:rsidP="007A4712">
      <w:pPr>
        <w:spacing w:line="276" w:lineRule="auto"/>
        <w:jc w:val="both"/>
        <w:rPr>
          <w:b/>
        </w:rPr>
      </w:pPr>
    </w:p>
    <w:p w:rsidR="007A4712" w:rsidRPr="00A8748E" w:rsidRDefault="007A4712" w:rsidP="007A4712">
      <w:pPr>
        <w:spacing w:line="276" w:lineRule="auto"/>
        <w:jc w:val="both"/>
      </w:pPr>
      <w:r w:rsidRPr="00A8748E">
        <w:t xml:space="preserve">The consultancy will be completed in 60 calendar days for delivery spread into 100 calendar days including preparation, data collection and report writing; final reports validation and billing. Final reports will be written in English. </w:t>
      </w:r>
    </w:p>
    <w:p w:rsidR="007A4712" w:rsidRPr="00A8748E" w:rsidRDefault="007A4712" w:rsidP="007A4712">
      <w:pPr>
        <w:spacing w:line="276" w:lineRule="auto"/>
        <w:jc w:val="both"/>
      </w:pPr>
    </w:p>
    <w:p w:rsidR="007A4712" w:rsidRPr="00A8748E" w:rsidRDefault="007A4712" w:rsidP="007A4712">
      <w:pPr>
        <w:spacing w:line="276" w:lineRule="auto"/>
        <w:jc w:val="both"/>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 xml:space="preserve">CRITERIA FOR THE EVALUATION OF PROPOSALS </w:t>
      </w:r>
    </w:p>
    <w:p w:rsidR="007A4712" w:rsidRPr="00A8748E" w:rsidRDefault="007A4712" w:rsidP="007A4712">
      <w:pPr>
        <w:spacing w:line="276" w:lineRule="auto"/>
        <w:jc w:val="both"/>
        <w:rPr>
          <w:b/>
        </w:rPr>
      </w:pPr>
    </w:p>
    <w:p w:rsidR="007A4712" w:rsidRPr="00A8748E" w:rsidRDefault="007A4712" w:rsidP="007A4712">
      <w:pPr>
        <w:jc w:val="both"/>
      </w:pPr>
      <w:r w:rsidRPr="00A8748E">
        <w:t xml:space="preserve">1º General experience of the firm in the field: </w:t>
      </w:r>
      <w:r w:rsidRPr="00A8748E">
        <w:rPr>
          <w:b/>
        </w:rPr>
        <w:t>Ten</w:t>
      </w:r>
      <w:r>
        <w:rPr>
          <w:b/>
        </w:rPr>
        <w:t xml:space="preserve"> </w:t>
      </w:r>
      <w:r w:rsidRPr="00A8748E">
        <w:rPr>
          <w:b/>
        </w:rPr>
        <w:t>(10) points</w:t>
      </w:r>
      <w:r w:rsidRPr="00A8748E">
        <w:t xml:space="preserve"> </w:t>
      </w:r>
    </w:p>
    <w:p w:rsidR="007A4712" w:rsidRPr="00A8748E" w:rsidRDefault="007A4712" w:rsidP="007A4712">
      <w:pPr>
        <w:jc w:val="both"/>
      </w:pPr>
      <w:r w:rsidRPr="00A8748E">
        <w:t xml:space="preserve">2º Relevant /specific experience in similar services: </w:t>
      </w:r>
      <w:r>
        <w:rPr>
          <w:b/>
        </w:rPr>
        <w:t>Twenty (20) points</w:t>
      </w:r>
      <w:r w:rsidRPr="00A8748E">
        <w:rPr>
          <w:b/>
        </w:rPr>
        <w:t xml:space="preserve"> </w:t>
      </w:r>
    </w:p>
    <w:p w:rsidR="007A4712" w:rsidRPr="00A8748E" w:rsidRDefault="007A4712" w:rsidP="007A4712">
      <w:pPr>
        <w:jc w:val="both"/>
      </w:pPr>
      <w:r w:rsidRPr="00A8748E">
        <w:t xml:space="preserve">3º Adequacy of the proposed methodology and work plan in responding to the Terms of     Reference: </w:t>
      </w:r>
      <w:r w:rsidRPr="00586090">
        <w:rPr>
          <w:b/>
        </w:rPr>
        <w:t>Twenty (20) points</w:t>
      </w:r>
    </w:p>
    <w:p w:rsidR="007A4712" w:rsidRPr="00586090" w:rsidRDefault="007A4712" w:rsidP="007A4712">
      <w:pPr>
        <w:jc w:val="both"/>
        <w:rPr>
          <w:b/>
        </w:rPr>
      </w:pPr>
      <w:r w:rsidRPr="00A8748E">
        <w:t xml:space="preserve">4º Qualifications and competence of the key staff (Experts) for the Assignment: </w:t>
      </w:r>
      <w:r>
        <w:rPr>
          <w:b/>
        </w:rPr>
        <w:t>Forty-five</w:t>
      </w:r>
      <w:r w:rsidRPr="00586090">
        <w:rPr>
          <w:b/>
        </w:rPr>
        <w:t xml:space="preserve"> (45) </w:t>
      </w:r>
      <w:r>
        <w:rPr>
          <w:b/>
        </w:rPr>
        <w:t>Points</w:t>
      </w:r>
    </w:p>
    <w:p w:rsidR="007A4712" w:rsidRPr="00A8748E" w:rsidRDefault="007A4712" w:rsidP="007A4712">
      <w:pPr>
        <w:jc w:val="both"/>
      </w:pPr>
      <w:r w:rsidRPr="00A8748E">
        <w:t xml:space="preserve">5º Participation of nationals: </w:t>
      </w:r>
      <w:r w:rsidRPr="00586090">
        <w:rPr>
          <w:b/>
        </w:rPr>
        <w:t>Five (5) points</w:t>
      </w:r>
    </w:p>
    <w:p w:rsidR="007A4712" w:rsidRPr="00A8748E" w:rsidRDefault="007A4712" w:rsidP="007A4712">
      <w:pPr>
        <w:spacing w:line="276" w:lineRule="auto"/>
        <w:jc w:val="both"/>
      </w:pPr>
    </w:p>
    <w:p w:rsidR="007A4712" w:rsidRPr="00A8748E" w:rsidRDefault="007A4712" w:rsidP="007A4712">
      <w:pPr>
        <w:tabs>
          <w:tab w:val="right" w:pos="7218"/>
        </w:tabs>
        <w:jc w:val="both"/>
        <w:rPr>
          <w:b/>
          <w:u w:val="single"/>
        </w:rPr>
      </w:pPr>
      <w:r w:rsidRPr="00A8748E">
        <w:rPr>
          <w:b/>
          <w:bCs/>
        </w:rPr>
        <w:t>The minimum technical score required to pass:</w:t>
      </w:r>
      <w:r w:rsidRPr="00A8748E">
        <w:rPr>
          <w:b/>
          <w:bCs/>
          <w:u w:val="single"/>
        </w:rPr>
        <w:t xml:space="preserve"> 70 Points</w:t>
      </w:r>
    </w:p>
    <w:p w:rsidR="007A4712" w:rsidRPr="00A8748E" w:rsidRDefault="007A4712" w:rsidP="007A4712">
      <w:pPr>
        <w:tabs>
          <w:tab w:val="right" w:pos="7218"/>
        </w:tabs>
        <w:jc w:val="both"/>
        <w:rPr>
          <w:b/>
          <w:u w:val="single"/>
        </w:rPr>
      </w:pPr>
    </w:p>
    <w:p w:rsidR="007A4712" w:rsidRPr="00A8748E" w:rsidRDefault="007A4712" w:rsidP="007A4712">
      <w:pPr>
        <w:tabs>
          <w:tab w:val="right" w:pos="7218"/>
        </w:tabs>
        <w:jc w:val="both"/>
        <w:rPr>
          <w:b/>
        </w:rPr>
      </w:pPr>
      <w:r w:rsidRPr="00A8748E">
        <w:rPr>
          <w:b/>
        </w:rPr>
        <w:lastRenderedPageBreak/>
        <w:t xml:space="preserve">The Financial score is: </w:t>
      </w:r>
      <w:r w:rsidRPr="00586090">
        <w:rPr>
          <w:b/>
          <w:u w:val="single"/>
        </w:rPr>
        <w:t>30 Points</w:t>
      </w:r>
    </w:p>
    <w:p w:rsidR="007A4712" w:rsidRPr="00A8748E" w:rsidRDefault="007A4712" w:rsidP="007A4712">
      <w:pPr>
        <w:tabs>
          <w:tab w:val="right" w:pos="7218"/>
        </w:tabs>
        <w:jc w:val="both"/>
        <w:rPr>
          <w:b/>
        </w:rPr>
      </w:pPr>
    </w:p>
    <w:p w:rsidR="007A4712" w:rsidRPr="00A8748E" w:rsidRDefault="007A4712" w:rsidP="007A4712">
      <w:pPr>
        <w:tabs>
          <w:tab w:val="right" w:pos="7218"/>
        </w:tabs>
        <w:jc w:val="both"/>
      </w:pPr>
    </w:p>
    <w:p w:rsidR="007A4712" w:rsidRPr="00A8748E" w:rsidRDefault="007A4712" w:rsidP="007A4712">
      <w:pPr>
        <w:spacing w:line="276" w:lineRule="auto"/>
        <w:contextualSpacing/>
        <w:jc w:val="both"/>
        <w:rPr>
          <w:b/>
        </w:rPr>
      </w:pPr>
    </w:p>
    <w:p w:rsidR="007A4712" w:rsidRPr="00A8748E" w:rsidRDefault="007A4712" w:rsidP="007A4712">
      <w:pPr>
        <w:pStyle w:val="ListParagraph"/>
        <w:numPr>
          <w:ilvl w:val="0"/>
          <w:numId w:val="57"/>
        </w:numPr>
        <w:spacing w:line="276" w:lineRule="auto"/>
        <w:ind w:left="720"/>
        <w:contextualSpacing/>
        <w:jc w:val="both"/>
        <w:rPr>
          <w:b/>
        </w:rPr>
      </w:pPr>
      <w:r w:rsidRPr="00A8748E">
        <w:rPr>
          <w:b/>
        </w:rPr>
        <w:t xml:space="preserve">EXPERIENCE AND COMPETENCES OF THE FIRM  </w:t>
      </w:r>
    </w:p>
    <w:p w:rsidR="007A4712" w:rsidRPr="00A8748E" w:rsidRDefault="007A4712" w:rsidP="007A4712">
      <w:pPr>
        <w:spacing w:line="276" w:lineRule="auto"/>
        <w:contextualSpacing/>
        <w:jc w:val="both"/>
        <w:rPr>
          <w:rFonts w:eastAsia="Calibri"/>
          <w:b/>
        </w:rPr>
      </w:pPr>
    </w:p>
    <w:p w:rsidR="007A4712" w:rsidRPr="00A8748E" w:rsidRDefault="007A4712" w:rsidP="007A4712">
      <w:pPr>
        <w:spacing w:line="276" w:lineRule="auto"/>
        <w:contextualSpacing/>
        <w:jc w:val="both"/>
        <w:rPr>
          <w:rFonts w:eastAsia="Calibri"/>
          <w:b/>
        </w:rPr>
      </w:pPr>
      <w:r w:rsidRPr="00A8748E">
        <w:rPr>
          <w:rFonts w:eastAsia="Calibri"/>
          <w:b/>
        </w:rPr>
        <w:t>J.1.  Requirements for the consulting firm</w:t>
      </w:r>
    </w:p>
    <w:p w:rsidR="007A4712" w:rsidRPr="00A8748E" w:rsidRDefault="007A4712" w:rsidP="007A4712">
      <w:pPr>
        <w:spacing w:line="276" w:lineRule="auto"/>
        <w:contextualSpacing/>
        <w:jc w:val="both"/>
        <w:rPr>
          <w:rFonts w:eastAsia="Calibri"/>
          <w:b/>
        </w:rPr>
      </w:pPr>
    </w:p>
    <w:p w:rsidR="007A4712" w:rsidRPr="00A8748E" w:rsidRDefault="007A4712" w:rsidP="007A4712">
      <w:pPr>
        <w:pStyle w:val="ListParagraph"/>
        <w:numPr>
          <w:ilvl w:val="0"/>
          <w:numId w:val="62"/>
        </w:numPr>
        <w:spacing w:line="276" w:lineRule="auto"/>
        <w:jc w:val="both"/>
        <w:rPr>
          <w:color w:val="FF0000"/>
        </w:rPr>
      </w:pPr>
      <w:r w:rsidRPr="00A8748E">
        <w:rPr>
          <w:b/>
        </w:rPr>
        <w:t>General experience:</w:t>
      </w:r>
      <w:r w:rsidRPr="00A8748E">
        <w:t xml:space="preserve"> The consulting firm should have at least 7 years of demonstrated experience in conducting End-line Reviews for climate resilient related projects. </w:t>
      </w:r>
    </w:p>
    <w:p w:rsidR="007A4712" w:rsidRPr="00A8748E" w:rsidRDefault="007A4712" w:rsidP="007A4712">
      <w:pPr>
        <w:pStyle w:val="ListParagraph"/>
        <w:spacing w:line="276" w:lineRule="auto"/>
        <w:jc w:val="both"/>
        <w:rPr>
          <w:color w:val="FF0000"/>
        </w:rPr>
      </w:pPr>
    </w:p>
    <w:p w:rsidR="007A4712" w:rsidRPr="00A8748E" w:rsidRDefault="007A4712" w:rsidP="007A4712">
      <w:pPr>
        <w:pStyle w:val="ListParagraph"/>
        <w:numPr>
          <w:ilvl w:val="0"/>
          <w:numId w:val="62"/>
        </w:numPr>
        <w:jc w:val="both"/>
      </w:pPr>
      <w:r w:rsidRPr="00A8748E">
        <w:rPr>
          <w:b/>
        </w:rPr>
        <w:t>Specific desired experience</w:t>
      </w:r>
      <w:r w:rsidRPr="00A8748E">
        <w:t xml:space="preserve">: The consulting firm shall have successfully completed at least two(2) evaluation similar assignments  such as baseline, Midterm and End line  with  at least two(2) </w:t>
      </w:r>
      <w:r w:rsidRPr="00A8748E">
        <w:rPr>
          <w:color w:val="FF0000"/>
        </w:rPr>
        <w:t xml:space="preserve"> </w:t>
      </w:r>
      <w:r w:rsidRPr="00A8748E">
        <w:t>certificates of good completion from Public Institutions; if they are from Private Sector, Development Partners, international NGOs they must be accompanied by related contracts in conducting End-line evaluation, project/program evaluations and/or baseline studies for climate resilient projects(mitigation/adaptation) funded by the Green Climate Fund(GCF) and three international Donors including GCF principles and requirements. The Firm needs to have strong statistical, data collection skills and knowledge in conducting impact evaluations especially difference in difference with matching and in using spatial data analysis.</w:t>
      </w:r>
    </w:p>
    <w:p w:rsidR="007A4712" w:rsidRPr="00A8748E" w:rsidRDefault="007A4712" w:rsidP="007A4712">
      <w:pPr>
        <w:pStyle w:val="ListParagraph"/>
        <w:spacing w:line="276" w:lineRule="auto"/>
        <w:contextualSpacing/>
        <w:jc w:val="both"/>
      </w:pPr>
    </w:p>
    <w:p w:rsidR="007A4712" w:rsidRPr="00A8748E" w:rsidRDefault="007A4712" w:rsidP="007A4712">
      <w:pPr>
        <w:spacing w:line="276" w:lineRule="auto"/>
        <w:jc w:val="both"/>
        <w:rPr>
          <w:b/>
        </w:rPr>
      </w:pPr>
      <w:r w:rsidRPr="00A8748E">
        <w:rPr>
          <w:b/>
        </w:rPr>
        <w:t>J.2. TEAM COMPOSITION, TASKS, DURA</w:t>
      </w:r>
      <w:r>
        <w:rPr>
          <w:b/>
        </w:rPr>
        <w:t>TION, QUALIFICATION, EXPERIENCE</w:t>
      </w:r>
    </w:p>
    <w:p w:rsidR="007A4712" w:rsidRPr="00A8748E" w:rsidRDefault="007A4712" w:rsidP="007A4712">
      <w:pPr>
        <w:pStyle w:val="ListParagraph"/>
        <w:spacing w:line="276" w:lineRule="auto"/>
        <w:jc w:val="both"/>
      </w:pPr>
      <w:r w:rsidRPr="00A8748E">
        <w:t xml:space="preserve">   </w:t>
      </w:r>
    </w:p>
    <w:p w:rsidR="007A4712" w:rsidRPr="00A8748E" w:rsidRDefault="007A4712" w:rsidP="007A4712">
      <w:pPr>
        <w:pStyle w:val="ListParagraph"/>
        <w:numPr>
          <w:ilvl w:val="0"/>
          <w:numId w:val="46"/>
        </w:numPr>
        <w:spacing w:after="160" w:line="276" w:lineRule="auto"/>
        <w:contextualSpacing/>
        <w:jc w:val="both"/>
        <w:rPr>
          <w:b/>
          <w:bCs/>
        </w:rPr>
      </w:pPr>
      <w:r w:rsidRPr="00A8748E">
        <w:rPr>
          <w:b/>
          <w:bCs/>
        </w:rPr>
        <w:t xml:space="preserve">Team Leader </w:t>
      </w:r>
    </w:p>
    <w:p w:rsidR="007A4712" w:rsidRDefault="007A4712" w:rsidP="007A4712">
      <w:pPr>
        <w:spacing w:line="276" w:lineRule="auto"/>
        <w:jc w:val="both"/>
      </w:pPr>
      <w:r w:rsidRPr="00A8748E">
        <w:t>The team leader will coordinate all evaluation related activities including compilation, stakeholder’s engagement and consultations meant to build resilience of vulnerable communities to climate variability.</w:t>
      </w:r>
    </w:p>
    <w:p w:rsidR="007A4712" w:rsidRPr="00A8748E" w:rsidRDefault="007A4712" w:rsidP="007A4712">
      <w:pPr>
        <w:spacing w:before="100" w:beforeAutospacing="1" w:after="100" w:afterAutospacing="1"/>
        <w:jc w:val="both"/>
      </w:pPr>
      <w:r w:rsidRPr="00A8748E">
        <w:rPr>
          <w:b/>
          <w:bCs/>
        </w:rPr>
        <w:t xml:space="preserve">Specific Duties and Responsibilities for </w:t>
      </w:r>
      <w:r w:rsidRPr="00A8748E">
        <w:rPr>
          <w:b/>
        </w:rPr>
        <w:t>the team leader:</w:t>
      </w:r>
    </w:p>
    <w:p w:rsidR="007A4712" w:rsidRPr="00A8748E" w:rsidRDefault="007A4712" w:rsidP="007A4712">
      <w:pPr>
        <w:pStyle w:val="ListParagraph"/>
        <w:numPr>
          <w:ilvl w:val="0"/>
          <w:numId w:val="53"/>
        </w:numPr>
        <w:spacing w:after="160" w:line="276" w:lineRule="auto"/>
        <w:contextualSpacing/>
        <w:jc w:val="both"/>
      </w:pPr>
      <w:r w:rsidRPr="00A8748E">
        <w:t>Provide substantive technical support to the support teams. By coordinating various consultants throughout the report development period to ensure that they conducted to meet quality standards of the report;</w:t>
      </w:r>
    </w:p>
    <w:p w:rsidR="007A4712" w:rsidRPr="00A8748E" w:rsidRDefault="007A4712" w:rsidP="007A4712">
      <w:pPr>
        <w:pStyle w:val="ListParagraph"/>
        <w:numPr>
          <w:ilvl w:val="0"/>
          <w:numId w:val="53"/>
        </w:numPr>
        <w:spacing w:after="160" w:line="276" w:lineRule="auto"/>
        <w:contextualSpacing/>
        <w:jc w:val="both"/>
      </w:pPr>
      <w:r w:rsidRPr="00A8748E">
        <w:t>The international team leader has to be physically present in-country for at least 50% of the duration of the assignment</w:t>
      </w:r>
    </w:p>
    <w:p w:rsidR="007A4712" w:rsidRPr="00A8748E" w:rsidRDefault="007A4712" w:rsidP="007A4712">
      <w:pPr>
        <w:pStyle w:val="ListParagraph"/>
        <w:numPr>
          <w:ilvl w:val="0"/>
          <w:numId w:val="53"/>
        </w:numPr>
        <w:spacing w:after="160" w:line="276" w:lineRule="auto"/>
        <w:contextualSpacing/>
        <w:jc w:val="both"/>
      </w:pPr>
      <w:r w:rsidRPr="00A8748E">
        <w:t>She/ He will ensure the rest of the teams develop and systematically follow clear and guidelines of the ToRs;</w:t>
      </w:r>
    </w:p>
    <w:p w:rsidR="007A4712" w:rsidRPr="00A8748E" w:rsidRDefault="007A4712" w:rsidP="007A4712">
      <w:pPr>
        <w:pStyle w:val="ListParagraph"/>
        <w:numPr>
          <w:ilvl w:val="0"/>
          <w:numId w:val="53"/>
        </w:numPr>
        <w:spacing w:after="160" w:line="276" w:lineRule="auto"/>
        <w:contextualSpacing/>
        <w:jc w:val="both"/>
      </w:pPr>
      <w:r w:rsidRPr="00A8748E">
        <w:t>She/ He will ensure the data analysis follow the standards related to quantitative and qualitative analysis and ensure the conclusions and recommendations of the final reports are firmly based on evidence and sound analysis.</w:t>
      </w:r>
    </w:p>
    <w:p w:rsidR="007A4712" w:rsidRPr="00A8748E" w:rsidRDefault="007A4712" w:rsidP="007A4712">
      <w:pPr>
        <w:pStyle w:val="ListParagraph"/>
        <w:numPr>
          <w:ilvl w:val="0"/>
          <w:numId w:val="53"/>
        </w:numPr>
        <w:spacing w:after="160" w:line="276" w:lineRule="auto"/>
        <w:contextualSpacing/>
        <w:jc w:val="both"/>
      </w:pPr>
      <w:r w:rsidRPr="00A8748E">
        <w:lastRenderedPageBreak/>
        <w:t>To ensure optimal coordination of the review of the inception report and various iterations of the draft report with primary stakeholders</w:t>
      </w:r>
    </w:p>
    <w:p w:rsidR="007A4712" w:rsidRDefault="007A4712" w:rsidP="007A4712">
      <w:pPr>
        <w:pStyle w:val="ListParagraph"/>
        <w:numPr>
          <w:ilvl w:val="0"/>
          <w:numId w:val="53"/>
        </w:numPr>
        <w:spacing w:after="160" w:line="276" w:lineRule="auto"/>
        <w:contextualSpacing/>
        <w:jc w:val="both"/>
      </w:pPr>
      <w:r w:rsidRPr="00A8748E">
        <w:t>Reviewers will need to be managed within specific and agreed timelines. The team leader will be responsible for generating and keeping trails for all comments, to work with team of experts to ensure that all comments are addressed.</w:t>
      </w:r>
    </w:p>
    <w:p w:rsidR="007A4712" w:rsidRDefault="007A4712" w:rsidP="007A4712">
      <w:pPr>
        <w:spacing w:after="160" w:line="276" w:lineRule="auto"/>
        <w:contextualSpacing/>
        <w:jc w:val="both"/>
      </w:pPr>
    </w:p>
    <w:p w:rsidR="007A4712" w:rsidRPr="00A8748E" w:rsidRDefault="007A4712" w:rsidP="007A4712">
      <w:pPr>
        <w:spacing w:after="160" w:line="276" w:lineRule="auto"/>
        <w:contextualSpacing/>
        <w:jc w:val="both"/>
      </w:pPr>
    </w:p>
    <w:p w:rsidR="007A4712" w:rsidRPr="00A8748E" w:rsidRDefault="007A4712" w:rsidP="007A4712">
      <w:pPr>
        <w:spacing w:line="276" w:lineRule="auto"/>
        <w:jc w:val="both"/>
      </w:pPr>
      <w:r w:rsidRPr="00A8748E">
        <w:rPr>
          <w:b/>
        </w:rPr>
        <w:t>Qualifications:</w:t>
      </w:r>
    </w:p>
    <w:p w:rsidR="007A4712" w:rsidRPr="00A8748E" w:rsidRDefault="007A4712" w:rsidP="007A4712">
      <w:pPr>
        <w:pStyle w:val="ListParagraph"/>
        <w:numPr>
          <w:ilvl w:val="0"/>
          <w:numId w:val="39"/>
        </w:numPr>
        <w:spacing w:after="160" w:line="276" w:lineRule="auto"/>
        <w:contextualSpacing/>
        <w:jc w:val="both"/>
      </w:pPr>
      <w:r w:rsidRPr="00A8748E">
        <w:t xml:space="preserve">At least advanced University degree (at least M.Sc. or equivalent) in Economics, project Management, Environmental Economics, Agricultural Economics., econometrics, statistics, socio –economics. </w:t>
      </w:r>
    </w:p>
    <w:p w:rsidR="007A4712" w:rsidRPr="00A8748E" w:rsidRDefault="007A4712" w:rsidP="007A4712">
      <w:pPr>
        <w:spacing w:line="276" w:lineRule="auto"/>
        <w:jc w:val="both"/>
        <w:rPr>
          <w:b/>
        </w:rPr>
      </w:pPr>
      <w:r w:rsidRPr="00A8748E">
        <w:rPr>
          <w:b/>
        </w:rPr>
        <w:t xml:space="preserve">Experience. </w:t>
      </w:r>
    </w:p>
    <w:p w:rsidR="007A4712" w:rsidRPr="00A8748E" w:rsidRDefault="007A4712" w:rsidP="007A4712">
      <w:pPr>
        <w:pStyle w:val="ListParagraph"/>
        <w:numPr>
          <w:ilvl w:val="0"/>
          <w:numId w:val="39"/>
        </w:numPr>
        <w:spacing w:after="160" w:line="276" w:lineRule="auto"/>
        <w:contextualSpacing/>
        <w:jc w:val="both"/>
      </w:pPr>
      <w:r w:rsidRPr="00A8748E">
        <w:t>At least 15 years of professional experience in developing and implementing projects funded multi donor including by the GCF (preferably), GEF or other climate financing institutions, Adaptation Funds. With two (2) certificates of good completion for similar assignment.</w:t>
      </w:r>
    </w:p>
    <w:p w:rsidR="007A4712" w:rsidRPr="00A8748E" w:rsidRDefault="007A4712" w:rsidP="007A4712">
      <w:pPr>
        <w:pStyle w:val="ListParagraph"/>
        <w:numPr>
          <w:ilvl w:val="0"/>
          <w:numId w:val="39"/>
        </w:numPr>
        <w:spacing w:after="160" w:line="276" w:lineRule="auto"/>
        <w:contextualSpacing/>
        <w:jc w:val="both"/>
      </w:pPr>
      <w:r w:rsidRPr="00A8748E">
        <w:t>Familiar with Rwandan Context proven by studies undertaken on Rwanda;</w:t>
      </w:r>
    </w:p>
    <w:p w:rsidR="007A4712" w:rsidRPr="00A8748E" w:rsidRDefault="007A4712" w:rsidP="007A4712">
      <w:pPr>
        <w:pStyle w:val="ListParagraph"/>
        <w:numPr>
          <w:ilvl w:val="0"/>
          <w:numId w:val="39"/>
        </w:numPr>
        <w:spacing w:after="160" w:line="276" w:lineRule="auto"/>
        <w:contextualSpacing/>
        <w:jc w:val="both"/>
      </w:pPr>
      <w:r w:rsidRPr="00A8748E">
        <w:t>Experience in evaluating, developing of implementing climate resilient projects;</w:t>
      </w:r>
    </w:p>
    <w:p w:rsidR="007A4712" w:rsidRPr="00A8748E" w:rsidRDefault="007A4712" w:rsidP="007A4712">
      <w:pPr>
        <w:pStyle w:val="ListParagraph"/>
        <w:numPr>
          <w:ilvl w:val="0"/>
          <w:numId w:val="39"/>
        </w:numPr>
        <w:spacing w:after="160" w:line="276" w:lineRule="auto"/>
        <w:contextualSpacing/>
        <w:jc w:val="both"/>
      </w:pPr>
      <w:r w:rsidRPr="00A8748E">
        <w:t>Experience in monitoring stakeholder engagement plans that include governments, companies, and local communities, preferably related to climate change adaptation.</w:t>
      </w:r>
    </w:p>
    <w:p w:rsidR="007A4712" w:rsidRPr="00A8748E" w:rsidRDefault="007A4712" w:rsidP="007A4712">
      <w:pPr>
        <w:pStyle w:val="ListParagraph"/>
        <w:numPr>
          <w:ilvl w:val="0"/>
          <w:numId w:val="39"/>
        </w:numPr>
        <w:spacing w:after="160" w:line="276" w:lineRule="auto"/>
        <w:contextualSpacing/>
        <w:jc w:val="both"/>
      </w:pPr>
      <w:r w:rsidRPr="00A8748E">
        <w:t>Experience in using Results Based Management and log frames and output impact monitoring;</w:t>
      </w:r>
    </w:p>
    <w:p w:rsidR="007A4712" w:rsidRPr="00A8748E" w:rsidRDefault="007A4712" w:rsidP="007A4712">
      <w:pPr>
        <w:pStyle w:val="ListParagraph"/>
        <w:numPr>
          <w:ilvl w:val="0"/>
          <w:numId w:val="39"/>
        </w:numPr>
        <w:spacing w:after="160" w:line="276" w:lineRule="auto"/>
        <w:contextualSpacing/>
        <w:jc w:val="both"/>
      </w:pPr>
      <w:r w:rsidRPr="00A8748E">
        <w:t xml:space="preserve">Having statistical skills to be able to lead data analysis exercise; </w:t>
      </w:r>
    </w:p>
    <w:p w:rsidR="007A4712" w:rsidRPr="00A8748E" w:rsidRDefault="007A4712" w:rsidP="007A4712">
      <w:pPr>
        <w:pStyle w:val="ListParagraph"/>
        <w:numPr>
          <w:ilvl w:val="0"/>
          <w:numId w:val="39"/>
        </w:numPr>
        <w:spacing w:after="160" w:line="276" w:lineRule="auto"/>
        <w:contextualSpacing/>
        <w:jc w:val="both"/>
      </w:pPr>
      <w:r w:rsidRPr="00A8748E">
        <w:t xml:space="preserve">Familiar with knowledge management and generation of lessons learnt and best practices </w:t>
      </w:r>
    </w:p>
    <w:p w:rsidR="007A4712" w:rsidRPr="00A8748E" w:rsidRDefault="007A4712" w:rsidP="007A4712">
      <w:pPr>
        <w:pStyle w:val="ListParagraph"/>
        <w:numPr>
          <w:ilvl w:val="0"/>
          <w:numId w:val="39"/>
        </w:numPr>
        <w:spacing w:after="160" w:line="276" w:lineRule="auto"/>
        <w:contextualSpacing/>
        <w:jc w:val="both"/>
      </w:pPr>
      <w:r w:rsidRPr="00A8748E">
        <w:t>Familiar with climate change preferably adaptation studies;</w:t>
      </w:r>
    </w:p>
    <w:p w:rsidR="007A4712" w:rsidRPr="00A8748E" w:rsidRDefault="007A4712" w:rsidP="007A4712">
      <w:pPr>
        <w:pStyle w:val="ListParagraph"/>
        <w:numPr>
          <w:ilvl w:val="0"/>
          <w:numId w:val="39"/>
        </w:numPr>
        <w:spacing w:after="160" w:line="276" w:lineRule="auto"/>
        <w:contextualSpacing/>
        <w:jc w:val="both"/>
      </w:pPr>
      <w:r w:rsidRPr="00A8748E">
        <w:t>Field experience in managing interdisciplinary, international teams and delivering products on schedule.</w:t>
      </w:r>
    </w:p>
    <w:p w:rsidR="007A4712" w:rsidRPr="00A8748E" w:rsidRDefault="007A4712" w:rsidP="007A4712">
      <w:pPr>
        <w:pStyle w:val="ListParagraph"/>
        <w:numPr>
          <w:ilvl w:val="0"/>
          <w:numId w:val="39"/>
        </w:numPr>
        <w:spacing w:after="160" w:line="276" w:lineRule="auto"/>
        <w:contextualSpacing/>
        <w:jc w:val="both"/>
      </w:pPr>
      <w:r w:rsidRPr="00A8748E">
        <w:t>Demonstrated ability in analytical and report drafting work.</w:t>
      </w:r>
    </w:p>
    <w:p w:rsidR="007A4712" w:rsidRDefault="007A4712" w:rsidP="007A4712">
      <w:pPr>
        <w:pStyle w:val="ListParagraph"/>
        <w:numPr>
          <w:ilvl w:val="0"/>
          <w:numId w:val="39"/>
        </w:numPr>
        <w:spacing w:after="160" w:line="276" w:lineRule="auto"/>
        <w:contextualSpacing/>
        <w:jc w:val="both"/>
      </w:pPr>
      <w:r w:rsidRPr="00A8748E">
        <w:t>Excellent written and verbal communication skills in English.</w:t>
      </w:r>
    </w:p>
    <w:p w:rsidR="007A4712" w:rsidRPr="00A8748E" w:rsidRDefault="007A4712" w:rsidP="007A4712">
      <w:pPr>
        <w:pStyle w:val="ListParagraph"/>
        <w:spacing w:after="160" w:line="276" w:lineRule="auto"/>
        <w:contextualSpacing/>
        <w:jc w:val="both"/>
      </w:pP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line="276" w:lineRule="auto"/>
        <w:jc w:val="both"/>
        <w:rPr>
          <w:b/>
        </w:rPr>
      </w:pPr>
      <w:r w:rsidRPr="00A8748E">
        <w:rPr>
          <w:b/>
        </w:rPr>
        <w:t>Impact evaluation expert</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spacing w:line="276" w:lineRule="auto"/>
        <w:jc w:val="both"/>
        <w:rPr>
          <w:bCs/>
        </w:rPr>
      </w:pPr>
      <w:r w:rsidRPr="00A8748E">
        <w:rPr>
          <w:bCs/>
        </w:rPr>
        <w:t>The impact evaluation expert is responsible for leading the impact evaluation exercise and for following closely the pre-analysis plan set by the LORTA team.</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spacing w:line="276" w:lineRule="auto"/>
        <w:jc w:val="both"/>
        <w:rPr>
          <w:b/>
        </w:rPr>
      </w:pPr>
      <w:r w:rsidRPr="00A8748E">
        <w:rPr>
          <w:b/>
        </w:rPr>
        <w:t xml:space="preserve">Qualifications: </w:t>
      </w:r>
    </w:p>
    <w:p w:rsidR="007A4712" w:rsidRPr="00A8748E" w:rsidRDefault="007A4712" w:rsidP="007A4712">
      <w:pPr>
        <w:pStyle w:val="ListParagraph"/>
        <w:numPr>
          <w:ilvl w:val="0"/>
          <w:numId w:val="39"/>
        </w:numPr>
        <w:spacing w:after="160" w:line="276" w:lineRule="auto"/>
        <w:contextualSpacing/>
        <w:jc w:val="both"/>
      </w:pPr>
      <w:r w:rsidRPr="00A8748E">
        <w:lastRenderedPageBreak/>
        <w:t xml:space="preserve">At least Masters or equivalent in Economics, Econometrics or Statistics; project Management, Environmental Economics, Agricultural Economics, Agri business Agroforetsry , soil management , climate change , socio –economics </w:t>
      </w:r>
    </w:p>
    <w:p w:rsidR="007A4712" w:rsidRPr="00A8748E" w:rsidRDefault="007A4712" w:rsidP="007A4712">
      <w:pPr>
        <w:spacing w:line="276" w:lineRule="auto"/>
        <w:jc w:val="both"/>
        <w:rPr>
          <w:b/>
        </w:rPr>
      </w:pPr>
      <w:r w:rsidRPr="00A8748E">
        <w:rPr>
          <w:b/>
        </w:rPr>
        <w:t xml:space="preserve">Experience: </w:t>
      </w:r>
    </w:p>
    <w:p w:rsidR="007A4712" w:rsidRPr="00A8748E" w:rsidRDefault="007A4712" w:rsidP="007A4712">
      <w:pPr>
        <w:pStyle w:val="ListParagraph"/>
        <w:spacing w:after="160" w:line="276" w:lineRule="auto"/>
        <w:contextualSpacing/>
        <w:jc w:val="both"/>
        <w:rPr>
          <w:b/>
        </w:rPr>
      </w:pPr>
    </w:p>
    <w:p w:rsidR="007A4712" w:rsidRPr="00A8748E" w:rsidRDefault="007A4712" w:rsidP="007A4712">
      <w:pPr>
        <w:pStyle w:val="ListParagraph"/>
        <w:numPr>
          <w:ilvl w:val="0"/>
          <w:numId w:val="39"/>
        </w:numPr>
        <w:spacing w:after="160" w:line="276" w:lineRule="auto"/>
        <w:contextualSpacing/>
        <w:jc w:val="both"/>
        <w:rPr>
          <w:b/>
        </w:rPr>
      </w:pPr>
      <w:r w:rsidRPr="00A8748E">
        <w:t>At least 5 years of experience in project management and conducting impact evaluation analysis, preferably using quasi-experimental method.</w:t>
      </w:r>
    </w:p>
    <w:p w:rsidR="007A4712" w:rsidRPr="00A8748E" w:rsidRDefault="007A4712" w:rsidP="007A4712">
      <w:pPr>
        <w:pStyle w:val="ListParagraph"/>
        <w:numPr>
          <w:ilvl w:val="0"/>
          <w:numId w:val="39"/>
        </w:numPr>
        <w:spacing w:after="160" w:line="276" w:lineRule="auto"/>
        <w:contextualSpacing/>
        <w:jc w:val="both"/>
      </w:pPr>
      <w:r w:rsidRPr="00A8748E">
        <w:t>With two</w:t>
      </w:r>
      <w:r>
        <w:t xml:space="preserve"> </w:t>
      </w:r>
      <w:r w:rsidRPr="00A8748E">
        <w:t>(2)</w:t>
      </w:r>
      <w:r>
        <w:t xml:space="preserve"> </w:t>
      </w:r>
      <w:r w:rsidRPr="00A8748E">
        <w:t>certificates of good completion for similar assignment</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Very good knowledge of the software Stata. </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 Experience in topics related to climate change adaptation or mitigation is a plus. </w:t>
      </w:r>
    </w:p>
    <w:p w:rsidR="007A4712" w:rsidRPr="00A8748E" w:rsidRDefault="007A4712" w:rsidP="007A4712">
      <w:pPr>
        <w:pStyle w:val="ListParagraph"/>
        <w:numPr>
          <w:ilvl w:val="0"/>
          <w:numId w:val="39"/>
        </w:numPr>
        <w:spacing w:after="160" w:line="276" w:lineRule="auto"/>
        <w:contextualSpacing/>
        <w:jc w:val="both"/>
        <w:rPr>
          <w:b/>
        </w:rPr>
      </w:pPr>
      <w:r w:rsidRPr="00A8748E">
        <w:t>Experience working with largescale household surveys.</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Experience using spatial data and QGIS. </w:t>
      </w:r>
    </w:p>
    <w:p w:rsidR="007A4712" w:rsidRPr="00A8748E" w:rsidRDefault="007A4712" w:rsidP="007A4712">
      <w:pPr>
        <w:pStyle w:val="ListParagraph"/>
        <w:numPr>
          <w:ilvl w:val="0"/>
          <w:numId w:val="39"/>
        </w:numPr>
        <w:spacing w:after="160" w:line="276" w:lineRule="auto"/>
        <w:contextualSpacing/>
        <w:jc w:val="both"/>
        <w:rPr>
          <w:b/>
        </w:rPr>
      </w:pPr>
      <w:r w:rsidRPr="00A8748E">
        <w:t xml:space="preserve"> Skills in qualitative data collection and mixed method analysis would be a plus</w:t>
      </w:r>
    </w:p>
    <w:p w:rsidR="007A4712" w:rsidRPr="00A8748E" w:rsidRDefault="007A4712" w:rsidP="007A4712">
      <w:pPr>
        <w:pStyle w:val="ListParagraph"/>
        <w:numPr>
          <w:ilvl w:val="0"/>
          <w:numId w:val="39"/>
        </w:numPr>
        <w:spacing w:after="160" w:line="276" w:lineRule="auto"/>
        <w:contextualSpacing/>
        <w:jc w:val="both"/>
        <w:rPr>
          <w:b/>
        </w:rPr>
      </w:pPr>
      <w:r w:rsidRPr="00A8748E">
        <w:t>An excellent command of English is a must.</w:t>
      </w:r>
    </w:p>
    <w:p w:rsidR="007A4712" w:rsidRPr="00A8748E" w:rsidRDefault="007A4712" w:rsidP="007A4712">
      <w:pPr>
        <w:pStyle w:val="ListParagraph"/>
        <w:numPr>
          <w:ilvl w:val="0"/>
          <w:numId w:val="39"/>
        </w:numPr>
        <w:spacing w:after="160" w:line="276" w:lineRule="auto"/>
        <w:contextualSpacing/>
        <w:jc w:val="both"/>
        <w:rPr>
          <w:b/>
        </w:rPr>
      </w:pPr>
      <w:r w:rsidRPr="00A8748E">
        <w:t>Very good teamwork skills and experience working in multidisciplinary teams.</w:t>
      </w:r>
    </w:p>
    <w:p w:rsidR="007A4712" w:rsidRPr="00A8748E" w:rsidRDefault="007A4712" w:rsidP="007A4712">
      <w:pPr>
        <w:pStyle w:val="ListParagraph"/>
        <w:numPr>
          <w:ilvl w:val="0"/>
          <w:numId w:val="39"/>
        </w:numPr>
        <w:spacing w:after="160" w:line="276" w:lineRule="auto"/>
        <w:contextualSpacing/>
        <w:jc w:val="both"/>
        <w:rPr>
          <w:b/>
        </w:rPr>
      </w:pPr>
      <w:r w:rsidRPr="00A8748E">
        <w:t>Very good coordination skills, orientation to detail, multi-tasking, and ability to work under short deadlines.</w:t>
      </w:r>
    </w:p>
    <w:p w:rsidR="007A4712" w:rsidRPr="00A8748E" w:rsidRDefault="007A4712" w:rsidP="007A4712">
      <w:pPr>
        <w:spacing w:line="276" w:lineRule="auto"/>
        <w:jc w:val="both"/>
        <w:rPr>
          <w:b/>
        </w:rPr>
      </w:pPr>
      <w:r w:rsidRPr="00A8748E">
        <w:rPr>
          <w:b/>
        </w:rPr>
        <w:t xml:space="preserve">Responsibilities: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Work closely with and report regularly to the project team and LORTA team.</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Review the pre-analysis plan and IE report developed by the LORTA team and ensure that the tools and sampling approach to be used are suitable to conduct the required analysis and answer the relevant research questions.</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During data collection ensure that the sampling methodology is respected and that suitable contingency plans are available that would ensure the successful implementation of the intended IE design.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Monitor the quality of data, especially those related to the indicators of interest to IE.</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Develop clearly commented and structured do files for the IE analysis. The do files must be replicable, must generate all variables and indicators relevant for the IE analysis, must generate the necessary matching approach, regressions, tables, and figures showing the results of matching and IE.</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Find and use required secondary data relevant for IE analysis.</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Integrate spatial data analysis in the IE report as suggested in the IE design report and pre-analysis plan.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Highlight threats to IE and suggest solutions.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t xml:space="preserve">Generate IE report that follows the guidelines provided by LORTA. This includes the template suggested by LORTA and the formatting. </w:t>
      </w:r>
    </w:p>
    <w:p w:rsidR="007A4712" w:rsidRPr="00A8748E" w:rsidRDefault="007A4712" w:rsidP="007A4712">
      <w:pPr>
        <w:pStyle w:val="ListParagraph"/>
        <w:numPr>
          <w:ilvl w:val="0"/>
          <w:numId w:val="58"/>
        </w:numPr>
        <w:spacing w:after="160" w:line="276" w:lineRule="auto"/>
        <w:contextualSpacing/>
        <w:jc w:val="both"/>
        <w:rPr>
          <w:bCs/>
        </w:rPr>
      </w:pPr>
      <w:r w:rsidRPr="00A8748E">
        <w:rPr>
          <w:bCs/>
        </w:rPr>
        <w:lastRenderedPageBreak/>
        <w:t xml:space="preserve">Report and communicate regularly with the LORTA team and address in a timely manner the feedback provided. This includes providing regular updates on the progress of the analysis and reporting relevant for the IE. </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after="120" w:line="276" w:lineRule="auto"/>
        <w:contextualSpacing/>
        <w:jc w:val="both"/>
        <w:rPr>
          <w:b/>
        </w:rPr>
      </w:pPr>
      <w:r w:rsidRPr="00A8748E">
        <w:rPr>
          <w:b/>
        </w:rPr>
        <w:t xml:space="preserve">Watershed and climate resilience agriculture Expert </w:t>
      </w:r>
    </w:p>
    <w:p w:rsidR="007A4712" w:rsidRPr="00A8748E" w:rsidRDefault="007A4712" w:rsidP="007A4712">
      <w:pPr>
        <w:spacing w:line="276" w:lineRule="auto"/>
        <w:ind w:left="915"/>
        <w:jc w:val="both"/>
        <w:rPr>
          <w:b/>
        </w:rPr>
      </w:pPr>
      <w:r w:rsidRPr="00A8748E">
        <w:rPr>
          <w:b/>
        </w:rPr>
        <w:t>Specific Duties and Responsibilities for the Experts:</w:t>
      </w:r>
    </w:p>
    <w:p w:rsidR="007A4712" w:rsidRPr="00A8748E" w:rsidRDefault="007A4712" w:rsidP="007A4712">
      <w:pPr>
        <w:pStyle w:val="ListParagraph"/>
        <w:numPr>
          <w:ilvl w:val="0"/>
          <w:numId w:val="41"/>
        </w:numPr>
        <w:spacing w:after="160" w:line="276" w:lineRule="auto"/>
        <w:contextualSpacing/>
        <w:jc w:val="both"/>
        <w:rPr>
          <w:b/>
        </w:rPr>
      </w:pPr>
      <w:r w:rsidRPr="00A8748E">
        <w:t>Collect and analyze existing data, conduct spatial analysis, field validation of specific site locations and methods for watershed management, rehabilitation and climate resilient agriculture, including topography and vulnerability to flooding and landslides among others</w:t>
      </w:r>
    </w:p>
    <w:p w:rsidR="007A4712" w:rsidRPr="00A8748E" w:rsidRDefault="007A4712" w:rsidP="007A4712">
      <w:pPr>
        <w:pStyle w:val="ListParagraph"/>
        <w:numPr>
          <w:ilvl w:val="0"/>
          <w:numId w:val="41"/>
        </w:numPr>
        <w:spacing w:after="160" w:line="276" w:lineRule="auto"/>
        <w:contextualSpacing/>
        <w:jc w:val="both"/>
        <w:rPr>
          <w:b/>
        </w:rPr>
      </w:pPr>
      <w:r w:rsidRPr="00A8748E">
        <w:t>Provide social, biophysical and economic profiles of the potential and selected areas.</w:t>
      </w:r>
    </w:p>
    <w:p w:rsidR="007A4712" w:rsidRPr="00A8748E" w:rsidRDefault="007A4712" w:rsidP="007A4712">
      <w:pPr>
        <w:pStyle w:val="ListParagraph"/>
        <w:numPr>
          <w:ilvl w:val="0"/>
          <w:numId w:val="41"/>
        </w:numPr>
        <w:spacing w:after="160" w:line="276" w:lineRule="auto"/>
        <w:contextualSpacing/>
        <w:jc w:val="both"/>
        <w:rPr>
          <w:b/>
        </w:rPr>
      </w:pPr>
      <w:r w:rsidRPr="00A8748E">
        <w:t>Synthesize and analyze data to establish adaptation and mitigation baselines.</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Evaluate potential watershed management, detailing potential interventions and activities, the agents to be involved and considering gender and youth aspects. </w:t>
      </w:r>
    </w:p>
    <w:p w:rsidR="007A4712" w:rsidRPr="00A8748E" w:rsidRDefault="007A4712" w:rsidP="007A4712">
      <w:pPr>
        <w:pStyle w:val="ListParagraph"/>
        <w:numPr>
          <w:ilvl w:val="0"/>
          <w:numId w:val="41"/>
        </w:numPr>
        <w:spacing w:after="160" w:line="276" w:lineRule="auto"/>
        <w:contextualSpacing/>
        <w:jc w:val="both"/>
        <w:rPr>
          <w:b/>
        </w:rPr>
      </w:pPr>
      <w:r w:rsidRPr="00A8748E">
        <w:t>Conduct an analysis of the cost of implementation, including data justifying that the proposed activities represent the most costeffective approaches relative to alternatives.</w:t>
      </w:r>
    </w:p>
    <w:p w:rsidR="007A4712" w:rsidRPr="00A8748E" w:rsidRDefault="007A4712" w:rsidP="007A4712">
      <w:pPr>
        <w:pStyle w:val="ListParagraph"/>
        <w:numPr>
          <w:ilvl w:val="0"/>
          <w:numId w:val="41"/>
        </w:numPr>
        <w:spacing w:after="160" w:line="276" w:lineRule="auto"/>
        <w:contextualSpacing/>
        <w:jc w:val="both"/>
        <w:rPr>
          <w:b/>
        </w:rPr>
      </w:pPr>
      <w:r w:rsidRPr="00A8748E">
        <w:t>Calculate expected number of total direct and indirect beneficiaries, disaggregated by gender and relative to the entire population.</w:t>
      </w:r>
    </w:p>
    <w:p w:rsidR="007A4712" w:rsidRPr="00A8748E" w:rsidRDefault="007A4712" w:rsidP="007A4712">
      <w:pPr>
        <w:pStyle w:val="ListParagraph"/>
        <w:numPr>
          <w:ilvl w:val="0"/>
          <w:numId w:val="41"/>
        </w:numPr>
        <w:spacing w:after="160" w:line="276" w:lineRule="auto"/>
        <w:contextualSpacing/>
        <w:jc w:val="both"/>
        <w:rPr>
          <w:b/>
        </w:rPr>
      </w:pPr>
      <w:r w:rsidRPr="00A8748E">
        <w:t>. The specific objectives are to (i)undertake analysis of remote s</w:t>
      </w:r>
      <w:r>
        <w:t xml:space="preserve">ensing imagery to identify and </w:t>
      </w:r>
      <w:r w:rsidRPr="00A8748E">
        <w:t>prioritize sites for watershed and climate resilient related activities (ii) ground-truthing of potential sites for watershed and landscape restoration to guide the location and prioritization of sites,</w:t>
      </w:r>
      <w:r>
        <w:t xml:space="preserve"> </w:t>
      </w:r>
      <w:r w:rsidRPr="00A8748E">
        <w:t xml:space="preserve">(iii)mapping the identified sites for watershed rehabilitation and climate resilient agriculture </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Propose other sites could benefit the watershed and landscape rehabilitation </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spacing w:line="276" w:lineRule="auto"/>
        <w:jc w:val="both"/>
        <w:rPr>
          <w:b/>
        </w:rPr>
      </w:pPr>
      <w:r w:rsidRPr="00A8748E">
        <w:t>At least Masters or equivalent in forestry, Agriculture, soil and integrated water management sciences, conservation agr</w:t>
      </w:r>
      <w:r>
        <w:t>iculture, agriculture economics, agroforestry</w:t>
      </w:r>
      <w:r w:rsidRPr="00A8748E">
        <w:t>, soil management Watershed and other agriculture and ENR related sciences with good skills in remote sensing GIS;</w:t>
      </w:r>
    </w:p>
    <w:p w:rsidR="007A4712" w:rsidRPr="00A8748E" w:rsidRDefault="007A4712" w:rsidP="007A4712">
      <w:pPr>
        <w:spacing w:line="276" w:lineRule="auto"/>
        <w:jc w:val="both"/>
        <w:rPr>
          <w:b/>
        </w:rPr>
      </w:pPr>
      <w:r>
        <w:rPr>
          <w:b/>
        </w:rPr>
        <w:t>Experience</w:t>
      </w:r>
      <w:r w:rsidRPr="00A8748E">
        <w:rPr>
          <w:b/>
        </w:rPr>
        <w:t>:</w:t>
      </w:r>
    </w:p>
    <w:p w:rsidR="007A4712" w:rsidRPr="00A8748E" w:rsidRDefault="007A4712" w:rsidP="007A4712">
      <w:pPr>
        <w:pStyle w:val="ListParagraph"/>
        <w:numPr>
          <w:ilvl w:val="0"/>
          <w:numId w:val="40"/>
        </w:numPr>
        <w:spacing w:after="160" w:line="276" w:lineRule="auto"/>
        <w:contextualSpacing/>
        <w:jc w:val="both"/>
        <w:rPr>
          <w:b/>
        </w:rPr>
      </w:pPr>
      <w:r w:rsidRPr="00A8748E">
        <w:t>10 years of professional experience in watershed and</w:t>
      </w:r>
      <w:r>
        <w:t xml:space="preserve"> climate resilient agriculture </w:t>
      </w:r>
      <w:r w:rsidRPr="00A8748E">
        <w:t>and conservation agriculture;</w:t>
      </w:r>
    </w:p>
    <w:p w:rsidR="007A4712" w:rsidRPr="00A8748E" w:rsidRDefault="007A4712" w:rsidP="007A4712">
      <w:pPr>
        <w:pStyle w:val="ListParagraph"/>
        <w:numPr>
          <w:ilvl w:val="0"/>
          <w:numId w:val="40"/>
        </w:numPr>
        <w:spacing w:after="160" w:line="276" w:lineRule="auto"/>
        <w:contextualSpacing/>
        <w:jc w:val="both"/>
        <w:rPr>
          <w:b/>
        </w:rPr>
      </w:pPr>
      <w:r w:rsidRPr="00A8748E">
        <w:t>At least participated in two</w:t>
      </w:r>
      <w:r>
        <w:t xml:space="preserve"> </w:t>
      </w:r>
      <w:r w:rsidRPr="00A8748E">
        <w:t>(2) assignments related to watershed and assessments with two</w:t>
      </w:r>
      <w:r>
        <w:t xml:space="preserve"> </w:t>
      </w:r>
      <w:r w:rsidRPr="00A8748E">
        <w:t>(2) certificates of good completion;</w:t>
      </w:r>
    </w:p>
    <w:p w:rsidR="007A4712" w:rsidRPr="00A8748E" w:rsidRDefault="007A4712" w:rsidP="007A4712">
      <w:pPr>
        <w:pStyle w:val="ListParagraph"/>
        <w:numPr>
          <w:ilvl w:val="0"/>
          <w:numId w:val="40"/>
        </w:numPr>
        <w:spacing w:after="160" w:line="276" w:lineRule="auto"/>
        <w:contextualSpacing/>
        <w:jc w:val="both"/>
        <w:rPr>
          <w:b/>
        </w:rPr>
      </w:pPr>
      <w:r w:rsidRPr="00A8748E">
        <w:lastRenderedPageBreak/>
        <w:t>Demonstrated experience in working with local communities especially African countries.</w:t>
      </w:r>
    </w:p>
    <w:p w:rsidR="007A4712" w:rsidRPr="00A8748E" w:rsidRDefault="007A4712" w:rsidP="007A4712">
      <w:pPr>
        <w:pStyle w:val="ListParagraph"/>
        <w:numPr>
          <w:ilvl w:val="0"/>
          <w:numId w:val="40"/>
        </w:numPr>
        <w:spacing w:after="160" w:line="276" w:lineRule="auto"/>
        <w:contextualSpacing/>
        <w:jc w:val="both"/>
        <w:rPr>
          <w:b/>
        </w:rPr>
      </w:pPr>
      <w:r w:rsidRPr="00A8748E">
        <w:t xml:space="preserve"> This assessment should highlight how the watershed and climate resilient agriculture related activities have contributed GHG removal. Estimate the total value for adaptation and of GHGs avoided or removed.  GHG emissions in the future as compared to the business-as-usual scenario.</w:t>
      </w:r>
    </w:p>
    <w:p w:rsidR="007A4712" w:rsidRPr="00A8748E" w:rsidRDefault="007A4712" w:rsidP="007A4712">
      <w:pPr>
        <w:pStyle w:val="ListParagraph"/>
        <w:numPr>
          <w:ilvl w:val="0"/>
          <w:numId w:val="40"/>
        </w:numPr>
        <w:spacing w:after="160" w:line="276" w:lineRule="auto"/>
        <w:contextualSpacing/>
        <w:jc w:val="both"/>
        <w:rPr>
          <w:b/>
        </w:rPr>
      </w:pPr>
      <w:r w:rsidRPr="00A8748E">
        <w:t>Demonstrated analytical skills and report drafting ability.</w:t>
      </w:r>
    </w:p>
    <w:p w:rsidR="007A4712" w:rsidRPr="00A8748E" w:rsidRDefault="007A4712" w:rsidP="007A4712">
      <w:pPr>
        <w:pStyle w:val="ListParagraph"/>
        <w:numPr>
          <w:ilvl w:val="0"/>
          <w:numId w:val="40"/>
        </w:numPr>
        <w:spacing w:after="160" w:line="276" w:lineRule="auto"/>
        <w:contextualSpacing/>
        <w:jc w:val="both"/>
        <w:rPr>
          <w:b/>
        </w:rPr>
      </w:pPr>
      <w:r w:rsidRPr="00A8748E">
        <w:t>Excellent written and verbal communications skills in English.</w:t>
      </w:r>
    </w:p>
    <w:p w:rsidR="007A4712" w:rsidRPr="00A8748E" w:rsidRDefault="007A4712" w:rsidP="007A4712">
      <w:pPr>
        <w:pStyle w:val="ListParagraph"/>
        <w:spacing w:line="276" w:lineRule="auto"/>
        <w:jc w:val="both"/>
        <w:rPr>
          <w:b/>
        </w:rPr>
      </w:pPr>
    </w:p>
    <w:p w:rsidR="007A4712" w:rsidRPr="00A8748E" w:rsidRDefault="007A4712" w:rsidP="007A4712">
      <w:pPr>
        <w:pStyle w:val="ListParagraph"/>
        <w:numPr>
          <w:ilvl w:val="0"/>
          <w:numId w:val="46"/>
        </w:numPr>
        <w:spacing w:after="160" w:line="276" w:lineRule="auto"/>
        <w:contextualSpacing/>
        <w:jc w:val="both"/>
        <w:rPr>
          <w:b/>
        </w:rPr>
      </w:pPr>
      <w:r w:rsidRPr="00A8748E">
        <w:rPr>
          <w:b/>
        </w:rPr>
        <w:t xml:space="preserve">Forest Experts </w:t>
      </w:r>
    </w:p>
    <w:p w:rsidR="007A4712" w:rsidRPr="00A8748E" w:rsidRDefault="007A4712" w:rsidP="007A4712">
      <w:pPr>
        <w:spacing w:line="276" w:lineRule="auto"/>
        <w:ind w:left="915"/>
        <w:jc w:val="both"/>
        <w:rPr>
          <w:b/>
        </w:rPr>
      </w:pPr>
      <w:r w:rsidRPr="00A8748E">
        <w:rPr>
          <w:b/>
        </w:rPr>
        <w:t>Specific Duties and Responsibilities for the Experts:</w:t>
      </w:r>
    </w:p>
    <w:p w:rsidR="007A4712" w:rsidRPr="00A8748E" w:rsidRDefault="007A4712" w:rsidP="007A4712">
      <w:pPr>
        <w:pStyle w:val="ListParagraph"/>
        <w:numPr>
          <w:ilvl w:val="0"/>
          <w:numId w:val="41"/>
        </w:numPr>
        <w:spacing w:after="160" w:line="276" w:lineRule="auto"/>
        <w:contextualSpacing/>
        <w:jc w:val="both"/>
        <w:rPr>
          <w:b/>
        </w:rPr>
      </w:pPr>
      <w:r w:rsidRPr="00A8748E">
        <w:t>Collect and analyze existing data, conduct spatial analysis, field validation of specific site locations and methods for forest and landscapes restoration, including topography and vulnerability to flooding and landslides among others.</w:t>
      </w:r>
    </w:p>
    <w:p w:rsidR="007A4712" w:rsidRPr="00A8748E" w:rsidRDefault="007A4712" w:rsidP="007A4712">
      <w:pPr>
        <w:pStyle w:val="ListParagraph"/>
        <w:numPr>
          <w:ilvl w:val="0"/>
          <w:numId w:val="41"/>
        </w:numPr>
        <w:spacing w:after="160" w:line="276" w:lineRule="auto"/>
        <w:contextualSpacing/>
        <w:jc w:val="both"/>
        <w:rPr>
          <w:b/>
        </w:rPr>
      </w:pPr>
      <w:r w:rsidRPr="00A8748E">
        <w:t>Provide social, biophysical and economic profiles of the potential and selected areas.</w:t>
      </w:r>
    </w:p>
    <w:p w:rsidR="007A4712" w:rsidRPr="00A8748E" w:rsidRDefault="007A4712" w:rsidP="007A4712">
      <w:pPr>
        <w:pStyle w:val="ListParagraph"/>
        <w:numPr>
          <w:ilvl w:val="0"/>
          <w:numId w:val="41"/>
        </w:numPr>
        <w:spacing w:after="160" w:line="276" w:lineRule="auto"/>
        <w:contextualSpacing/>
        <w:jc w:val="both"/>
        <w:rPr>
          <w:b/>
        </w:rPr>
      </w:pPr>
      <w:r w:rsidRPr="00A8748E">
        <w:t>Synthesize and analyze data to establish adaptation and mitigation baselines.</w:t>
      </w:r>
    </w:p>
    <w:p w:rsidR="007A4712" w:rsidRPr="00A8748E" w:rsidRDefault="007A4712" w:rsidP="007A4712">
      <w:pPr>
        <w:pStyle w:val="ListParagraph"/>
        <w:numPr>
          <w:ilvl w:val="0"/>
          <w:numId w:val="41"/>
        </w:numPr>
        <w:spacing w:after="160" w:line="276" w:lineRule="auto"/>
        <w:contextualSpacing/>
        <w:jc w:val="both"/>
        <w:rPr>
          <w:b/>
        </w:rPr>
      </w:pPr>
      <w:r w:rsidRPr="00A8748E">
        <w:t>Evaluate potential forest restoration, afforestation and forest monitoring strategies, detailing potential interventions and activities, the agents to be involved and considering gender and youth aspects. The strategies should provide an estimate for the total value for adaptation and of GHGs avoided or removed. This assessment should highlight how the proposed activities will impact resilience of forests and of vulnerable communities and GHG emissions in the future as compared to the business-as-usual scenario.</w:t>
      </w:r>
    </w:p>
    <w:p w:rsidR="007A4712" w:rsidRPr="00A8748E" w:rsidRDefault="007A4712" w:rsidP="007A4712">
      <w:pPr>
        <w:pStyle w:val="ListParagraph"/>
        <w:numPr>
          <w:ilvl w:val="0"/>
          <w:numId w:val="41"/>
        </w:numPr>
        <w:spacing w:after="160" w:line="276" w:lineRule="auto"/>
        <w:contextualSpacing/>
        <w:jc w:val="both"/>
        <w:rPr>
          <w:b/>
        </w:rPr>
      </w:pPr>
      <w:r w:rsidRPr="00A8748E">
        <w:t>Conduct an analysis of the cost of implementation, including data justifying that the proposed activities represent the most costeffective approaches relative to alternatives.</w:t>
      </w:r>
    </w:p>
    <w:p w:rsidR="007A4712" w:rsidRPr="00A8748E" w:rsidRDefault="007A4712" w:rsidP="007A4712">
      <w:pPr>
        <w:pStyle w:val="ListParagraph"/>
        <w:numPr>
          <w:ilvl w:val="0"/>
          <w:numId w:val="41"/>
        </w:numPr>
        <w:spacing w:after="160" w:line="276" w:lineRule="auto"/>
        <w:contextualSpacing/>
        <w:jc w:val="both"/>
        <w:rPr>
          <w:b/>
        </w:rPr>
      </w:pPr>
      <w:r w:rsidRPr="00A8748E">
        <w:t>Identify priorities for forest restoration, agroforestry, afforestation and forest management monitoring in collaboration with beneficiaries, local authorities and government institutions. The specific objectives are to (i)undertake analysis of remote sensing imagery to identify and prioritize sites for restoration ad afforestation (ii) ground-truthing of potential sites for restoration and afforestation to guide the location and prioritization of sites, (iii)mapping the identified sites for restoration and afforestation; and(iv)identify potential satellite data sources, analytical methods, data storage and infrastructure requirements for forest monitoring.</w:t>
      </w:r>
    </w:p>
    <w:p w:rsidR="007A4712" w:rsidRPr="00A8748E" w:rsidRDefault="007A4712" w:rsidP="007A4712">
      <w:pPr>
        <w:pStyle w:val="ListParagraph"/>
        <w:numPr>
          <w:ilvl w:val="0"/>
          <w:numId w:val="41"/>
        </w:numPr>
        <w:spacing w:after="160" w:line="276" w:lineRule="auto"/>
        <w:contextualSpacing/>
        <w:jc w:val="both"/>
        <w:rPr>
          <w:b/>
        </w:rPr>
      </w:pPr>
      <w:r w:rsidRPr="00A8748E">
        <w:t>Refine estimates of the available land and locations for restorations and afforestation in the different districts targeted by the program.</w:t>
      </w:r>
    </w:p>
    <w:p w:rsidR="007A4712" w:rsidRPr="00A8748E" w:rsidRDefault="007A4712" w:rsidP="007A4712">
      <w:pPr>
        <w:pStyle w:val="ListParagraph"/>
        <w:numPr>
          <w:ilvl w:val="0"/>
          <w:numId w:val="41"/>
        </w:numPr>
        <w:spacing w:after="160" w:line="276" w:lineRule="auto"/>
        <w:contextualSpacing/>
        <w:jc w:val="both"/>
        <w:rPr>
          <w:b/>
        </w:rPr>
      </w:pPr>
      <w:r w:rsidRPr="00A8748E">
        <w:lastRenderedPageBreak/>
        <w:t>Conduct stakeholder consultations, including with farmers, and especially with women-headed households on their willingness to participate in the program</w:t>
      </w:r>
    </w:p>
    <w:p w:rsidR="007A4712" w:rsidRPr="00A8748E" w:rsidRDefault="007A4712" w:rsidP="007A4712">
      <w:pPr>
        <w:pStyle w:val="ListParagraph"/>
        <w:numPr>
          <w:ilvl w:val="0"/>
          <w:numId w:val="41"/>
        </w:numPr>
        <w:spacing w:after="160" w:line="276" w:lineRule="auto"/>
        <w:contextualSpacing/>
        <w:jc w:val="both"/>
        <w:rPr>
          <w:b/>
        </w:rPr>
      </w:pPr>
      <w:r w:rsidRPr="00A8748E">
        <w:t>Identify appropriate native trees species for the different specific sites</w:t>
      </w:r>
    </w:p>
    <w:p w:rsidR="007A4712" w:rsidRPr="00A8748E" w:rsidRDefault="007A4712" w:rsidP="007A4712">
      <w:pPr>
        <w:pStyle w:val="ListParagraph"/>
        <w:numPr>
          <w:ilvl w:val="0"/>
          <w:numId w:val="41"/>
        </w:numPr>
        <w:spacing w:after="160" w:line="276" w:lineRule="auto"/>
        <w:contextualSpacing/>
        <w:jc w:val="both"/>
        <w:rPr>
          <w:b/>
        </w:rPr>
      </w:pPr>
      <w:r w:rsidRPr="00A8748E">
        <w:t>Identify appropriate data sources, analytical methods and technical, capacity needs.</w:t>
      </w:r>
    </w:p>
    <w:p w:rsidR="007A4712" w:rsidRPr="00A8748E" w:rsidRDefault="007A4712" w:rsidP="007A4712">
      <w:pPr>
        <w:pStyle w:val="ListParagraph"/>
        <w:numPr>
          <w:ilvl w:val="0"/>
          <w:numId w:val="41"/>
        </w:numPr>
        <w:spacing w:after="160" w:line="276" w:lineRule="auto"/>
        <w:contextualSpacing/>
        <w:jc w:val="both"/>
        <w:rPr>
          <w:b/>
        </w:rPr>
      </w:pPr>
      <w:r w:rsidRPr="00A8748E">
        <w:t xml:space="preserve">This assessment should highlight how </w:t>
      </w:r>
      <w:r w:rsidRPr="00A8748E">
        <w:rPr>
          <w:b/>
        </w:rPr>
        <w:t>Forest and Landscapes Restoration</w:t>
      </w:r>
      <w:r w:rsidRPr="00A8748E">
        <w:t xml:space="preserve"> related activities have contributed GHG removal. Estimate the total value for adaptation and of GHGs avoided or removed.  GHG emissions in the future as compared to the business-as-usual scenario.</w:t>
      </w:r>
    </w:p>
    <w:p w:rsidR="007A4712" w:rsidRPr="00A8748E" w:rsidRDefault="007A4712" w:rsidP="007A4712">
      <w:pPr>
        <w:pStyle w:val="ListParagraph"/>
        <w:spacing w:line="276" w:lineRule="auto"/>
        <w:ind w:left="1635"/>
        <w:jc w:val="both"/>
        <w:rPr>
          <w:b/>
        </w:rPr>
      </w:pP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pStyle w:val="ListParagraph"/>
        <w:numPr>
          <w:ilvl w:val="0"/>
          <w:numId w:val="40"/>
        </w:numPr>
        <w:spacing w:after="160" w:line="276" w:lineRule="auto"/>
        <w:contextualSpacing/>
        <w:jc w:val="both"/>
        <w:rPr>
          <w:b/>
        </w:rPr>
      </w:pPr>
      <w:r w:rsidRPr="00A8748E">
        <w:t>At least Masters or equivalent in forestry sciences, Forest economics, with good skills in remote sensing and GIS;</w:t>
      </w:r>
    </w:p>
    <w:p w:rsidR="007A4712" w:rsidRPr="00A8748E" w:rsidRDefault="007A4712" w:rsidP="007A4712">
      <w:pPr>
        <w:spacing w:line="276" w:lineRule="auto"/>
        <w:ind w:left="360"/>
        <w:jc w:val="both"/>
        <w:rPr>
          <w:b/>
        </w:rPr>
      </w:pPr>
      <w:r w:rsidRPr="00A8748E">
        <w:rPr>
          <w:b/>
        </w:rPr>
        <w:t>Experience:</w:t>
      </w:r>
    </w:p>
    <w:p w:rsidR="007A4712" w:rsidRPr="00A8748E" w:rsidRDefault="007A4712" w:rsidP="007A4712">
      <w:pPr>
        <w:spacing w:line="276" w:lineRule="auto"/>
        <w:ind w:left="360"/>
        <w:jc w:val="both"/>
        <w:rPr>
          <w:b/>
        </w:rPr>
      </w:pPr>
      <w:r w:rsidRPr="00A8748E">
        <w:t>10 years of professional experience in na</w:t>
      </w:r>
      <w:r>
        <w:t>tural resources management and forestry management</w:t>
      </w:r>
      <w:r w:rsidRPr="00A8748E">
        <w:t>, clima</w:t>
      </w:r>
      <w:r>
        <w:t xml:space="preserve">te change or natural resources </w:t>
      </w:r>
      <w:r w:rsidRPr="00A8748E">
        <w:t xml:space="preserve">management; </w:t>
      </w:r>
    </w:p>
    <w:p w:rsidR="007A4712" w:rsidRPr="00A8748E" w:rsidRDefault="007A4712" w:rsidP="007A4712">
      <w:pPr>
        <w:pStyle w:val="ListParagraph"/>
        <w:numPr>
          <w:ilvl w:val="0"/>
          <w:numId w:val="40"/>
        </w:numPr>
        <w:spacing w:after="160" w:line="276" w:lineRule="auto"/>
        <w:contextualSpacing/>
        <w:jc w:val="both"/>
        <w:rPr>
          <w:b/>
        </w:rPr>
      </w:pPr>
      <w:r w:rsidRPr="00A8748E">
        <w:t>At least participated in two</w:t>
      </w:r>
      <w:r>
        <w:t xml:space="preserve"> </w:t>
      </w:r>
      <w:r w:rsidRPr="00A8748E">
        <w:t>(2) assignments related to forest and landscapes restoration assessments with two</w:t>
      </w:r>
      <w:r>
        <w:t xml:space="preserve"> </w:t>
      </w:r>
      <w:r w:rsidRPr="00A8748E">
        <w:t>(2) certificates of good completion;</w:t>
      </w:r>
    </w:p>
    <w:p w:rsidR="007A4712" w:rsidRPr="00A8748E" w:rsidRDefault="007A4712" w:rsidP="007A4712">
      <w:pPr>
        <w:pStyle w:val="ListParagraph"/>
        <w:numPr>
          <w:ilvl w:val="0"/>
          <w:numId w:val="40"/>
        </w:numPr>
        <w:spacing w:after="160" w:line="276" w:lineRule="auto"/>
        <w:contextualSpacing/>
        <w:jc w:val="both"/>
        <w:rPr>
          <w:b/>
        </w:rPr>
      </w:pPr>
      <w:r w:rsidRPr="00A8748E">
        <w:t>Demonstrated experience in working with local communities especially African countries.</w:t>
      </w:r>
    </w:p>
    <w:p w:rsidR="007A4712" w:rsidRPr="00A8748E" w:rsidRDefault="007A4712" w:rsidP="007A4712">
      <w:pPr>
        <w:pStyle w:val="ListParagraph"/>
        <w:numPr>
          <w:ilvl w:val="0"/>
          <w:numId w:val="40"/>
        </w:numPr>
        <w:spacing w:after="160" w:line="276" w:lineRule="auto"/>
        <w:contextualSpacing/>
        <w:jc w:val="both"/>
      </w:pPr>
      <w:r w:rsidRPr="00A8748E">
        <w:t>Experience working with geospatial experts and familiarity with geospatial technologies and software platforms such as ArcGIS or QGIS and remote sensing</w:t>
      </w:r>
    </w:p>
    <w:p w:rsidR="007A4712" w:rsidRPr="00A8748E" w:rsidRDefault="007A4712" w:rsidP="007A4712">
      <w:pPr>
        <w:pStyle w:val="ListParagraph"/>
        <w:numPr>
          <w:ilvl w:val="0"/>
          <w:numId w:val="40"/>
        </w:numPr>
        <w:spacing w:after="160" w:line="276" w:lineRule="auto"/>
        <w:contextualSpacing/>
        <w:jc w:val="both"/>
      </w:pPr>
      <w:r w:rsidRPr="00A8748E">
        <w:t>Experience of designing and implementing monitoring and evaluation frameworks related to GS and remote sensing</w:t>
      </w:r>
    </w:p>
    <w:p w:rsidR="007A4712" w:rsidRPr="00A8748E" w:rsidRDefault="007A4712" w:rsidP="007A4712">
      <w:pPr>
        <w:pStyle w:val="ListParagraph"/>
        <w:numPr>
          <w:ilvl w:val="0"/>
          <w:numId w:val="40"/>
        </w:numPr>
        <w:spacing w:after="160" w:line="276" w:lineRule="auto"/>
        <w:contextualSpacing/>
        <w:jc w:val="both"/>
      </w:pPr>
      <w:r w:rsidRPr="00A8748E">
        <w:t>Spatial Landscapes Planning, Remote sensing in Natural Resources management</w:t>
      </w:r>
    </w:p>
    <w:p w:rsidR="007A4712" w:rsidRPr="00A8748E" w:rsidRDefault="007A4712" w:rsidP="007A4712">
      <w:pPr>
        <w:pStyle w:val="ListParagraph"/>
        <w:numPr>
          <w:ilvl w:val="0"/>
          <w:numId w:val="40"/>
        </w:numPr>
        <w:spacing w:after="160" w:line="276" w:lineRule="auto"/>
        <w:contextualSpacing/>
        <w:jc w:val="both"/>
        <w:rPr>
          <w:b/>
        </w:rPr>
      </w:pPr>
      <w:r w:rsidRPr="00A8748E">
        <w:t>Demonstrated analytical skills and report drafting ability</w:t>
      </w:r>
    </w:p>
    <w:p w:rsidR="007A4712" w:rsidRPr="00A8748E" w:rsidRDefault="007A4712" w:rsidP="007A4712">
      <w:pPr>
        <w:pStyle w:val="ListParagraph"/>
        <w:numPr>
          <w:ilvl w:val="0"/>
          <w:numId w:val="40"/>
        </w:numPr>
        <w:spacing w:after="160" w:line="276" w:lineRule="auto"/>
        <w:contextualSpacing/>
        <w:jc w:val="both"/>
        <w:rPr>
          <w:b/>
        </w:rPr>
      </w:pPr>
      <w:r w:rsidRPr="00A8748E">
        <w:t>Excellent written and verbal communications skills in English</w:t>
      </w:r>
    </w:p>
    <w:p w:rsidR="007A4712" w:rsidRPr="00A8748E" w:rsidRDefault="007A4712" w:rsidP="007A4712">
      <w:pPr>
        <w:spacing w:line="276" w:lineRule="auto"/>
        <w:jc w:val="both"/>
        <w:rPr>
          <w:b/>
        </w:rPr>
      </w:pPr>
    </w:p>
    <w:p w:rsidR="007A4712" w:rsidRPr="00A8748E" w:rsidRDefault="007A4712" w:rsidP="007A4712">
      <w:pPr>
        <w:pStyle w:val="ListParagraph"/>
        <w:numPr>
          <w:ilvl w:val="0"/>
          <w:numId w:val="46"/>
        </w:numPr>
        <w:spacing w:after="160" w:line="276" w:lineRule="auto"/>
        <w:contextualSpacing/>
        <w:jc w:val="both"/>
        <w:rPr>
          <w:b/>
        </w:rPr>
      </w:pPr>
      <w:r w:rsidRPr="00A8748E">
        <w:rPr>
          <w:b/>
        </w:rPr>
        <w:t>Renewable/Alternative Energy Efficient Expert:</w:t>
      </w:r>
    </w:p>
    <w:p w:rsidR="007A4712" w:rsidRPr="00A8748E" w:rsidRDefault="007A4712" w:rsidP="007A4712">
      <w:pPr>
        <w:pStyle w:val="ListParagraph"/>
        <w:spacing w:line="276" w:lineRule="auto"/>
        <w:ind w:left="1275"/>
        <w:jc w:val="both"/>
        <w:rPr>
          <w:b/>
        </w:rPr>
      </w:pPr>
    </w:p>
    <w:p w:rsidR="007A4712" w:rsidRPr="00A8748E" w:rsidRDefault="007A4712" w:rsidP="007A4712">
      <w:pPr>
        <w:pStyle w:val="ListParagraph"/>
        <w:spacing w:line="276" w:lineRule="auto"/>
        <w:ind w:left="1275"/>
        <w:jc w:val="both"/>
        <w:rPr>
          <w:b/>
        </w:rPr>
      </w:pPr>
      <w:r w:rsidRPr="00A8748E">
        <w:rPr>
          <w:b/>
        </w:rPr>
        <w:t>Specific Duties and Responsibilities:</w:t>
      </w:r>
    </w:p>
    <w:p w:rsidR="007A4712" w:rsidRPr="00A8748E" w:rsidRDefault="007A4712" w:rsidP="007A4712">
      <w:pPr>
        <w:pStyle w:val="ListParagraph"/>
        <w:spacing w:line="276" w:lineRule="auto"/>
        <w:ind w:left="1275"/>
        <w:jc w:val="both"/>
        <w:rPr>
          <w:b/>
        </w:rPr>
      </w:pPr>
    </w:p>
    <w:p w:rsidR="007A4712" w:rsidRPr="00A8748E" w:rsidRDefault="007A4712" w:rsidP="007A4712">
      <w:pPr>
        <w:spacing w:line="276" w:lineRule="auto"/>
        <w:jc w:val="both"/>
      </w:pPr>
      <w:r w:rsidRPr="00A8748E">
        <w:t>Assess the impact of identified of preferred alternatives for Energy Efficient applications for domestic, institutional and industrial (tea factories among others) process to reduce wood fuel demand.</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pStyle w:val="ListParagraph"/>
        <w:numPr>
          <w:ilvl w:val="0"/>
          <w:numId w:val="42"/>
        </w:numPr>
        <w:spacing w:after="160" w:line="276" w:lineRule="auto"/>
        <w:contextualSpacing/>
        <w:jc w:val="both"/>
      </w:pPr>
      <w:r w:rsidRPr="00A8748E">
        <w:t>At least Masters or equivalent in Energy, Power Systems, Industrial Energy Engineering, Renewable Energy, Process Energy Engineering</w:t>
      </w:r>
    </w:p>
    <w:p w:rsidR="007A4712" w:rsidRPr="00A8748E" w:rsidRDefault="007A4712" w:rsidP="007A4712">
      <w:pPr>
        <w:spacing w:line="276" w:lineRule="auto"/>
        <w:jc w:val="both"/>
        <w:rPr>
          <w:b/>
        </w:rPr>
      </w:pPr>
      <w:r>
        <w:rPr>
          <w:b/>
        </w:rPr>
        <w:lastRenderedPageBreak/>
        <w:t>Experience</w:t>
      </w:r>
      <w:r w:rsidRPr="00A8748E">
        <w:rPr>
          <w:b/>
        </w:rPr>
        <w:t>:</w:t>
      </w:r>
    </w:p>
    <w:p w:rsidR="007A4712" w:rsidRPr="00A8748E" w:rsidRDefault="007A4712" w:rsidP="007A4712">
      <w:pPr>
        <w:spacing w:line="276" w:lineRule="auto"/>
        <w:jc w:val="both"/>
      </w:pPr>
      <w:r w:rsidRPr="00A8748E">
        <w:t>Candidate must have 7 years’ experience in the field of Energy related (Engineering design, policy development and management)</w:t>
      </w:r>
    </w:p>
    <w:p w:rsidR="007A4712" w:rsidRPr="00A8748E" w:rsidRDefault="007A4712" w:rsidP="007A4712">
      <w:pPr>
        <w:pStyle w:val="ListParagraph"/>
        <w:numPr>
          <w:ilvl w:val="0"/>
          <w:numId w:val="42"/>
        </w:numPr>
        <w:spacing w:after="160" w:line="276" w:lineRule="auto"/>
        <w:contextualSpacing/>
        <w:jc w:val="both"/>
      </w:pPr>
      <w:r w:rsidRPr="00A8748E">
        <w:t>The candidate should also have:</w:t>
      </w:r>
    </w:p>
    <w:p w:rsidR="007A4712" w:rsidRPr="00A8748E" w:rsidRDefault="007A4712" w:rsidP="007A4712">
      <w:pPr>
        <w:pStyle w:val="ListParagraph"/>
        <w:numPr>
          <w:ilvl w:val="0"/>
          <w:numId w:val="43"/>
        </w:numPr>
        <w:spacing w:after="160" w:line="276" w:lineRule="auto"/>
        <w:contextualSpacing/>
        <w:jc w:val="both"/>
      </w:pPr>
      <w:r w:rsidRPr="00A8748E">
        <w:t>Knowledge and experience in preparation of energy efficiency planning documents and guidelines</w:t>
      </w:r>
    </w:p>
    <w:p w:rsidR="007A4712" w:rsidRPr="00A8748E" w:rsidRDefault="007A4712" w:rsidP="007A4712">
      <w:pPr>
        <w:pStyle w:val="ListParagraph"/>
        <w:numPr>
          <w:ilvl w:val="0"/>
          <w:numId w:val="43"/>
        </w:numPr>
        <w:spacing w:after="160" w:line="276" w:lineRule="auto"/>
        <w:contextualSpacing/>
        <w:jc w:val="both"/>
      </w:pPr>
      <w:r w:rsidRPr="00A8748E">
        <w:t>With two (2) assignments in renewable or alternative energy development with two (2) certificate of good completion;</w:t>
      </w:r>
    </w:p>
    <w:p w:rsidR="007A4712" w:rsidRPr="00A8748E" w:rsidRDefault="007A4712" w:rsidP="007A4712">
      <w:pPr>
        <w:pStyle w:val="ListParagraph"/>
        <w:numPr>
          <w:ilvl w:val="0"/>
          <w:numId w:val="43"/>
        </w:numPr>
        <w:spacing w:after="160" w:line="276" w:lineRule="auto"/>
        <w:contextualSpacing/>
        <w:jc w:val="both"/>
      </w:pPr>
      <w:r w:rsidRPr="00A8748E">
        <w:t>Proven experience in projects on energy efficiency financed by International Organizations or working for reputed National/International organizations in the field of energy efficiency.</w:t>
      </w:r>
    </w:p>
    <w:p w:rsidR="007A4712" w:rsidRPr="00A8748E" w:rsidRDefault="007A4712" w:rsidP="007A4712">
      <w:pPr>
        <w:pStyle w:val="ListParagraph"/>
        <w:numPr>
          <w:ilvl w:val="0"/>
          <w:numId w:val="43"/>
        </w:numPr>
        <w:spacing w:after="160" w:line="276" w:lineRule="auto"/>
        <w:contextualSpacing/>
        <w:jc w:val="both"/>
      </w:pPr>
      <w:r w:rsidRPr="00A8748E">
        <w:t>Experience in organizing and conducting trainings in the field of energy audit, energy efficiency and energy management</w:t>
      </w:r>
    </w:p>
    <w:p w:rsidR="007A4712" w:rsidRPr="00A8748E" w:rsidRDefault="007A4712" w:rsidP="007A4712">
      <w:pPr>
        <w:pStyle w:val="ListParagraph"/>
        <w:numPr>
          <w:ilvl w:val="0"/>
          <w:numId w:val="43"/>
        </w:numPr>
        <w:spacing w:after="160" w:line="276" w:lineRule="auto"/>
        <w:contextualSpacing/>
        <w:jc w:val="both"/>
      </w:pPr>
      <w:r w:rsidRPr="00A8748E">
        <w:t>Carried out walk through and investment grade energy audits in past</w:t>
      </w:r>
    </w:p>
    <w:p w:rsidR="007A4712" w:rsidRPr="00A8748E" w:rsidRDefault="007A4712" w:rsidP="007A4712">
      <w:pPr>
        <w:pStyle w:val="ListParagraph"/>
        <w:numPr>
          <w:ilvl w:val="0"/>
          <w:numId w:val="43"/>
        </w:numPr>
        <w:spacing w:after="160" w:line="276" w:lineRule="auto"/>
        <w:contextualSpacing/>
        <w:jc w:val="both"/>
      </w:pPr>
      <w:r w:rsidRPr="00A8748E">
        <w:t>Ability to build and maintain relationships, particularly interacting productively,</w:t>
      </w:r>
    </w:p>
    <w:p w:rsidR="007A4712" w:rsidRPr="00A8748E" w:rsidRDefault="007A4712" w:rsidP="007A4712">
      <w:pPr>
        <w:pStyle w:val="ListParagraph"/>
        <w:numPr>
          <w:ilvl w:val="0"/>
          <w:numId w:val="43"/>
        </w:numPr>
        <w:spacing w:after="160" w:line="276" w:lineRule="auto"/>
        <w:contextualSpacing/>
        <w:jc w:val="both"/>
      </w:pPr>
      <w:r w:rsidRPr="00A8748E">
        <w:t>Assess the impact of identified of preferred alternatives for Energy Efficient applications for domestic, institutional and industrial (tea factories among others) process to reduce wood fuel demand and reduce the GHG emissions.</w:t>
      </w:r>
    </w:p>
    <w:p w:rsidR="007A4712" w:rsidRPr="00A8748E" w:rsidRDefault="007A4712" w:rsidP="007A4712">
      <w:pPr>
        <w:pStyle w:val="ListParagraph"/>
        <w:spacing w:line="276" w:lineRule="auto"/>
        <w:jc w:val="both"/>
      </w:pPr>
    </w:p>
    <w:p w:rsidR="007A4712" w:rsidRPr="00A8748E" w:rsidRDefault="007A4712" w:rsidP="007A4712">
      <w:pPr>
        <w:pStyle w:val="ListParagraph"/>
        <w:numPr>
          <w:ilvl w:val="0"/>
          <w:numId w:val="46"/>
        </w:numPr>
        <w:spacing w:after="160" w:line="276" w:lineRule="auto"/>
        <w:contextualSpacing/>
        <w:jc w:val="both"/>
      </w:pPr>
      <w:r w:rsidRPr="00A8748E">
        <w:rPr>
          <w:b/>
        </w:rPr>
        <w:t>Environmental Social Safeguard Expert</w:t>
      </w:r>
    </w:p>
    <w:p w:rsidR="007A4712" w:rsidRPr="00A8748E" w:rsidRDefault="007A4712" w:rsidP="007A4712">
      <w:pPr>
        <w:pStyle w:val="ListParagraph"/>
        <w:spacing w:line="276" w:lineRule="auto"/>
        <w:ind w:left="1275"/>
        <w:jc w:val="both"/>
      </w:pPr>
    </w:p>
    <w:p w:rsidR="007A4712" w:rsidRPr="00A8748E" w:rsidRDefault="007A4712" w:rsidP="007A4712">
      <w:pPr>
        <w:pStyle w:val="ListParagraph"/>
        <w:spacing w:line="276" w:lineRule="auto"/>
        <w:ind w:left="1275"/>
        <w:jc w:val="both"/>
      </w:pPr>
      <w:r w:rsidRPr="00A8748E">
        <w:rPr>
          <w:b/>
        </w:rPr>
        <w:t>Specific Duties and Responsibilities:</w:t>
      </w:r>
    </w:p>
    <w:p w:rsidR="007A4712" w:rsidRPr="00A8748E" w:rsidRDefault="007A4712" w:rsidP="007A4712">
      <w:pPr>
        <w:pStyle w:val="ListParagraph"/>
        <w:numPr>
          <w:ilvl w:val="0"/>
          <w:numId w:val="44"/>
        </w:numPr>
        <w:spacing w:after="160" w:line="276" w:lineRule="auto"/>
        <w:contextualSpacing/>
        <w:jc w:val="both"/>
      </w:pPr>
      <w:r w:rsidRPr="00A8748E">
        <w:t>Support the comprehensive stakeholder consultation process related to the project’s logical framework and provide inputs the stakeholder engagement for the program to be included as part of the ESMP.</w:t>
      </w:r>
    </w:p>
    <w:p w:rsidR="007A4712" w:rsidRPr="00A8748E" w:rsidRDefault="007A4712" w:rsidP="007A4712">
      <w:pPr>
        <w:pStyle w:val="ListParagraph"/>
        <w:numPr>
          <w:ilvl w:val="0"/>
          <w:numId w:val="44"/>
        </w:numPr>
        <w:spacing w:after="160" w:line="276" w:lineRule="auto"/>
        <w:contextualSpacing/>
        <w:jc w:val="both"/>
      </w:pPr>
      <w:r w:rsidRPr="00A8748E">
        <w:t>Complete the environmental and social safeguards screening of the program and identify the possible environmental and social risks and impacts, identifying mitigation strategies to anticipate, minimize and compensate</w:t>
      </w:r>
    </w:p>
    <w:p w:rsidR="007A4712" w:rsidRPr="00A8748E" w:rsidRDefault="007A4712" w:rsidP="007A4712">
      <w:pPr>
        <w:pStyle w:val="ListParagraph"/>
        <w:numPr>
          <w:ilvl w:val="0"/>
          <w:numId w:val="44"/>
        </w:numPr>
        <w:spacing w:after="160" w:line="276" w:lineRule="auto"/>
        <w:contextualSpacing/>
        <w:jc w:val="both"/>
      </w:pPr>
      <w:r w:rsidRPr="00A8748E">
        <w:t>Develop the relevant Environmental and Social Management Plan based on the results of the ESS screening and following GCF and GoR Environmental and Social Safeguards policies applicable for the program.</w:t>
      </w:r>
    </w:p>
    <w:p w:rsidR="007A4712" w:rsidRPr="00A8748E" w:rsidRDefault="007A4712" w:rsidP="007A4712">
      <w:pPr>
        <w:spacing w:line="276" w:lineRule="auto"/>
        <w:ind w:left="1635"/>
        <w:jc w:val="both"/>
      </w:pPr>
      <w:r w:rsidRPr="00A8748E">
        <w:rPr>
          <w:b/>
        </w:rPr>
        <w:t>Qualifications:</w:t>
      </w:r>
    </w:p>
    <w:p w:rsidR="007A4712" w:rsidRPr="00A8748E" w:rsidRDefault="007A4712" w:rsidP="007A4712">
      <w:pPr>
        <w:pStyle w:val="ListParagraph"/>
        <w:numPr>
          <w:ilvl w:val="0"/>
          <w:numId w:val="45"/>
        </w:numPr>
        <w:spacing w:after="160" w:line="276" w:lineRule="auto"/>
        <w:contextualSpacing/>
        <w:jc w:val="both"/>
      </w:pPr>
      <w:r w:rsidRPr="00A8748E">
        <w:t xml:space="preserve">At least Masters or equivalent in environment, environmental economics, Geography, Agricultural Economics. </w:t>
      </w:r>
    </w:p>
    <w:p w:rsidR="007A4712" w:rsidRPr="00A8748E" w:rsidRDefault="007A4712" w:rsidP="007A4712">
      <w:pPr>
        <w:pStyle w:val="ListParagraph"/>
        <w:spacing w:line="276" w:lineRule="auto"/>
        <w:ind w:left="2355"/>
        <w:jc w:val="both"/>
        <w:rPr>
          <w:b/>
        </w:rPr>
      </w:pPr>
      <w:r w:rsidRPr="00A8748E">
        <w:rPr>
          <w:b/>
        </w:rPr>
        <w:t>Experience:</w:t>
      </w:r>
    </w:p>
    <w:p w:rsidR="007A4712" w:rsidRPr="00A8748E" w:rsidRDefault="007A4712" w:rsidP="007A4712">
      <w:pPr>
        <w:pStyle w:val="ListParagraph"/>
        <w:spacing w:after="160" w:line="276" w:lineRule="auto"/>
        <w:ind w:left="2355"/>
        <w:contextualSpacing/>
        <w:jc w:val="both"/>
      </w:pPr>
    </w:p>
    <w:p w:rsidR="007A4712" w:rsidRPr="00A8748E" w:rsidRDefault="007A4712" w:rsidP="007A4712">
      <w:pPr>
        <w:pStyle w:val="ListParagraph"/>
        <w:numPr>
          <w:ilvl w:val="0"/>
          <w:numId w:val="45"/>
        </w:numPr>
        <w:spacing w:after="160" w:line="276" w:lineRule="auto"/>
        <w:contextualSpacing/>
        <w:jc w:val="both"/>
      </w:pPr>
      <w:r w:rsidRPr="00A8748E">
        <w:lastRenderedPageBreak/>
        <w:t>At least 5 years of professional experience in environmental and social safeguards management in the context of climate change projects.</w:t>
      </w:r>
    </w:p>
    <w:p w:rsidR="007A4712" w:rsidRPr="00A8748E" w:rsidRDefault="007A4712" w:rsidP="007A4712">
      <w:pPr>
        <w:pStyle w:val="ListParagraph"/>
        <w:numPr>
          <w:ilvl w:val="0"/>
          <w:numId w:val="45"/>
        </w:numPr>
        <w:spacing w:after="160" w:line="276" w:lineRule="auto"/>
        <w:contextualSpacing/>
        <w:jc w:val="both"/>
      </w:pPr>
      <w:r w:rsidRPr="00A8748E">
        <w:t>Certified Environmental Impact Assessment Expert (Locally or Internationally certified)</w:t>
      </w:r>
    </w:p>
    <w:p w:rsidR="007A4712" w:rsidRPr="00A8748E" w:rsidRDefault="007A4712" w:rsidP="007A4712">
      <w:pPr>
        <w:pStyle w:val="ListParagraph"/>
        <w:numPr>
          <w:ilvl w:val="0"/>
          <w:numId w:val="45"/>
        </w:numPr>
        <w:spacing w:after="160" w:line="276" w:lineRule="auto"/>
        <w:contextualSpacing/>
        <w:jc w:val="both"/>
      </w:pPr>
      <w:r w:rsidRPr="00A8748E">
        <w:t>Proof of having participated in two (2) similar assignments with two (2) certificates of good completion</w:t>
      </w:r>
    </w:p>
    <w:p w:rsidR="007A4712" w:rsidRPr="00A8748E" w:rsidRDefault="007A4712" w:rsidP="007A4712">
      <w:pPr>
        <w:pStyle w:val="ListParagraph"/>
        <w:numPr>
          <w:ilvl w:val="0"/>
          <w:numId w:val="45"/>
        </w:numPr>
        <w:spacing w:after="160"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45"/>
        </w:numPr>
        <w:spacing w:after="160" w:line="276" w:lineRule="auto"/>
        <w:contextualSpacing/>
        <w:jc w:val="both"/>
      </w:pPr>
      <w:r w:rsidRPr="00A8748E">
        <w:t>Demonstrated analytical abilities and skills in report drafting work</w:t>
      </w:r>
    </w:p>
    <w:p w:rsidR="007A4712" w:rsidRDefault="007A4712" w:rsidP="007A4712">
      <w:pPr>
        <w:spacing w:after="160" w:line="276" w:lineRule="auto"/>
        <w:contextualSpacing/>
        <w:jc w:val="both"/>
      </w:pPr>
      <w:r w:rsidRPr="00A8748E">
        <w:t>Excellent written and verbal communication skills in English</w:t>
      </w:r>
    </w:p>
    <w:p w:rsidR="007A4712" w:rsidRPr="00A8748E" w:rsidRDefault="007A4712" w:rsidP="007A4712">
      <w:pPr>
        <w:pStyle w:val="ListParagraph"/>
        <w:spacing w:after="160" w:line="276" w:lineRule="auto"/>
        <w:ind w:left="2355"/>
        <w:contextualSpacing/>
        <w:jc w:val="both"/>
      </w:pPr>
    </w:p>
    <w:p w:rsidR="007A4712" w:rsidRPr="00A8748E" w:rsidRDefault="007A4712" w:rsidP="007A4712">
      <w:pPr>
        <w:pStyle w:val="ListParagraph"/>
        <w:numPr>
          <w:ilvl w:val="0"/>
          <w:numId w:val="46"/>
        </w:numPr>
        <w:spacing w:line="276" w:lineRule="auto"/>
        <w:contextualSpacing/>
        <w:jc w:val="both"/>
        <w:rPr>
          <w:b/>
        </w:rPr>
      </w:pPr>
      <w:r w:rsidRPr="00A8748E">
        <w:rPr>
          <w:b/>
        </w:rPr>
        <w:t xml:space="preserve">Infrastructure Expert </w:t>
      </w:r>
    </w:p>
    <w:p w:rsidR="007A4712" w:rsidRPr="00A8748E" w:rsidRDefault="007A4712" w:rsidP="007A4712">
      <w:pPr>
        <w:spacing w:line="276" w:lineRule="auto"/>
        <w:jc w:val="both"/>
        <w:rPr>
          <w:b/>
        </w:rPr>
      </w:pPr>
      <w:r w:rsidRPr="00A8748E">
        <w:rPr>
          <w:b/>
        </w:rPr>
        <w:t>Qualifications</w:t>
      </w:r>
    </w:p>
    <w:p w:rsidR="007A4712" w:rsidRPr="00A8748E" w:rsidRDefault="007A4712" w:rsidP="007A4712">
      <w:pPr>
        <w:spacing w:line="276" w:lineRule="auto"/>
        <w:jc w:val="both"/>
      </w:pPr>
      <w:r w:rsidRPr="00A8748E">
        <w:t xml:space="preserve">At least Masters or equivalent in urban planning, Civil Engineering </w:t>
      </w:r>
    </w:p>
    <w:p w:rsidR="007A4712" w:rsidRPr="00A8748E" w:rsidRDefault="007A4712" w:rsidP="007A4712">
      <w:pPr>
        <w:spacing w:line="276" w:lineRule="auto"/>
        <w:jc w:val="both"/>
      </w:pPr>
      <w:r w:rsidRPr="00A8748E">
        <w:rPr>
          <w:b/>
        </w:rPr>
        <w:t>Experience:</w:t>
      </w:r>
    </w:p>
    <w:p w:rsidR="007A4712" w:rsidRPr="00A8748E" w:rsidRDefault="007A4712" w:rsidP="007A4712">
      <w:pPr>
        <w:pStyle w:val="ListParagraph"/>
        <w:numPr>
          <w:ilvl w:val="0"/>
          <w:numId w:val="63"/>
        </w:numPr>
        <w:spacing w:line="276" w:lineRule="auto"/>
        <w:contextualSpacing/>
        <w:jc w:val="both"/>
      </w:pPr>
      <w:r w:rsidRPr="00A8748E">
        <w:t>7 years of professional experience of relevant sector of infrastructure especially for climate resilient related infrastructure projects</w:t>
      </w:r>
    </w:p>
    <w:p w:rsidR="007A4712" w:rsidRPr="00A8748E" w:rsidRDefault="007A4712" w:rsidP="007A4712">
      <w:pPr>
        <w:pStyle w:val="ListParagraph"/>
        <w:numPr>
          <w:ilvl w:val="0"/>
          <w:numId w:val="63"/>
        </w:numPr>
        <w:spacing w:line="276" w:lineRule="auto"/>
        <w:contextualSpacing/>
        <w:jc w:val="both"/>
      </w:pPr>
      <w:r w:rsidRPr="00A8748E">
        <w:t>Proof of having participated in two(2)  similar assignments with two(2) certificate of good completion</w:t>
      </w:r>
    </w:p>
    <w:p w:rsidR="007A4712" w:rsidRPr="00A8748E" w:rsidRDefault="007A4712" w:rsidP="007A4712">
      <w:pPr>
        <w:pStyle w:val="ListParagraph"/>
        <w:numPr>
          <w:ilvl w:val="0"/>
          <w:numId w:val="63"/>
        </w:numPr>
        <w:spacing w:line="276" w:lineRule="auto"/>
        <w:contextualSpacing/>
        <w:jc w:val="both"/>
      </w:pPr>
      <w:r w:rsidRPr="00A8748E">
        <w:t xml:space="preserve">Knowledge with a proof of experience in Infrastructure Sustainability principles and application especially in Buildings. </w:t>
      </w:r>
    </w:p>
    <w:p w:rsidR="007A4712" w:rsidRPr="00A8748E" w:rsidRDefault="007A4712" w:rsidP="007A4712">
      <w:pPr>
        <w:pStyle w:val="ListParagraph"/>
        <w:numPr>
          <w:ilvl w:val="0"/>
          <w:numId w:val="63"/>
        </w:numPr>
        <w:spacing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63"/>
        </w:numPr>
        <w:spacing w:line="276" w:lineRule="auto"/>
        <w:contextualSpacing/>
        <w:jc w:val="both"/>
      </w:pPr>
      <w:r w:rsidRPr="00A8748E">
        <w:t>Demonstrated analytical abilities and skills in report drafting work</w:t>
      </w:r>
    </w:p>
    <w:p w:rsidR="007A4712" w:rsidRPr="00A8748E" w:rsidRDefault="007A4712" w:rsidP="007A4712">
      <w:pPr>
        <w:pStyle w:val="ListParagraph"/>
        <w:numPr>
          <w:ilvl w:val="0"/>
          <w:numId w:val="63"/>
        </w:numPr>
        <w:spacing w:line="276" w:lineRule="auto"/>
        <w:contextualSpacing/>
        <w:jc w:val="both"/>
      </w:pPr>
      <w:r w:rsidRPr="00A8748E">
        <w:t>Excellent written and verbal communication skills in English</w:t>
      </w:r>
    </w:p>
    <w:p w:rsidR="007A4712" w:rsidRPr="00A8748E" w:rsidRDefault="007A4712" w:rsidP="007A4712">
      <w:pPr>
        <w:pStyle w:val="ListParagraph"/>
        <w:numPr>
          <w:ilvl w:val="0"/>
          <w:numId w:val="46"/>
        </w:numPr>
        <w:spacing w:line="276" w:lineRule="auto"/>
        <w:contextualSpacing/>
        <w:jc w:val="both"/>
        <w:rPr>
          <w:b/>
          <w:bCs/>
        </w:rPr>
      </w:pPr>
      <w:r w:rsidRPr="00A8748E">
        <w:rPr>
          <w:b/>
          <w:bCs/>
        </w:rPr>
        <w:t>Gender Expert:</w:t>
      </w:r>
    </w:p>
    <w:p w:rsidR="007A4712" w:rsidRPr="00A8748E" w:rsidRDefault="007A4712" w:rsidP="007A4712">
      <w:pPr>
        <w:spacing w:before="100" w:beforeAutospacing="1" w:after="100" w:afterAutospacing="1"/>
        <w:jc w:val="both"/>
      </w:pPr>
      <w:r w:rsidRPr="00A8748E">
        <w:rPr>
          <w:b/>
          <w:bCs/>
        </w:rPr>
        <w:t>Specific duties and responsibilities</w:t>
      </w:r>
    </w:p>
    <w:p w:rsidR="007A4712" w:rsidRPr="00A8748E" w:rsidRDefault="007A4712" w:rsidP="007A4712">
      <w:pPr>
        <w:numPr>
          <w:ilvl w:val="0"/>
          <w:numId w:val="64"/>
        </w:numPr>
        <w:spacing w:before="100" w:beforeAutospacing="1" w:after="100" w:afterAutospacing="1"/>
        <w:jc w:val="both"/>
      </w:pPr>
      <w:r w:rsidRPr="00A8748E">
        <w:t>Identify drivers of change and gender dynamics required to achieve the program adaptation and mitigation objectives.</w:t>
      </w:r>
    </w:p>
    <w:p w:rsidR="007A4712" w:rsidRPr="00A8748E" w:rsidRDefault="007A4712" w:rsidP="007A4712">
      <w:pPr>
        <w:numPr>
          <w:ilvl w:val="0"/>
          <w:numId w:val="64"/>
        </w:numPr>
        <w:spacing w:before="100" w:beforeAutospacing="1" w:after="100" w:afterAutospacing="1"/>
        <w:jc w:val="both"/>
      </w:pPr>
      <w:r w:rsidRPr="00A8748E">
        <w:t>Identify and design of specific gender elements to be included in program activities.</w:t>
      </w:r>
    </w:p>
    <w:p w:rsidR="007A4712" w:rsidRPr="00A8748E" w:rsidRDefault="007A4712" w:rsidP="007A4712">
      <w:pPr>
        <w:numPr>
          <w:ilvl w:val="0"/>
          <w:numId w:val="64"/>
        </w:numPr>
        <w:spacing w:before="100" w:beforeAutospacing="1" w:after="100" w:afterAutospacing="1"/>
        <w:jc w:val="both"/>
      </w:pPr>
      <w:r w:rsidRPr="00A8748E">
        <w:t>The assessment for communities will include a focus on impacts, risks and access to/control over resources by women and men (including considerations of intersecting categories of identity such as age, social status, ethnicity, marital status, etc.), given the program’s context.</w:t>
      </w:r>
    </w:p>
    <w:p w:rsidR="007A4712" w:rsidRPr="00A8748E" w:rsidRDefault="007A4712" w:rsidP="007A4712">
      <w:pPr>
        <w:numPr>
          <w:ilvl w:val="0"/>
          <w:numId w:val="64"/>
        </w:numPr>
        <w:spacing w:before="100" w:beforeAutospacing="1" w:after="100" w:afterAutospacing="1"/>
        <w:jc w:val="both"/>
      </w:pPr>
      <w:r w:rsidRPr="00A8748E">
        <w:t>Carry out/coordinate a comprehensive gender assessment/analysis and design a gender action plan that aligns with GCF policy and fully responds to the unique and complex gender considerations within this project.</w:t>
      </w:r>
    </w:p>
    <w:p w:rsidR="007A4712" w:rsidRPr="00A8748E" w:rsidRDefault="007A4712" w:rsidP="007A4712">
      <w:pPr>
        <w:numPr>
          <w:ilvl w:val="0"/>
          <w:numId w:val="64"/>
        </w:numPr>
        <w:spacing w:before="100" w:beforeAutospacing="1" w:after="100" w:afterAutospacing="1"/>
        <w:jc w:val="both"/>
      </w:pPr>
      <w:r w:rsidRPr="00A8748E">
        <w:t xml:space="preserve">The participatory gender analysis will consist of a mix of desk review and direct stakeholder consultation (e.g., through focus groups, key informant interviews, a baseline survey, other stakeholder engagement, livelihoods and benefit sharing </w:t>
      </w:r>
      <w:r w:rsidRPr="00A8748E">
        <w:lastRenderedPageBreak/>
        <w:t>questions that will be summarized in a gender assessment and used to inform activities for the gender action plan, both to be in compliance with the GCF template and requirements.</w:t>
      </w:r>
    </w:p>
    <w:p w:rsidR="007A4712" w:rsidRPr="00A8748E" w:rsidRDefault="007A4712" w:rsidP="007A4712">
      <w:pPr>
        <w:numPr>
          <w:ilvl w:val="0"/>
          <w:numId w:val="64"/>
        </w:numPr>
        <w:spacing w:before="100" w:beforeAutospacing="1" w:after="100" w:afterAutospacing="1"/>
        <w:jc w:val="both"/>
      </w:pPr>
      <w:r w:rsidRPr="00A8748E">
        <w:t>Organize and carry out gender-responsive stakeholder consultation sessions with the aim of soliciting inputs and ensure both female and male stakeholder involvement and buy-in to the programme, as well as to clearly identify any differential needs of women and men in relation to the programme interventions. Ensure equal representation of women, men, and other vulnerable groups.</w:t>
      </w:r>
    </w:p>
    <w:p w:rsidR="007A4712" w:rsidRPr="00A8748E" w:rsidRDefault="007A4712" w:rsidP="007A4712">
      <w:pPr>
        <w:numPr>
          <w:ilvl w:val="0"/>
          <w:numId w:val="64"/>
        </w:numPr>
        <w:spacing w:before="100" w:beforeAutospacing="1" w:after="100" w:afterAutospacing="1"/>
        <w:jc w:val="both"/>
      </w:pPr>
      <w:r w:rsidRPr="00A8748E">
        <w:t>Guide the programme design and proposal development team in using participatory techniques that involve both women and men in assessments and discussions.</w:t>
      </w:r>
    </w:p>
    <w:p w:rsidR="007A4712" w:rsidRPr="00A8748E" w:rsidRDefault="007A4712" w:rsidP="007A4712">
      <w:pPr>
        <w:numPr>
          <w:ilvl w:val="0"/>
          <w:numId w:val="64"/>
        </w:numPr>
        <w:spacing w:before="100" w:beforeAutospacing="1" w:after="100" w:afterAutospacing="1"/>
        <w:jc w:val="both"/>
      </w:pPr>
      <w:r w:rsidRPr="00A8748E">
        <w:t>Develop a Gender Action Plan for the project, based on the programme’s logical framework, that identifies specific entry points within the programme to address/respond to gender considerations (both risks and opportunities) identified in the gender assessment. The gender-responsive actions and outputs will facilitate implementation of activities that promote gender equality and women’s empowerment.</w:t>
      </w:r>
    </w:p>
    <w:p w:rsidR="007A4712" w:rsidRPr="00A8748E" w:rsidRDefault="007A4712" w:rsidP="007A4712">
      <w:pPr>
        <w:pStyle w:val="ListParagraph"/>
        <w:spacing w:line="276" w:lineRule="auto"/>
        <w:jc w:val="both"/>
      </w:pPr>
    </w:p>
    <w:p w:rsidR="007A4712" w:rsidRPr="00A8748E" w:rsidRDefault="007A4712" w:rsidP="007A4712">
      <w:pPr>
        <w:pStyle w:val="ListParagraph"/>
        <w:spacing w:line="276" w:lineRule="auto"/>
        <w:jc w:val="both"/>
        <w:rPr>
          <w:b/>
          <w:bCs/>
        </w:rPr>
      </w:pPr>
      <w:r w:rsidRPr="00A8748E">
        <w:rPr>
          <w:b/>
          <w:bCs/>
        </w:rPr>
        <w:t xml:space="preserve">Qualifications </w:t>
      </w:r>
    </w:p>
    <w:p w:rsidR="007A4712" w:rsidRPr="00A8748E" w:rsidRDefault="007A4712" w:rsidP="007A4712">
      <w:pPr>
        <w:pStyle w:val="ListParagraph"/>
        <w:numPr>
          <w:ilvl w:val="0"/>
          <w:numId w:val="47"/>
        </w:numPr>
        <w:spacing w:line="276" w:lineRule="auto"/>
        <w:contextualSpacing/>
        <w:jc w:val="both"/>
      </w:pPr>
      <w:r w:rsidRPr="00A8748E">
        <w:t xml:space="preserve">At least Masters or equivalent in Social Sciences or similar studies. </w:t>
      </w:r>
    </w:p>
    <w:p w:rsidR="007A4712" w:rsidRPr="00A8748E" w:rsidRDefault="007A4712" w:rsidP="007A4712">
      <w:pPr>
        <w:spacing w:line="276" w:lineRule="auto"/>
        <w:ind w:left="720"/>
        <w:jc w:val="both"/>
        <w:rPr>
          <w:b/>
          <w:bCs/>
        </w:rPr>
      </w:pPr>
      <w:r w:rsidRPr="00A8748E">
        <w:rPr>
          <w:b/>
          <w:bCs/>
        </w:rPr>
        <w:t xml:space="preserve">Experience: </w:t>
      </w:r>
    </w:p>
    <w:p w:rsidR="007A4712" w:rsidRPr="00A8748E" w:rsidRDefault="007A4712" w:rsidP="007A4712">
      <w:pPr>
        <w:pStyle w:val="ListParagraph"/>
        <w:numPr>
          <w:ilvl w:val="0"/>
          <w:numId w:val="47"/>
        </w:numPr>
        <w:spacing w:line="276" w:lineRule="auto"/>
        <w:contextualSpacing/>
        <w:jc w:val="both"/>
      </w:pPr>
      <w:r w:rsidRPr="00A8748E">
        <w:t>7 years of professional experience of relevant sector in conducting gender related studies and evaluations for climate change or natural resources related projects.</w:t>
      </w:r>
    </w:p>
    <w:p w:rsidR="007A4712" w:rsidRPr="00A8748E" w:rsidRDefault="007A4712" w:rsidP="007A4712">
      <w:pPr>
        <w:pStyle w:val="ListParagraph"/>
        <w:numPr>
          <w:ilvl w:val="0"/>
          <w:numId w:val="47"/>
        </w:numPr>
        <w:spacing w:line="276" w:lineRule="auto"/>
        <w:contextualSpacing/>
        <w:jc w:val="both"/>
      </w:pPr>
      <w:r w:rsidRPr="00A8748E">
        <w:t>Proof of having participated in two</w:t>
      </w:r>
      <w:r>
        <w:t xml:space="preserve"> </w:t>
      </w:r>
      <w:r w:rsidRPr="00A8748E">
        <w:t>(2) similar assignments with two</w:t>
      </w:r>
      <w:r>
        <w:t xml:space="preserve"> </w:t>
      </w:r>
      <w:r w:rsidRPr="00A8748E">
        <w:t>(2) certificates of good completion;</w:t>
      </w:r>
    </w:p>
    <w:p w:rsidR="007A4712" w:rsidRPr="00A8748E" w:rsidRDefault="007A4712" w:rsidP="007A4712">
      <w:pPr>
        <w:pStyle w:val="ListParagraph"/>
        <w:numPr>
          <w:ilvl w:val="0"/>
          <w:numId w:val="47"/>
        </w:numPr>
        <w:spacing w:line="276" w:lineRule="auto"/>
        <w:contextualSpacing/>
        <w:jc w:val="both"/>
      </w:pPr>
      <w:r w:rsidRPr="00A8748E">
        <w:t>Demonstrated experience in working with local communities</w:t>
      </w:r>
    </w:p>
    <w:p w:rsidR="007A4712" w:rsidRPr="00A8748E" w:rsidRDefault="007A4712" w:rsidP="007A4712">
      <w:pPr>
        <w:pStyle w:val="ListParagraph"/>
        <w:numPr>
          <w:ilvl w:val="0"/>
          <w:numId w:val="47"/>
        </w:numPr>
        <w:spacing w:line="276" w:lineRule="auto"/>
        <w:contextualSpacing/>
        <w:jc w:val="both"/>
      </w:pPr>
      <w:r w:rsidRPr="00A8748E">
        <w:t>Demonstrated analytical abilities and skills in report drafting work</w:t>
      </w:r>
    </w:p>
    <w:p w:rsidR="007A4712" w:rsidRPr="00A8748E" w:rsidRDefault="007A4712" w:rsidP="007A4712">
      <w:pPr>
        <w:pStyle w:val="ListParagraph"/>
        <w:numPr>
          <w:ilvl w:val="0"/>
          <w:numId w:val="47"/>
        </w:numPr>
        <w:spacing w:line="276" w:lineRule="auto"/>
        <w:contextualSpacing/>
        <w:jc w:val="both"/>
      </w:pPr>
      <w:r w:rsidRPr="00A8748E">
        <w:t>Excellent written and verbal communication skills in English</w:t>
      </w:r>
    </w:p>
    <w:p w:rsidR="007A4712" w:rsidRPr="00A8748E" w:rsidRDefault="007A4712" w:rsidP="007A4712">
      <w:pPr>
        <w:spacing w:line="276" w:lineRule="auto"/>
        <w:jc w:val="both"/>
      </w:pPr>
    </w:p>
    <w:p w:rsidR="007A4712" w:rsidRPr="00A8748E" w:rsidRDefault="007A4712" w:rsidP="007A4712">
      <w:pPr>
        <w:pStyle w:val="ListParagraph"/>
        <w:numPr>
          <w:ilvl w:val="0"/>
          <w:numId w:val="46"/>
        </w:numPr>
        <w:spacing w:before="100" w:beforeAutospacing="1" w:line="276" w:lineRule="auto"/>
        <w:contextualSpacing/>
        <w:jc w:val="both"/>
        <w:rPr>
          <w:b/>
          <w:bCs/>
        </w:rPr>
      </w:pPr>
      <w:r w:rsidRPr="00A8748E">
        <w:rPr>
          <w:b/>
          <w:bCs/>
        </w:rPr>
        <w:t xml:space="preserve">APPLICATION PROCESS </w:t>
      </w:r>
    </w:p>
    <w:p w:rsidR="007A4712" w:rsidRPr="00A8748E" w:rsidRDefault="007A4712" w:rsidP="007A4712">
      <w:pPr>
        <w:pStyle w:val="CommentText"/>
        <w:jc w:val="both"/>
      </w:pPr>
      <w:r w:rsidRPr="00A8748E">
        <w:rPr>
          <w:sz w:val="24"/>
          <w:szCs w:val="24"/>
          <w:lang w:eastAsia="fr-FR"/>
        </w:rPr>
        <w:t>The Ministry of Environment invites all Interested Qualified Firms to submit all required documents to the Ministry of Environment through umucyo e-procurement system.</w:t>
      </w:r>
    </w:p>
    <w:p w:rsidR="00A2335E" w:rsidRPr="00D05BC4" w:rsidRDefault="00A2335E" w:rsidP="007A4712">
      <w:pPr>
        <w:spacing w:line="276" w:lineRule="auto"/>
        <w:jc w:val="both"/>
      </w:pPr>
    </w:p>
    <w:sectPr w:rsidR="00A2335E" w:rsidRPr="00D05BC4" w:rsidSect="00A2335E">
      <w:headerReference w:type="even" r:id="rId41"/>
      <w:headerReference w:type="first" r:id="rId42"/>
      <w:pgSz w:w="12240" w:h="15840" w:code="1"/>
      <w:pgMar w:top="1440" w:right="1440" w:bottom="1440" w:left="1800" w:header="720" w:footer="720"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08AA" w:rsidRDefault="003C08AA" w:rsidP="00D05BC4">
      <w:r>
        <w:separator/>
      </w:r>
    </w:p>
  </w:endnote>
  <w:endnote w:type="continuationSeparator" w:id="0">
    <w:p w:rsidR="003C08AA" w:rsidRDefault="003C08AA" w:rsidP="00D05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08AA" w:rsidRDefault="003C08AA" w:rsidP="00D05BC4">
      <w:r>
        <w:separator/>
      </w:r>
    </w:p>
  </w:footnote>
  <w:footnote w:type="continuationSeparator" w:id="0">
    <w:p w:rsidR="003C08AA" w:rsidRDefault="003C08AA" w:rsidP="00D05BC4">
      <w:r>
        <w:continuationSeparator/>
      </w:r>
    </w:p>
  </w:footnote>
  <w:footnote w:id="1">
    <w:p w:rsidR="003C08AA" w:rsidRDefault="003C08AA" w:rsidP="007A4712"/>
    <w:p w:rsidR="003C08AA" w:rsidRPr="008E35BB" w:rsidRDefault="003C08AA" w:rsidP="007A4712">
      <w:pPr>
        <w:pStyle w:val="FootnoteText"/>
        <w:rPr>
          <w:vertAlign w:val="superscript"/>
        </w:rPr>
      </w:pPr>
    </w:p>
  </w:footnote>
  <w:footnote w:id="2">
    <w:p w:rsidR="003C08AA" w:rsidRDefault="003C08AA" w:rsidP="007A4712"/>
    <w:p w:rsidR="003C08AA" w:rsidRPr="008E35BB" w:rsidRDefault="003C08AA" w:rsidP="007A4712">
      <w:pPr>
        <w:pStyle w:val="FootnoteText"/>
        <w:rPr>
          <w:vertAlign w:val="superscrip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Pr="007B0F69" w:rsidRDefault="003C08AA" w:rsidP="00A2335E">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b/>
        <w:bCs/>
      </w:rPr>
      <w:t xml:space="preserve"> </w:t>
    </w:r>
    <w:r>
      <w:rPr>
        <w:b/>
        <w:bCs/>
      </w:rPr>
      <w:tab/>
    </w:r>
    <w:r>
      <w:t>Section 1 – Letter of Invitation</w:t>
    </w:r>
    <w:r>
      <w:rPr>
        <w:rStyle w:val="PageNumber"/>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rsidP="00A2335E">
    <w:pPr>
      <w:pStyle w:val="Header"/>
      <w:pBdr>
        <w:bottom w:val="single" w:sz="4" w:space="1" w:color="auto"/>
      </w:pBdr>
    </w:pPr>
    <w:r>
      <w:t xml:space="preserve">                                                                                                                         </w:t>
    </w:r>
    <w:r>
      <w:tab/>
      <w:t xml:space="preserve">   </w:t>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22</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Pr="007B0F69" w:rsidRDefault="003C08AA" w:rsidP="00A2335E">
    <w:pPr>
      <w:pStyle w:val="Header"/>
      <w:pBdr>
        <w:bottom w:val="single" w:sz="4" w:space="1" w:color="auto"/>
      </w:pBdr>
    </w:pPr>
    <w:r>
      <w:t>Section 1. Letter of Invitation                                                                                                                              1</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4" w:space="1" w:color="auto"/>
      </w:pBdr>
      <w:ind w:right="2"/>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t>Section 3. Technical Proposal – Standard Forms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framePr w:wrap="around" w:vAnchor="text" w:hAnchor="margin" w:xAlign="outside" w:y="1"/>
      <w:rPr>
        <w:rStyle w:val="PageNumber"/>
      </w:rPr>
    </w:pPr>
    <w:r>
      <w:rPr>
        <w:rStyle w:val="PageNumber"/>
      </w:rPr>
      <w:tab/>
    </w:r>
    <w:r>
      <w:rPr>
        <w:rStyle w:val="PageNumber"/>
      </w:rPr>
      <w:tab/>
    </w:r>
    <w:r>
      <w:rPr>
        <w:rStyle w:val="PageNumber"/>
      </w:rPr>
      <w:fldChar w:fldCharType="begin"/>
    </w:r>
    <w:r>
      <w:rPr>
        <w:rStyle w:val="PageNumber"/>
      </w:rPr>
      <w:instrText xml:space="preserve">PAGE  </w:instrText>
    </w:r>
    <w:r>
      <w:rPr>
        <w:rStyle w:val="PageNumber"/>
      </w:rPr>
      <w:fldChar w:fldCharType="separate"/>
    </w:r>
    <w:r w:rsidR="008A7DDA">
      <w:rPr>
        <w:rStyle w:val="PageNumber"/>
        <w:noProof/>
      </w:rPr>
      <w:t>3</w:t>
    </w:r>
    <w:r>
      <w:rPr>
        <w:rStyle w:val="PageNumber"/>
      </w:rPr>
      <w:fldChar w:fldCharType="end"/>
    </w:r>
  </w:p>
  <w:p w:rsidR="003C08AA" w:rsidRPr="007B0F69" w:rsidRDefault="003C08AA" w:rsidP="00A2335E">
    <w:pPr>
      <w:pStyle w:val="Header"/>
      <w:pBdr>
        <w:bottom w:val="single" w:sz="4" w:space="1" w:color="auto"/>
      </w:pBdr>
    </w:pPr>
    <w:r>
      <w:t>Section 2. Instructions to Consultant</w:t>
    </w:r>
    <w:r>
      <w:tab/>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rsidR="003C08AA" w:rsidRDefault="003C08AA">
    <w:pPr>
      <w:pStyle w:val="Head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s>
    </w:pPr>
    <w:r w:rsidRPr="009A264D">
      <w:rPr>
        <w:bCs/>
      </w:rP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27</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r>
      <w:rPr>
        <w:rStyle w:val="PageNumber"/>
      </w:rPr>
      <w:tab/>
      <w:t>Section 3.  Technical Proposal - Standard Forms</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s>
      <w:ind w:right="72"/>
    </w:pPr>
    <w: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29</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s>
      <w:ind w:right="72"/>
    </w:pPr>
    <w:r>
      <w:tab/>
    </w:r>
    <w:r>
      <w:rPr>
        <w:rStyle w:val="PageNumber"/>
      </w:rPr>
      <w:fldChar w:fldCharType="begin"/>
    </w:r>
    <w:r>
      <w:rPr>
        <w:rStyle w:val="PageNumber"/>
      </w:rPr>
      <w:instrText xml:space="preserve"> PAGE </w:instrText>
    </w:r>
    <w:r>
      <w:rPr>
        <w:rStyle w:val="PageNumber"/>
      </w:rPr>
      <w:fldChar w:fldCharType="separate"/>
    </w:r>
    <w:r w:rsidR="002132DE">
      <w:rPr>
        <w:rStyle w:val="PageNumber"/>
        <w:noProof/>
      </w:rPr>
      <w:t>32</w:t>
    </w:r>
    <w:r>
      <w:rPr>
        <w:rStyle w:val="PageNumbe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r>
      <w:rPr>
        <w:rStyle w:val="PageNumber"/>
      </w:rPr>
      <w:tab/>
    </w:r>
    <w:r>
      <w:t>Section 4.  Financial Proposal - Standard Forms</w: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8A7DDA">
      <w:rPr>
        <w:rStyle w:val="PageNumber"/>
        <w:noProof/>
      </w:rPr>
      <w:t>34</w:t>
    </w:r>
    <w:r>
      <w:rPr>
        <w:rStyle w:val="PageNumber"/>
      </w:rPr>
      <w:fldChar w:fldCharType="end"/>
    </w:r>
  </w:p>
  <w:p w:rsidR="003C08AA" w:rsidRDefault="003C08AA">
    <w:pPr>
      <w:pStyle w:val="Header"/>
      <w:pBdr>
        <w:bottom w:val="single" w:sz="6" w:space="1" w:color="auto"/>
      </w:pBdr>
      <w:tabs>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34</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Pr="007B0F69" w:rsidRDefault="003C08AA" w:rsidP="00A2335E">
    <w:pPr>
      <w:pStyle w:val="Header"/>
      <w:pBdr>
        <w:bottom w:val="single" w:sz="4" w:space="1" w:color="auto"/>
      </w:pBdr>
    </w:pPr>
    <w:r>
      <w:tab/>
      <w:t xml:space="preserve">                                                                                                  37</w: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2132DE">
      <w:rPr>
        <w:rStyle w:val="PageNumber"/>
        <w:noProof/>
      </w:rPr>
      <w:t>37</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38</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39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78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2132DE">
      <w:rPr>
        <w:rStyle w:val="PageNumber"/>
        <w:noProof/>
      </w:rPr>
      <w:t>40</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pBdr>
        <w:bottom w:val="single" w:sz="6" w:space="1" w:color="auto"/>
      </w:pBdr>
      <w:tabs>
        <w:tab w:val="right" w:pos="12600"/>
      </w:tabs>
      <w:ind w:right="2"/>
    </w:pPr>
    <w:r>
      <w:tab/>
    </w:r>
    <w:r>
      <w:rPr>
        <w:rStyle w:val="PageNumber"/>
      </w:rPr>
      <w:fldChar w:fldCharType="begin"/>
    </w:r>
    <w:r>
      <w:rPr>
        <w:rStyle w:val="PageNumber"/>
      </w:rPr>
      <w:instrText xml:space="preserve"> PAGE </w:instrText>
    </w:r>
    <w:r>
      <w:rPr>
        <w:rStyle w:val="PageNumber"/>
      </w:rPr>
      <w:fldChar w:fldCharType="separate"/>
    </w:r>
    <w:r w:rsidR="002132DE">
      <w:rPr>
        <w:rStyle w:val="PageNumber"/>
        <w:noProof/>
      </w:rPr>
      <w:t>49</w:t>
    </w:r>
    <w:r>
      <w:rPr>
        <w:rStyle w:val="PageNumbe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3C08AA" w:rsidRDefault="003C08AA"/>
  <w:p w:rsidR="003C08AA" w:rsidRDefault="003C08AA"/>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08AA" w:rsidRDefault="003C08AA">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8A7DDA">
      <w:rPr>
        <w:rStyle w:val="PageNumber"/>
        <w:noProof/>
      </w:rPr>
      <w:t>43</w:t>
    </w:r>
    <w:r>
      <w:rPr>
        <w:rStyle w:val="PageNumber"/>
      </w:rPr>
      <w:fldChar w:fldCharType="end"/>
    </w:r>
  </w:p>
  <w:p w:rsidR="003C08AA" w:rsidRDefault="003C08AA"/>
  <w:p w:rsidR="003C08AA" w:rsidRDefault="003C08A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6FBC"/>
    <w:multiLevelType w:val="hybridMultilevel"/>
    <w:tmpl w:val="A524C8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21350"/>
    <w:multiLevelType w:val="hybridMultilevel"/>
    <w:tmpl w:val="973AEFCC"/>
    <w:lvl w:ilvl="0" w:tplc="36B2D1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2651D8"/>
    <w:multiLevelType w:val="hybridMultilevel"/>
    <w:tmpl w:val="CC6E3818"/>
    <w:lvl w:ilvl="0" w:tplc="61D45ACA">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971B4E"/>
    <w:multiLevelType w:val="hybridMultilevel"/>
    <w:tmpl w:val="B7D62C4C"/>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DD14D8D"/>
    <w:multiLevelType w:val="hybridMultilevel"/>
    <w:tmpl w:val="50B0F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1D0DC4"/>
    <w:multiLevelType w:val="hybridMultilevel"/>
    <w:tmpl w:val="1EEC9F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1E2353"/>
    <w:multiLevelType w:val="hybridMultilevel"/>
    <w:tmpl w:val="9F9C92B2"/>
    <w:lvl w:ilvl="0" w:tplc="04090001">
      <w:start w:val="1"/>
      <w:numFmt w:val="bullet"/>
      <w:lvlText w:val=""/>
      <w:lvlJc w:val="left"/>
      <w:pPr>
        <w:ind w:left="1995" w:hanging="360"/>
      </w:pPr>
      <w:rPr>
        <w:rFonts w:ascii="Symbol" w:hAnsi="Symbol" w:hint="default"/>
      </w:rPr>
    </w:lvl>
    <w:lvl w:ilvl="1" w:tplc="04090003" w:tentative="1">
      <w:start w:val="1"/>
      <w:numFmt w:val="bullet"/>
      <w:lvlText w:val="o"/>
      <w:lvlJc w:val="left"/>
      <w:pPr>
        <w:ind w:left="2715" w:hanging="360"/>
      </w:pPr>
      <w:rPr>
        <w:rFonts w:ascii="Courier New" w:hAnsi="Courier New" w:cs="Courier New" w:hint="default"/>
      </w:rPr>
    </w:lvl>
    <w:lvl w:ilvl="2" w:tplc="04090005" w:tentative="1">
      <w:start w:val="1"/>
      <w:numFmt w:val="bullet"/>
      <w:lvlText w:val=""/>
      <w:lvlJc w:val="left"/>
      <w:pPr>
        <w:ind w:left="3435" w:hanging="360"/>
      </w:pPr>
      <w:rPr>
        <w:rFonts w:ascii="Wingdings" w:hAnsi="Wingdings" w:hint="default"/>
      </w:rPr>
    </w:lvl>
    <w:lvl w:ilvl="3" w:tplc="04090001" w:tentative="1">
      <w:start w:val="1"/>
      <w:numFmt w:val="bullet"/>
      <w:lvlText w:val=""/>
      <w:lvlJc w:val="left"/>
      <w:pPr>
        <w:ind w:left="4155" w:hanging="360"/>
      </w:pPr>
      <w:rPr>
        <w:rFonts w:ascii="Symbol" w:hAnsi="Symbol" w:hint="default"/>
      </w:rPr>
    </w:lvl>
    <w:lvl w:ilvl="4" w:tplc="04090003" w:tentative="1">
      <w:start w:val="1"/>
      <w:numFmt w:val="bullet"/>
      <w:lvlText w:val="o"/>
      <w:lvlJc w:val="left"/>
      <w:pPr>
        <w:ind w:left="4875" w:hanging="360"/>
      </w:pPr>
      <w:rPr>
        <w:rFonts w:ascii="Courier New" w:hAnsi="Courier New" w:cs="Courier New" w:hint="default"/>
      </w:rPr>
    </w:lvl>
    <w:lvl w:ilvl="5" w:tplc="04090005" w:tentative="1">
      <w:start w:val="1"/>
      <w:numFmt w:val="bullet"/>
      <w:lvlText w:val=""/>
      <w:lvlJc w:val="left"/>
      <w:pPr>
        <w:ind w:left="5595" w:hanging="360"/>
      </w:pPr>
      <w:rPr>
        <w:rFonts w:ascii="Wingdings" w:hAnsi="Wingdings" w:hint="default"/>
      </w:rPr>
    </w:lvl>
    <w:lvl w:ilvl="6" w:tplc="04090001" w:tentative="1">
      <w:start w:val="1"/>
      <w:numFmt w:val="bullet"/>
      <w:lvlText w:val=""/>
      <w:lvlJc w:val="left"/>
      <w:pPr>
        <w:ind w:left="6315" w:hanging="360"/>
      </w:pPr>
      <w:rPr>
        <w:rFonts w:ascii="Symbol" w:hAnsi="Symbol" w:hint="default"/>
      </w:rPr>
    </w:lvl>
    <w:lvl w:ilvl="7" w:tplc="04090003" w:tentative="1">
      <w:start w:val="1"/>
      <w:numFmt w:val="bullet"/>
      <w:lvlText w:val="o"/>
      <w:lvlJc w:val="left"/>
      <w:pPr>
        <w:ind w:left="7035" w:hanging="360"/>
      </w:pPr>
      <w:rPr>
        <w:rFonts w:ascii="Courier New" w:hAnsi="Courier New" w:cs="Courier New" w:hint="default"/>
      </w:rPr>
    </w:lvl>
    <w:lvl w:ilvl="8" w:tplc="04090005" w:tentative="1">
      <w:start w:val="1"/>
      <w:numFmt w:val="bullet"/>
      <w:lvlText w:val=""/>
      <w:lvlJc w:val="left"/>
      <w:pPr>
        <w:ind w:left="7755" w:hanging="360"/>
      </w:pPr>
      <w:rPr>
        <w:rFonts w:ascii="Wingdings" w:hAnsi="Wingdings" w:hint="default"/>
      </w:rPr>
    </w:lvl>
  </w:abstractNum>
  <w:abstractNum w:abstractNumId="8"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6ED376F"/>
    <w:multiLevelType w:val="hybridMultilevel"/>
    <w:tmpl w:val="D708D794"/>
    <w:lvl w:ilvl="0" w:tplc="190C66B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1" w15:restartNumberingAfterBreak="0">
    <w:nsid w:val="20923BB0"/>
    <w:multiLevelType w:val="hybridMultilevel"/>
    <w:tmpl w:val="F9A85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44803"/>
    <w:multiLevelType w:val="multilevel"/>
    <w:tmpl w:val="AC48B57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23801066"/>
    <w:multiLevelType w:val="hybridMultilevel"/>
    <w:tmpl w:val="B60A29F6"/>
    <w:lvl w:ilvl="0" w:tplc="190C66B8">
      <w:start w:val="1"/>
      <w:numFmt w:val="lowerLetter"/>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69D005C"/>
    <w:multiLevelType w:val="multilevel"/>
    <w:tmpl w:val="4C7A33EC"/>
    <w:lvl w:ilvl="0">
      <w:start w:val="1"/>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7BB58E2"/>
    <w:multiLevelType w:val="hybridMultilevel"/>
    <w:tmpl w:val="A62439DE"/>
    <w:lvl w:ilvl="0" w:tplc="8F1A7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E832C8"/>
    <w:multiLevelType w:val="hybridMultilevel"/>
    <w:tmpl w:val="E41A42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9793ADA"/>
    <w:multiLevelType w:val="multilevel"/>
    <w:tmpl w:val="283E433A"/>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1"/>
      <w:numFmt w:val="upperLetter"/>
      <w:lvlText w:val="%4."/>
      <w:lvlJc w:val="left"/>
      <w:pPr>
        <w:ind w:left="2880" w:hanging="360"/>
      </w:pPr>
      <w:rPr>
        <w:rFonts w:ascii="Arial" w:hAnsi="Arial" w:cs="Arial" w:hint="default"/>
        <w:b w:val="0"/>
        <w:color w:val="606060"/>
        <w:sz w:val="18"/>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15:restartNumberingAfterBreak="0">
    <w:nsid w:val="29C36625"/>
    <w:multiLevelType w:val="hybridMultilevel"/>
    <w:tmpl w:val="ABEE7D22"/>
    <w:lvl w:ilvl="0" w:tplc="1D745C5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A036F94"/>
    <w:multiLevelType w:val="hybridMultilevel"/>
    <w:tmpl w:val="B3FA19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21" w15:restartNumberingAfterBreak="0">
    <w:nsid w:val="2DAC629D"/>
    <w:multiLevelType w:val="hybridMultilevel"/>
    <w:tmpl w:val="F95CD4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1554269"/>
    <w:multiLevelType w:val="hybridMultilevel"/>
    <w:tmpl w:val="D9427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C201F3"/>
    <w:multiLevelType w:val="hybridMultilevel"/>
    <w:tmpl w:val="CAA485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3987C78"/>
    <w:multiLevelType w:val="hybridMultilevel"/>
    <w:tmpl w:val="50F8BF98"/>
    <w:lvl w:ilvl="0" w:tplc="3F16A8A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4A60C1B"/>
    <w:multiLevelType w:val="hybridMultilevel"/>
    <w:tmpl w:val="4F9A15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51D6A09"/>
    <w:multiLevelType w:val="hybridMultilevel"/>
    <w:tmpl w:val="3D2631BA"/>
    <w:lvl w:ilvl="0" w:tplc="0386888E">
      <w:numFmt w:val="bullet"/>
      <w:lvlText w:val=""/>
      <w:lvlJc w:val="left"/>
      <w:pPr>
        <w:ind w:left="470" w:hanging="363"/>
      </w:pPr>
      <w:rPr>
        <w:rFonts w:ascii="Symbol" w:eastAsia="Symbol" w:hAnsi="Symbol" w:cs="Symbol" w:hint="default"/>
        <w:w w:val="100"/>
        <w:sz w:val="22"/>
        <w:szCs w:val="22"/>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80F4796"/>
    <w:multiLevelType w:val="hybridMultilevel"/>
    <w:tmpl w:val="9E1653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9" w15:restartNumberingAfterBreak="0">
    <w:nsid w:val="3A6576FC"/>
    <w:multiLevelType w:val="hybridMultilevel"/>
    <w:tmpl w:val="F3A22E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E8D77C8"/>
    <w:multiLevelType w:val="hybridMultilevel"/>
    <w:tmpl w:val="4894D864"/>
    <w:lvl w:ilvl="0" w:tplc="1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1DD70BF"/>
    <w:multiLevelType w:val="multilevel"/>
    <w:tmpl w:val="D16479FA"/>
    <w:lvl w:ilvl="0">
      <w:start w:val="1"/>
      <w:numFmt w:val="upperRoman"/>
      <w:pStyle w:val="Outline"/>
      <w:lvlText w:val="%1."/>
      <w:lvlJc w:val="right"/>
      <w:pPr>
        <w:tabs>
          <w:tab w:val="num" w:pos="1242"/>
        </w:tabs>
        <w:ind w:left="124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32"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33" w15:restartNumberingAfterBreak="0">
    <w:nsid w:val="474C66B8"/>
    <w:multiLevelType w:val="hybridMultilevel"/>
    <w:tmpl w:val="CCBA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AAC7C63"/>
    <w:multiLevelType w:val="multilevel"/>
    <w:tmpl w:val="8EDABABE"/>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4AEB7039"/>
    <w:multiLevelType w:val="hybridMultilevel"/>
    <w:tmpl w:val="1FAEBB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ED34279"/>
    <w:multiLevelType w:val="hybridMultilevel"/>
    <w:tmpl w:val="7BD04F02"/>
    <w:lvl w:ilvl="0" w:tplc="34FE79F0">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C70CDC"/>
    <w:multiLevelType w:val="hybridMultilevel"/>
    <w:tmpl w:val="F0E8B970"/>
    <w:lvl w:ilvl="0" w:tplc="04090001">
      <w:start w:val="1"/>
      <w:numFmt w:val="bullet"/>
      <w:lvlText w:val=""/>
      <w:lvlJc w:val="left"/>
      <w:pPr>
        <w:ind w:left="1635" w:hanging="360"/>
      </w:pPr>
      <w:rPr>
        <w:rFonts w:ascii="Symbol" w:hAnsi="Symbol" w:hint="default"/>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40" w15:restartNumberingAfterBreak="0">
    <w:nsid w:val="51F01CE2"/>
    <w:multiLevelType w:val="multilevel"/>
    <w:tmpl w:val="8DFEF3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523A4D58"/>
    <w:multiLevelType w:val="hybridMultilevel"/>
    <w:tmpl w:val="BCA24836"/>
    <w:lvl w:ilvl="0" w:tplc="190C66B8">
      <w:start w:val="1"/>
      <w:numFmt w:val="lowerLetter"/>
      <w:lvlText w:val="%1."/>
      <w:lvlJc w:val="left"/>
      <w:pPr>
        <w:ind w:left="720" w:hanging="360"/>
      </w:pPr>
      <w:rPr>
        <w:rFonts w:hint="default"/>
        <w:b w:val="0"/>
      </w:rPr>
    </w:lvl>
    <w:lvl w:ilvl="1" w:tplc="0409001B">
      <w:start w:val="1"/>
      <w:numFmt w:val="lowerRoman"/>
      <w:lvlText w:val="%2."/>
      <w:lvlJc w:val="right"/>
      <w:pPr>
        <w:ind w:left="1440" w:hanging="360"/>
      </w:pPr>
      <w:rPr>
        <w:rFonts w:cs="Times New Roman"/>
        <w:spacing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3B916E9"/>
    <w:multiLevelType w:val="hybridMultilevel"/>
    <w:tmpl w:val="8E3ABC82"/>
    <w:lvl w:ilvl="0" w:tplc="E1F4CE7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C14F7D"/>
    <w:multiLevelType w:val="multilevel"/>
    <w:tmpl w:val="5EAC7DB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53CC03CB"/>
    <w:multiLevelType w:val="multilevel"/>
    <w:tmpl w:val="646AB23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53D435F9"/>
    <w:multiLevelType w:val="hybridMultilevel"/>
    <w:tmpl w:val="285833E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67E74EE"/>
    <w:multiLevelType w:val="hybridMultilevel"/>
    <w:tmpl w:val="5EECF748"/>
    <w:lvl w:ilvl="0" w:tplc="7CF2F7BA">
      <w:start w:val="4"/>
      <w:numFmt w:val="upp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AC33B11"/>
    <w:multiLevelType w:val="hybridMultilevel"/>
    <w:tmpl w:val="6EB230DE"/>
    <w:lvl w:ilvl="0" w:tplc="04090001">
      <w:start w:val="1"/>
      <w:numFmt w:val="bullet"/>
      <w:lvlText w:val=""/>
      <w:lvlJc w:val="left"/>
      <w:pPr>
        <w:ind w:left="2355" w:hanging="360"/>
      </w:pPr>
      <w:rPr>
        <w:rFonts w:ascii="Symbol" w:hAnsi="Symbol" w:hint="default"/>
      </w:rPr>
    </w:lvl>
    <w:lvl w:ilvl="1" w:tplc="04090003" w:tentative="1">
      <w:start w:val="1"/>
      <w:numFmt w:val="bullet"/>
      <w:lvlText w:val="o"/>
      <w:lvlJc w:val="left"/>
      <w:pPr>
        <w:ind w:left="3075" w:hanging="360"/>
      </w:pPr>
      <w:rPr>
        <w:rFonts w:ascii="Courier New" w:hAnsi="Courier New" w:cs="Courier New" w:hint="default"/>
      </w:rPr>
    </w:lvl>
    <w:lvl w:ilvl="2" w:tplc="04090005" w:tentative="1">
      <w:start w:val="1"/>
      <w:numFmt w:val="bullet"/>
      <w:lvlText w:val=""/>
      <w:lvlJc w:val="left"/>
      <w:pPr>
        <w:ind w:left="3795" w:hanging="360"/>
      </w:pPr>
      <w:rPr>
        <w:rFonts w:ascii="Wingdings" w:hAnsi="Wingdings" w:hint="default"/>
      </w:rPr>
    </w:lvl>
    <w:lvl w:ilvl="3" w:tplc="04090001" w:tentative="1">
      <w:start w:val="1"/>
      <w:numFmt w:val="bullet"/>
      <w:lvlText w:val=""/>
      <w:lvlJc w:val="left"/>
      <w:pPr>
        <w:ind w:left="4515" w:hanging="360"/>
      </w:pPr>
      <w:rPr>
        <w:rFonts w:ascii="Symbol" w:hAnsi="Symbol" w:hint="default"/>
      </w:rPr>
    </w:lvl>
    <w:lvl w:ilvl="4" w:tplc="04090003" w:tentative="1">
      <w:start w:val="1"/>
      <w:numFmt w:val="bullet"/>
      <w:lvlText w:val="o"/>
      <w:lvlJc w:val="left"/>
      <w:pPr>
        <w:ind w:left="5235" w:hanging="360"/>
      </w:pPr>
      <w:rPr>
        <w:rFonts w:ascii="Courier New" w:hAnsi="Courier New" w:cs="Courier New" w:hint="default"/>
      </w:rPr>
    </w:lvl>
    <w:lvl w:ilvl="5" w:tplc="04090005" w:tentative="1">
      <w:start w:val="1"/>
      <w:numFmt w:val="bullet"/>
      <w:lvlText w:val=""/>
      <w:lvlJc w:val="left"/>
      <w:pPr>
        <w:ind w:left="5955" w:hanging="360"/>
      </w:pPr>
      <w:rPr>
        <w:rFonts w:ascii="Wingdings" w:hAnsi="Wingdings" w:hint="default"/>
      </w:rPr>
    </w:lvl>
    <w:lvl w:ilvl="6" w:tplc="04090001" w:tentative="1">
      <w:start w:val="1"/>
      <w:numFmt w:val="bullet"/>
      <w:lvlText w:val=""/>
      <w:lvlJc w:val="left"/>
      <w:pPr>
        <w:ind w:left="6675" w:hanging="360"/>
      </w:pPr>
      <w:rPr>
        <w:rFonts w:ascii="Symbol" w:hAnsi="Symbol" w:hint="default"/>
      </w:rPr>
    </w:lvl>
    <w:lvl w:ilvl="7" w:tplc="04090003" w:tentative="1">
      <w:start w:val="1"/>
      <w:numFmt w:val="bullet"/>
      <w:lvlText w:val="o"/>
      <w:lvlJc w:val="left"/>
      <w:pPr>
        <w:ind w:left="7395" w:hanging="360"/>
      </w:pPr>
      <w:rPr>
        <w:rFonts w:ascii="Courier New" w:hAnsi="Courier New" w:cs="Courier New" w:hint="default"/>
      </w:rPr>
    </w:lvl>
    <w:lvl w:ilvl="8" w:tplc="04090005" w:tentative="1">
      <w:start w:val="1"/>
      <w:numFmt w:val="bullet"/>
      <w:lvlText w:val=""/>
      <w:lvlJc w:val="left"/>
      <w:pPr>
        <w:ind w:left="8115" w:hanging="360"/>
      </w:pPr>
      <w:rPr>
        <w:rFonts w:ascii="Wingdings" w:hAnsi="Wingdings" w:hint="default"/>
      </w:rPr>
    </w:lvl>
  </w:abstractNum>
  <w:abstractNum w:abstractNumId="48" w15:restartNumberingAfterBreak="0">
    <w:nsid w:val="5D472B7E"/>
    <w:multiLevelType w:val="hybridMultilevel"/>
    <w:tmpl w:val="93FE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D5B2CAD"/>
    <w:multiLevelType w:val="hybridMultilevel"/>
    <w:tmpl w:val="6640FF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1" w15:restartNumberingAfterBreak="0">
    <w:nsid w:val="6082376D"/>
    <w:multiLevelType w:val="hybridMultilevel"/>
    <w:tmpl w:val="22E2A8B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50F3A6B"/>
    <w:multiLevelType w:val="hybridMultilevel"/>
    <w:tmpl w:val="B11C285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60C2B6C"/>
    <w:multiLevelType w:val="hybridMultilevel"/>
    <w:tmpl w:val="163EB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6797B12"/>
    <w:multiLevelType w:val="hybridMultilevel"/>
    <w:tmpl w:val="63C634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6F91949"/>
    <w:multiLevelType w:val="multilevel"/>
    <w:tmpl w:val="6588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B584D25"/>
    <w:multiLevelType w:val="hybridMultilevel"/>
    <w:tmpl w:val="86B67E9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58" w15:restartNumberingAfterBreak="0">
    <w:nsid w:val="724B6494"/>
    <w:multiLevelType w:val="hybridMultilevel"/>
    <w:tmpl w:val="BDA4B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57140E1"/>
    <w:multiLevelType w:val="hybridMultilevel"/>
    <w:tmpl w:val="86444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669727D"/>
    <w:multiLevelType w:val="hybridMultilevel"/>
    <w:tmpl w:val="A46096E2"/>
    <w:lvl w:ilvl="0" w:tplc="CF0A3780">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62" w15:restartNumberingAfterBreak="0">
    <w:nsid w:val="7B885458"/>
    <w:multiLevelType w:val="hybridMultilevel"/>
    <w:tmpl w:val="D0C8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abstractNum w:abstractNumId="64" w15:restartNumberingAfterBreak="0">
    <w:nsid w:val="7D130C30"/>
    <w:multiLevelType w:val="multilevel"/>
    <w:tmpl w:val="8B86F4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7E862ED0"/>
    <w:multiLevelType w:val="hybridMultilevel"/>
    <w:tmpl w:val="4FC25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0376DF"/>
    <w:multiLevelType w:val="hybridMultilevel"/>
    <w:tmpl w:val="14B25C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1"/>
  </w:num>
  <w:num w:numId="2">
    <w:abstractNumId w:val="61"/>
  </w:num>
  <w:num w:numId="3">
    <w:abstractNumId w:val="32"/>
  </w:num>
  <w:num w:numId="4">
    <w:abstractNumId w:val="63"/>
  </w:num>
  <w:num w:numId="5">
    <w:abstractNumId w:val="20"/>
  </w:num>
  <w:num w:numId="6">
    <w:abstractNumId w:val="10"/>
  </w:num>
  <w:num w:numId="7">
    <w:abstractNumId w:val="50"/>
  </w:num>
  <w:num w:numId="8">
    <w:abstractNumId w:val="4"/>
  </w:num>
  <w:num w:numId="9">
    <w:abstractNumId w:val="28"/>
  </w:num>
  <w:num w:numId="10">
    <w:abstractNumId w:val="17"/>
  </w:num>
  <w:num w:numId="11">
    <w:abstractNumId w:val="36"/>
  </w:num>
  <w:num w:numId="12">
    <w:abstractNumId w:val="8"/>
  </w:num>
  <w:num w:numId="13">
    <w:abstractNumId w:val="38"/>
  </w:num>
  <w:num w:numId="14">
    <w:abstractNumId w:val="43"/>
  </w:num>
  <w:num w:numId="15">
    <w:abstractNumId w:val="40"/>
  </w:num>
  <w:num w:numId="16">
    <w:abstractNumId w:val="14"/>
  </w:num>
  <w:num w:numId="17">
    <w:abstractNumId w:val="44"/>
  </w:num>
  <w:num w:numId="18">
    <w:abstractNumId w:val="12"/>
  </w:num>
  <w:num w:numId="19">
    <w:abstractNumId w:val="64"/>
  </w:num>
  <w:num w:numId="20">
    <w:abstractNumId w:val="34"/>
  </w:num>
  <w:num w:numId="21">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1"/>
  </w:num>
  <w:num w:numId="24">
    <w:abstractNumId w:val="29"/>
  </w:num>
  <w:num w:numId="25">
    <w:abstractNumId w:val="3"/>
  </w:num>
  <w:num w:numId="26">
    <w:abstractNumId w:val="9"/>
  </w:num>
  <w:num w:numId="27">
    <w:abstractNumId w:val="13"/>
  </w:num>
  <w:num w:numId="28">
    <w:abstractNumId w:val="41"/>
  </w:num>
  <w:num w:numId="29">
    <w:abstractNumId w:val="52"/>
  </w:num>
  <w:num w:numId="30">
    <w:abstractNumId w:val="60"/>
  </w:num>
  <w:num w:numId="31">
    <w:abstractNumId w:val="25"/>
  </w:num>
  <w:num w:numId="32">
    <w:abstractNumId w:val="18"/>
  </w:num>
  <w:num w:numId="33">
    <w:abstractNumId w:val="51"/>
  </w:num>
  <w:num w:numId="34">
    <w:abstractNumId w:val="66"/>
  </w:num>
  <w:num w:numId="35">
    <w:abstractNumId w:val="49"/>
  </w:num>
  <w:num w:numId="36">
    <w:abstractNumId w:val="26"/>
  </w:num>
  <w:num w:numId="37">
    <w:abstractNumId w:val="56"/>
  </w:num>
  <w:num w:numId="38">
    <w:abstractNumId w:val="54"/>
  </w:num>
  <w:num w:numId="39">
    <w:abstractNumId w:val="11"/>
  </w:num>
  <w:num w:numId="40">
    <w:abstractNumId w:val="33"/>
  </w:num>
  <w:num w:numId="41">
    <w:abstractNumId w:val="39"/>
  </w:num>
  <w:num w:numId="42">
    <w:abstractNumId w:val="59"/>
  </w:num>
  <w:num w:numId="43">
    <w:abstractNumId w:val="35"/>
  </w:num>
  <w:num w:numId="44">
    <w:abstractNumId w:val="7"/>
  </w:num>
  <w:num w:numId="45">
    <w:abstractNumId w:val="47"/>
  </w:num>
  <w:num w:numId="46">
    <w:abstractNumId w:val="65"/>
  </w:num>
  <w:num w:numId="47">
    <w:abstractNumId w:val="6"/>
  </w:num>
  <w:num w:numId="48">
    <w:abstractNumId w:val="45"/>
  </w:num>
  <w:num w:numId="49">
    <w:abstractNumId w:val="23"/>
  </w:num>
  <w:num w:numId="50">
    <w:abstractNumId w:val="53"/>
  </w:num>
  <w:num w:numId="51">
    <w:abstractNumId w:val="62"/>
  </w:num>
  <w:num w:numId="52">
    <w:abstractNumId w:val="16"/>
  </w:num>
  <w:num w:numId="53">
    <w:abstractNumId w:val="58"/>
  </w:num>
  <w:num w:numId="54">
    <w:abstractNumId w:val="27"/>
  </w:num>
  <w:num w:numId="55">
    <w:abstractNumId w:val="15"/>
  </w:num>
  <w:num w:numId="56">
    <w:abstractNumId w:val="30"/>
  </w:num>
  <w:num w:numId="57">
    <w:abstractNumId w:val="46"/>
  </w:num>
  <w:num w:numId="58">
    <w:abstractNumId w:val="22"/>
  </w:num>
  <w:num w:numId="59">
    <w:abstractNumId w:val="0"/>
  </w:num>
  <w:num w:numId="60">
    <w:abstractNumId w:val="24"/>
  </w:num>
  <w:num w:numId="61">
    <w:abstractNumId w:val="42"/>
  </w:num>
  <w:num w:numId="62">
    <w:abstractNumId w:val="2"/>
  </w:num>
  <w:num w:numId="63">
    <w:abstractNumId w:val="21"/>
  </w:num>
  <w:num w:numId="64">
    <w:abstractNumId w:val="55"/>
  </w:num>
  <w:num w:numId="65">
    <w:abstractNumId w:val="19"/>
  </w:num>
  <w:num w:numId="66">
    <w:abstractNumId w:val="48"/>
  </w:num>
  <w:num w:numId="67">
    <w:abstractNumId w:val="3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C4"/>
    <w:rsid w:val="000F64C5"/>
    <w:rsid w:val="0018470F"/>
    <w:rsid w:val="002132DE"/>
    <w:rsid w:val="0024581F"/>
    <w:rsid w:val="00283DD0"/>
    <w:rsid w:val="0028664D"/>
    <w:rsid w:val="002868A1"/>
    <w:rsid w:val="002944F7"/>
    <w:rsid w:val="002E3D10"/>
    <w:rsid w:val="002E5D04"/>
    <w:rsid w:val="00321988"/>
    <w:rsid w:val="00347975"/>
    <w:rsid w:val="003838FB"/>
    <w:rsid w:val="0038400D"/>
    <w:rsid w:val="00384D57"/>
    <w:rsid w:val="003C08AA"/>
    <w:rsid w:val="004245A0"/>
    <w:rsid w:val="00430282"/>
    <w:rsid w:val="00447A94"/>
    <w:rsid w:val="004B0B38"/>
    <w:rsid w:val="004B7701"/>
    <w:rsid w:val="00541F51"/>
    <w:rsid w:val="005721DB"/>
    <w:rsid w:val="00593DB3"/>
    <w:rsid w:val="00714592"/>
    <w:rsid w:val="007A4712"/>
    <w:rsid w:val="0086635B"/>
    <w:rsid w:val="008A7DDA"/>
    <w:rsid w:val="008E1635"/>
    <w:rsid w:val="0097498A"/>
    <w:rsid w:val="009C09A0"/>
    <w:rsid w:val="00A10D3B"/>
    <w:rsid w:val="00A2335E"/>
    <w:rsid w:val="00A4419D"/>
    <w:rsid w:val="00A6303F"/>
    <w:rsid w:val="00A97D2D"/>
    <w:rsid w:val="00B05A82"/>
    <w:rsid w:val="00B171E4"/>
    <w:rsid w:val="00B672BF"/>
    <w:rsid w:val="00B959D2"/>
    <w:rsid w:val="00BB3814"/>
    <w:rsid w:val="00BB708A"/>
    <w:rsid w:val="00C26D76"/>
    <w:rsid w:val="00C71C1E"/>
    <w:rsid w:val="00C741B8"/>
    <w:rsid w:val="00CD2CB3"/>
    <w:rsid w:val="00D05BC4"/>
    <w:rsid w:val="00D071EB"/>
    <w:rsid w:val="00D7793B"/>
    <w:rsid w:val="00DE65E7"/>
    <w:rsid w:val="00E84782"/>
    <w:rsid w:val="00F16D3C"/>
    <w:rsid w:val="00F52D79"/>
    <w:rsid w:val="00F600C7"/>
    <w:rsid w:val="00F81DF9"/>
    <w:rsid w:val="00FE11B2"/>
    <w:rsid w:val="00FF0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30"/>
    <o:shapelayout v:ext="edit">
      <o:idmap v:ext="edit" data="1"/>
    </o:shapelayout>
  </w:shapeDefaults>
  <w:decimalSymbol w:val="."/>
  <w:listSeparator w:val=","/>
  <w15:chartTrackingRefBased/>
  <w15:docId w15:val="{8FCDCF3B-1152-4E58-9FAE-F7EBCEECC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282"/>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3838FB"/>
    <w:pPr>
      <w:spacing w:after="200"/>
      <w:jc w:val="center"/>
      <w:outlineLvl w:val="0"/>
    </w:pPr>
    <w:rPr>
      <w:b/>
      <w:bCs/>
      <w:sz w:val="28"/>
      <w:szCs w:val="28"/>
    </w:rPr>
  </w:style>
  <w:style w:type="paragraph" w:styleId="Heading2">
    <w:name w:val="heading 2"/>
    <w:aliases w:val="Title Header2"/>
    <w:basedOn w:val="Normal"/>
    <w:next w:val="Normal"/>
    <w:link w:val="Heading2Char"/>
    <w:qFormat/>
    <w:rsid w:val="00D05BC4"/>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D05BC4"/>
    <w:pPr>
      <w:spacing w:after="200"/>
      <w:ind w:left="576"/>
      <w:jc w:val="both"/>
      <w:outlineLvl w:val="2"/>
    </w:pPr>
  </w:style>
  <w:style w:type="paragraph" w:styleId="Heading4">
    <w:name w:val="heading 4"/>
    <w:aliases w:val=" Sub-Clause Sub-paragraph"/>
    <w:basedOn w:val="Sub-ClauseText"/>
    <w:next w:val="Sub-ClauseText"/>
    <w:link w:val="Heading4Char"/>
    <w:qFormat/>
    <w:rsid w:val="00D05BC4"/>
    <w:pPr>
      <w:numPr>
        <w:ilvl w:val="3"/>
        <w:numId w:val="7"/>
      </w:numPr>
      <w:outlineLvl w:val="3"/>
    </w:pPr>
  </w:style>
  <w:style w:type="paragraph" w:styleId="Heading5">
    <w:name w:val="heading 5"/>
    <w:basedOn w:val="Normal"/>
    <w:next w:val="Normal"/>
    <w:link w:val="Heading5Char"/>
    <w:qFormat/>
    <w:rsid w:val="00D05BC4"/>
    <w:pPr>
      <w:spacing w:after="120"/>
      <w:jc w:val="center"/>
      <w:outlineLvl w:val="4"/>
    </w:pPr>
    <w:rPr>
      <w:b/>
    </w:rPr>
  </w:style>
  <w:style w:type="paragraph" w:styleId="Heading6">
    <w:name w:val="heading 6"/>
    <w:basedOn w:val="Normal"/>
    <w:next w:val="Normal"/>
    <w:link w:val="Heading6Char"/>
    <w:qFormat/>
    <w:rsid w:val="00D05BC4"/>
    <w:pPr>
      <w:keepNext/>
      <w:suppressAutoHyphens/>
      <w:outlineLvl w:val="5"/>
    </w:pPr>
    <w:rPr>
      <w:b/>
      <w:bCs/>
      <w:sz w:val="20"/>
    </w:rPr>
  </w:style>
  <w:style w:type="paragraph" w:styleId="Heading7">
    <w:name w:val="heading 7"/>
    <w:basedOn w:val="Normal"/>
    <w:next w:val="Normal"/>
    <w:link w:val="Heading7Char"/>
    <w:qFormat/>
    <w:rsid w:val="00D05BC4"/>
    <w:pPr>
      <w:keepNext/>
      <w:tabs>
        <w:tab w:val="left" w:pos="7980"/>
      </w:tabs>
      <w:suppressAutoHyphens/>
      <w:ind w:left="7980"/>
      <w:outlineLvl w:val="6"/>
    </w:pPr>
    <w:rPr>
      <w:b/>
    </w:rPr>
  </w:style>
  <w:style w:type="paragraph" w:styleId="Heading8">
    <w:name w:val="heading 8"/>
    <w:basedOn w:val="Normal"/>
    <w:next w:val="Normal"/>
    <w:link w:val="Heading8Char"/>
    <w:qFormat/>
    <w:rsid w:val="00D05BC4"/>
    <w:pPr>
      <w:keepNext/>
      <w:suppressAutoHyphens/>
      <w:jc w:val="right"/>
      <w:outlineLvl w:val="7"/>
    </w:pPr>
    <w:rPr>
      <w:sz w:val="20"/>
    </w:rPr>
  </w:style>
  <w:style w:type="paragraph" w:styleId="Heading9">
    <w:name w:val="heading 9"/>
    <w:basedOn w:val="Normal"/>
    <w:next w:val="Normal"/>
    <w:link w:val="Heading9Char"/>
    <w:qFormat/>
    <w:rsid w:val="00D05BC4"/>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3838FB"/>
    <w:rPr>
      <w:rFonts w:ascii="Times New Roman" w:eastAsia="Times New Roman" w:hAnsi="Times New Roman" w:cs="Times New Roman"/>
      <w:b/>
      <w:bCs/>
      <w:sz w:val="28"/>
      <w:szCs w:val="28"/>
    </w:rPr>
  </w:style>
  <w:style w:type="character" w:customStyle="1" w:styleId="Heading2Char">
    <w:name w:val="Heading 2 Char"/>
    <w:aliases w:val="Title Header2 Char"/>
    <w:basedOn w:val="DefaultParagraphFont"/>
    <w:link w:val="Heading2"/>
    <w:rsid w:val="00D05BC4"/>
    <w:rPr>
      <w:rFonts w:ascii="Times New Roman Bold" w:eastAsia="Times New Roman" w:hAnsi="Times New Roman Bold" w:cs="Times New Roman"/>
      <w:b/>
      <w:sz w:val="36"/>
      <w:szCs w:val="20"/>
    </w:rPr>
  </w:style>
  <w:style w:type="character" w:customStyle="1" w:styleId="Heading3Char">
    <w:name w:val="Heading 3 Char"/>
    <w:aliases w:val="Sub-Clause Paragraph Char,Section Header3 Char"/>
    <w:basedOn w:val="DefaultParagraphFont"/>
    <w:link w:val="Heading3"/>
    <w:rsid w:val="00D05BC4"/>
    <w:rPr>
      <w:rFonts w:ascii="Times New Roman" w:eastAsia="Times New Roman" w:hAnsi="Times New Roman" w:cs="Times New Roman"/>
      <w:sz w:val="24"/>
      <w:szCs w:val="20"/>
    </w:rPr>
  </w:style>
  <w:style w:type="character" w:customStyle="1" w:styleId="Heading4Char">
    <w:name w:val="Heading 4 Char"/>
    <w:aliases w:val=" Sub-Clause Sub-paragraph Char"/>
    <w:basedOn w:val="DefaultParagraphFont"/>
    <w:link w:val="Heading4"/>
    <w:rsid w:val="00D05BC4"/>
    <w:rPr>
      <w:rFonts w:ascii="Times New Roman" w:eastAsia="Times New Roman" w:hAnsi="Times New Roman" w:cs="Times New Roman"/>
      <w:spacing w:val="-4"/>
      <w:sz w:val="24"/>
      <w:szCs w:val="20"/>
    </w:rPr>
  </w:style>
  <w:style w:type="character" w:customStyle="1" w:styleId="Heading5Char">
    <w:name w:val="Heading 5 Char"/>
    <w:basedOn w:val="DefaultParagraphFont"/>
    <w:link w:val="Heading5"/>
    <w:rsid w:val="00D05BC4"/>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D05BC4"/>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rsid w:val="00D05BC4"/>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D05BC4"/>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D05BC4"/>
    <w:rPr>
      <w:rFonts w:ascii="Arial" w:eastAsia="Times New Roman" w:hAnsi="Arial" w:cs="Times New Roman"/>
      <w:b/>
      <w:i/>
      <w:sz w:val="18"/>
      <w:szCs w:val="20"/>
    </w:rPr>
  </w:style>
  <w:style w:type="paragraph" w:customStyle="1" w:styleId="Sub-ClauseText">
    <w:name w:val="Sub-Clause Text"/>
    <w:basedOn w:val="Normal"/>
    <w:rsid w:val="00D05BC4"/>
    <w:pPr>
      <w:spacing w:before="120" w:after="120"/>
      <w:jc w:val="both"/>
    </w:pPr>
    <w:rPr>
      <w:spacing w:val="-4"/>
    </w:rPr>
  </w:style>
  <w:style w:type="paragraph" w:customStyle="1" w:styleId="Outline">
    <w:name w:val="Outline"/>
    <w:basedOn w:val="Normal"/>
    <w:rsid w:val="00D05BC4"/>
    <w:pPr>
      <w:numPr>
        <w:numId w:val="1"/>
      </w:numPr>
      <w:spacing w:before="240"/>
      <w:ind w:left="0" w:firstLine="0"/>
    </w:pPr>
    <w:rPr>
      <w:kern w:val="28"/>
    </w:rPr>
  </w:style>
  <w:style w:type="paragraph" w:customStyle="1" w:styleId="Outline1">
    <w:name w:val="Outline1"/>
    <w:basedOn w:val="Outline"/>
    <w:next w:val="Outline2"/>
    <w:rsid w:val="00D05BC4"/>
    <w:pPr>
      <w:keepNext/>
      <w:numPr>
        <w:ilvl w:val="1"/>
      </w:numPr>
      <w:tabs>
        <w:tab w:val="clear" w:pos="1152"/>
        <w:tab w:val="num" w:pos="360"/>
      </w:tabs>
      <w:ind w:left="360" w:hanging="360"/>
    </w:pPr>
  </w:style>
  <w:style w:type="paragraph" w:customStyle="1" w:styleId="Outline2">
    <w:name w:val="Outline2"/>
    <w:basedOn w:val="Normal"/>
    <w:rsid w:val="00D05BC4"/>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D05BC4"/>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D05BC4"/>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D05BC4"/>
    <w:pPr>
      <w:numPr>
        <w:numId w:val="4"/>
      </w:numPr>
      <w:tabs>
        <w:tab w:val="left" w:pos="1440"/>
      </w:tabs>
      <w:spacing w:before="120"/>
      <w:ind w:left="1440" w:hanging="450"/>
    </w:pPr>
  </w:style>
  <w:style w:type="paragraph" w:styleId="BodyText2">
    <w:name w:val="Body Text 2"/>
    <w:basedOn w:val="Normal"/>
    <w:link w:val="BodyText2Char"/>
    <w:rsid w:val="00D05BC4"/>
    <w:pPr>
      <w:numPr>
        <w:numId w:val="5"/>
      </w:numPr>
      <w:spacing w:before="120" w:after="120"/>
      <w:jc w:val="center"/>
    </w:pPr>
    <w:rPr>
      <w:b/>
      <w:sz w:val="28"/>
    </w:rPr>
  </w:style>
  <w:style w:type="character" w:customStyle="1" w:styleId="BodyText2Char">
    <w:name w:val="Body Text 2 Char"/>
    <w:basedOn w:val="DefaultParagraphFont"/>
    <w:link w:val="BodyText2"/>
    <w:rsid w:val="00D05BC4"/>
    <w:rPr>
      <w:rFonts w:ascii="Times New Roman" w:eastAsia="Times New Roman" w:hAnsi="Times New Roman" w:cs="Times New Roman"/>
      <w:b/>
      <w:sz w:val="28"/>
      <w:szCs w:val="20"/>
    </w:rPr>
  </w:style>
  <w:style w:type="paragraph" w:customStyle="1" w:styleId="TOCNumber1">
    <w:name w:val="TOC Number1"/>
    <w:basedOn w:val="Heading4"/>
    <w:autoRedefine/>
    <w:rsid w:val="00D05BC4"/>
    <w:pPr>
      <w:keepNext/>
      <w:keepLines/>
      <w:numPr>
        <w:ilvl w:val="0"/>
        <w:numId w:val="0"/>
      </w:numPr>
      <w:jc w:val="left"/>
      <w:outlineLvl w:val="9"/>
    </w:pPr>
    <w:rPr>
      <w:b/>
      <w:spacing w:val="0"/>
    </w:rPr>
  </w:style>
  <w:style w:type="paragraph" w:customStyle="1" w:styleId="Heading1-Clausename">
    <w:name w:val="Heading 1- Clause name"/>
    <w:basedOn w:val="Normal"/>
    <w:rsid w:val="00D05BC4"/>
    <w:pPr>
      <w:numPr>
        <w:numId w:val="9"/>
      </w:numPr>
      <w:spacing w:before="120" w:after="120"/>
    </w:pPr>
    <w:rPr>
      <w:b/>
    </w:rPr>
  </w:style>
  <w:style w:type="paragraph" w:customStyle="1" w:styleId="P3Header1-Clauses">
    <w:name w:val="P3 Header1-Clauses"/>
    <w:basedOn w:val="Heading1-Clausename"/>
    <w:rsid w:val="00D05BC4"/>
    <w:pPr>
      <w:numPr>
        <w:numId w:val="0"/>
      </w:numPr>
    </w:pPr>
    <w:rPr>
      <w:b w:val="0"/>
    </w:rPr>
  </w:style>
  <w:style w:type="paragraph" w:customStyle="1" w:styleId="Header1-Clauses">
    <w:name w:val="Header 1 - Clauses"/>
    <w:basedOn w:val="Normal"/>
    <w:rsid w:val="00D05BC4"/>
    <w:pPr>
      <w:numPr>
        <w:numId w:val="8"/>
      </w:numPr>
      <w:spacing w:before="120" w:after="120"/>
    </w:pPr>
    <w:rPr>
      <w:rFonts w:ascii="Times New Roman Bold" w:hAnsi="Times New Roman Bold"/>
      <w:b/>
    </w:rPr>
  </w:style>
  <w:style w:type="paragraph" w:customStyle="1" w:styleId="sec7-clauses">
    <w:name w:val="sec7-clauses"/>
    <w:basedOn w:val="Heading1-Clausename"/>
    <w:rsid w:val="00D05BC4"/>
  </w:style>
  <w:style w:type="paragraph" w:customStyle="1" w:styleId="Sec1-Clauses">
    <w:name w:val="Sec1-Clauses"/>
    <w:basedOn w:val="Heading1-Clausename"/>
    <w:rsid w:val="00D05BC4"/>
    <w:pPr>
      <w:numPr>
        <w:numId w:val="6"/>
      </w:numPr>
    </w:pPr>
  </w:style>
  <w:style w:type="paragraph" w:customStyle="1" w:styleId="SectionXHeader3">
    <w:name w:val="Section X Header 3"/>
    <w:basedOn w:val="Heading1"/>
    <w:autoRedefine/>
    <w:rsid w:val="00D05BC4"/>
    <w:pPr>
      <w:spacing w:before="120" w:after="240"/>
    </w:pPr>
    <w:rPr>
      <w:sz w:val="36"/>
    </w:rPr>
  </w:style>
  <w:style w:type="paragraph" w:customStyle="1" w:styleId="i">
    <w:name w:val="(i)"/>
    <w:basedOn w:val="Normal"/>
    <w:rsid w:val="00D05BC4"/>
    <w:pPr>
      <w:suppressAutoHyphens/>
      <w:jc w:val="both"/>
    </w:pPr>
    <w:rPr>
      <w:rFonts w:ascii="Tms Rmn" w:hAnsi="Tms Rmn"/>
    </w:rPr>
  </w:style>
  <w:style w:type="character" w:styleId="Hyperlink">
    <w:name w:val="Hyperlink"/>
    <w:uiPriority w:val="99"/>
    <w:rsid w:val="00D05BC4"/>
    <w:rPr>
      <w:color w:val="0000FF"/>
      <w:u w:val="single"/>
    </w:rPr>
  </w:style>
  <w:style w:type="paragraph" w:styleId="Title">
    <w:name w:val="Title"/>
    <w:basedOn w:val="Normal"/>
    <w:link w:val="TitleChar"/>
    <w:qFormat/>
    <w:rsid w:val="00D05BC4"/>
    <w:pPr>
      <w:jc w:val="center"/>
    </w:pPr>
    <w:rPr>
      <w:b/>
      <w:sz w:val="48"/>
    </w:rPr>
  </w:style>
  <w:style w:type="character" w:customStyle="1" w:styleId="TitleChar">
    <w:name w:val="Title Char"/>
    <w:basedOn w:val="DefaultParagraphFont"/>
    <w:link w:val="Title"/>
    <w:rsid w:val="00D05BC4"/>
    <w:rPr>
      <w:rFonts w:ascii="Times New Roman" w:eastAsia="Times New Roman" w:hAnsi="Times New Roman" w:cs="Times New Roman"/>
      <w:b/>
      <w:sz w:val="48"/>
      <w:szCs w:val="20"/>
    </w:rPr>
  </w:style>
  <w:style w:type="paragraph" w:styleId="Footer">
    <w:name w:val="footer"/>
    <w:basedOn w:val="Normal"/>
    <w:link w:val="FooterChar"/>
    <w:rsid w:val="00D05BC4"/>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D05BC4"/>
    <w:rPr>
      <w:rFonts w:ascii="Times New Roman" w:eastAsia="Times New Roman" w:hAnsi="Times New Roman" w:cs="Times New Roman"/>
      <w:sz w:val="24"/>
      <w:szCs w:val="20"/>
    </w:rPr>
  </w:style>
  <w:style w:type="paragraph" w:customStyle="1" w:styleId="Subtitle2">
    <w:name w:val="Subtitle 2"/>
    <w:basedOn w:val="Footer"/>
    <w:autoRedefine/>
    <w:rsid w:val="00D05BC4"/>
    <w:pPr>
      <w:ind w:left="360" w:hanging="360"/>
      <w:jc w:val="center"/>
      <w:outlineLvl w:val="1"/>
    </w:pPr>
    <w:rPr>
      <w:b/>
      <w:sz w:val="36"/>
    </w:rPr>
  </w:style>
  <w:style w:type="paragraph" w:styleId="List">
    <w:name w:val="List"/>
    <w:aliases w:val="1. List"/>
    <w:basedOn w:val="Normal"/>
    <w:rsid w:val="00D05BC4"/>
    <w:pPr>
      <w:spacing w:before="120" w:after="120"/>
      <w:ind w:left="1440"/>
      <w:jc w:val="both"/>
    </w:pPr>
  </w:style>
  <w:style w:type="paragraph" w:customStyle="1" w:styleId="BankNormal">
    <w:name w:val="BankNormal"/>
    <w:basedOn w:val="Normal"/>
    <w:rsid w:val="00D05BC4"/>
    <w:pPr>
      <w:spacing w:after="240"/>
    </w:pPr>
  </w:style>
  <w:style w:type="paragraph" w:styleId="TOC1">
    <w:name w:val="toc 1"/>
    <w:basedOn w:val="Normal"/>
    <w:next w:val="Normal"/>
    <w:semiHidden/>
    <w:rsid w:val="00D05BC4"/>
    <w:pPr>
      <w:spacing w:before="360"/>
    </w:pPr>
    <w:rPr>
      <w:rFonts w:ascii="Arial" w:hAnsi="Arial" w:cs="Arial"/>
      <w:b/>
      <w:bCs/>
      <w:caps/>
      <w:szCs w:val="24"/>
    </w:rPr>
  </w:style>
  <w:style w:type="paragraph" w:styleId="TOC2">
    <w:name w:val="toc 2"/>
    <w:basedOn w:val="Normal"/>
    <w:next w:val="Normal"/>
    <w:autoRedefine/>
    <w:semiHidden/>
    <w:rsid w:val="00D05BC4"/>
    <w:pPr>
      <w:tabs>
        <w:tab w:val="right" w:leader="dot" w:pos="8990"/>
      </w:tabs>
      <w:spacing w:before="240"/>
    </w:pPr>
    <w:rPr>
      <w:b/>
      <w:bCs/>
      <w:noProof/>
      <w:sz w:val="22"/>
      <w:szCs w:val="22"/>
    </w:rPr>
  </w:style>
  <w:style w:type="paragraph" w:styleId="Subtitle">
    <w:name w:val="Subtitle"/>
    <w:basedOn w:val="Normal"/>
    <w:link w:val="SubtitleChar"/>
    <w:qFormat/>
    <w:rsid w:val="00D05BC4"/>
    <w:pPr>
      <w:jc w:val="center"/>
    </w:pPr>
    <w:rPr>
      <w:b/>
      <w:sz w:val="44"/>
    </w:rPr>
  </w:style>
  <w:style w:type="character" w:customStyle="1" w:styleId="SubtitleChar">
    <w:name w:val="Subtitle Char"/>
    <w:basedOn w:val="DefaultParagraphFont"/>
    <w:link w:val="Subtitle"/>
    <w:rsid w:val="00D05BC4"/>
    <w:rPr>
      <w:rFonts w:ascii="Times New Roman" w:eastAsia="Times New Roman" w:hAnsi="Times New Roman" w:cs="Times New Roman"/>
      <w:b/>
      <w:sz w:val="44"/>
      <w:szCs w:val="20"/>
    </w:rPr>
  </w:style>
  <w:style w:type="paragraph" w:customStyle="1" w:styleId="titulo">
    <w:name w:val="titulo"/>
    <w:basedOn w:val="Heading5"/>
    <w:rsid w:val="00D05BC4"/>
    <w:pPr>
      <w:spacing w:after="240"/>
    </w:pPr>
    <w:rPr>
      <w:rFonts w:ascii="Times New Roman Bold" w:hAnsi="Times New Roman Bold"/>
    </w:rPr>
  </w:style>
  <w:style w:type="paragraph" w:styleId="BodyTextIndent">
    <w:name w:val="Body Text Indent"/>
    <w:basedOn w:val="Normal"/>
    <w:link w:val="BodyTextIndentChar"/>
    <w:rsid w:val="00D05BC4"/>
    <w:pPr>
      <w:ind w:left="720"/>
      <w:jc w:val="both"/>
    </w:pPr>
  </w:style>
  <w:style w:type="character" w:customStyle="1" w:styleId="BodyTextIndentChar">
    <w:name w:val="Body Text Indent Char"/>
    <w:basedOn w:val="DefaultParagraphFont"/>
    <w:link w:val="BodyTextIndent"/>
    <w:rsid w:val="00D05BC4"/>
    <w:rPr>
      <w:rFonts w:ascii="Times New Roman" w:eastAsia="Times New Roman" w:hAnsi="Times New Roman" w:cs="Times New Roman"/>
      <w:sz w:val="24"/>
      <w:szCs w:val="20"/>
    </w:rPr>
  </w:style>
  <w:style w:type="paragraph" w:styleId="ListNumber">
    <w:name w:val="List Number"/>
    <w:basedOn w:val="Normal"/>
    <w:rsid w:val="00D05BC4"/>
    <w:pPr>
      <w:tabs>
        <w:tab w:val="num" w:pos="432"/>
        <w:tab w:val="num" w:pos="648"/>
      </w:tabs>
      <w:spacing w:after="240"/>
      <w:ind w:left="648" w:hanging="432"/>
      <w:jc w:val="both"/>
    </w:pPr>
  </w:style>
  <w:style w:type="paragraph" w:customStyle="1" w:styleId="SectionVHeader">
    <w:name w:val="Section V. Header"/>
    <w:basedOn w:val="Normal"/>
    <w:rsid w:val="00D05BC4"/>
    <w:pPr>
      <w:jc w:val="center"/>
    </w:pPr>
    <w:rPr>
      <w:b/>
      <w:sz w:val="36"/>
    </w:rPr>
  </w:style>
  <w:style w:type="paragraph" w:styleId="BodyText">
    <w:name w:val="Body Text"/>
    <w:basedOn w:val="Normal"/>
    <w:link w:val="BodyTextChar"/>
    <w:rsid w:val="00D05BC4"/>
    <w:pPr>
      <w:jc w:val="both"/>
    </w:pPr>
  </w:style>
  <w:style w:type="character" w:customStyle="1" w:styleId="BodyTextChar">
    <w:name w:val="Body Text Char"/>
    <w:basedOn w:val="DefaultParagraphFont"/>
    <w:link w:val="BodyText"/>
    <w:rsid w:val="00D05BC4"/>
    <w:rPr>
      <w:rFonts w:ascii="Times New Roman" w:eastAsia="Times New Roman" w:hAnsi="Times New Roman" w:cs="Times New Roman"/>
      <w:sz w:val="24"/>
      <w:szCs w:val="20"/>
    </w:rPr>
  </w:style>
  <w:style w:type="paragraph" w:customStyle="1" w:styleId="Head2">
    <w:name w:val="Head 2"/>
    <w:basedOn w:val="Heading9"/>
    <w:rsid w:val="00D05BC4"/>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aliases w:val="Geneva 9,Font: Geneva 9,Boston 10,f,single space,ft,fn,ADB,FOOTNOTES,ALTS FOOTNOTE,Footnote ak,Footnotes,Footnote Text Char2,Footnote Text Char Char1,Footnote Text Char1 Char Char,Footnote Text Char Char Char Char,footnote text, Char"/>
    <w:basedOn w:val="Normal"/>
    <w:link w:val="FootnoteTextChar"/>
    <w:rsid w:val="00D05BC4"/>
    <w:pPr>
      <w:jc w:val="both"/>
    </w:pPr>
    <w:rPr>
      <w:sz w:val="20"/>
    </w:rPr>
  </w:style>
  <w:style w:type="character" w:customStyle="1" w:styleId="FootnoteTextChar">
    <w:name w:val="Footnote Text Char"/>
    <w:aliases w:val="Geneva 9 Char,Font: Geneva 9 Char,Boston 10 Char,f Char,single space Char,ft Char,fn Char,ADB Char,FOOTNOTES Char,ALTS FOOTNOTE Char,Footnote ak Char,Footnotes Char,Footnote Text Char2 Char,Footnote Text Char Char1 Char, Char Char"/>
    <w:basedOn w:val="DefaultParagraphFont"/>
    <w:link w:val="FootnoteText"/>
    <w:rsid w:val="00D05BC4"/>
    <w:rPr>
      <w:rFonts w:ascii="Times New Roman" w:eastAsia="Times New Roman" w:hAnsi="Times New Roman" w:cs="Times New Roman"/>
      <w:sz w:val="20"/>
      <w:szCs w:val="20"/>
    </w:rPr>
  </w:style>
  <w:style w:type="character" w:styleId="FootnoteReference">
    <w:name w:val="footnote reference"/>
    <w:rsid w:val="00D05BC4"/>
    <w:rPr>
      <w:vertAlign w:val="superscript"/>
    </w:rPr>
  </w:style>
  <w:style w:type="character" w:customStyle="1" w:styleId="EndnoteTextChar">
    <w:name w:val="Endnote Text Char"/>
    <w:basedOn w:val="DefaultParagraphFont"/>
    <w:link w:val="EndnoteText"/>
    <w:semiHidden/>
    <w:rsid w:val="00D05BC4"/>
    <w:rPr>
      <w:rFonts w:ascii="Times New Roman" w:eastAsia="Times New Roman" w:hAnsi="Times New Roman" w:cs="Times New Roman"/>
      <w:sz w:val="24"/>
      <w:szCs w:val="20"/>
    </w:rPr>
  </w:style>
  <w:style w:type="paragraph" w:styleId="EndnoteText">
    <w:name w:val="endnote text"/>
    <w:basedOn w:val="Normal"/>
    <w:link w:val="EndnoteTextChar"/>
    <w:semiHidden/>
    <w:rsid w:val="00D05BC4"/>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1">
    <w:name w:val="Endnote Text Char1"/>
    <w:basedOn w:val="DefaultParagraphFont"/>
    <w:uiPriority w:val="99"/>
    <w:semiHidden/>
    <w:rsid w:val="00D05BC4"/>
    <w:rPr>
      <w:rFonts w:ascii="Times New Roman" w:eastAsia="Times New Roman" w:hAnsi="Times New Roman" w:cs="Times New Roman"/>
      <w:sz w:val="20"/>
      <w:szCs w:val="20"/>
    </w:rPr>
  </w:style>
  <w:style w:type="character" w:styleId="PageNumber">
    <w:name w:val="page number"/>
    <w:basedOn w:val="DefaultParagraphFont"/>
    <w:rsid w:val="00D05BC4"/>
  </w:style>
  <w:style w:type="paragraph" w:styleId="Header">
    <w:name w:val="header"/>
    <w:basedOn w:val="Normal"/>
    <w:link w:val="HeaderChar"/>
    <w:rsid w:val="00D05BC4"/>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D05BC4"/>
    <w:rPr>
      <w:rFonts w:ascii="Times New Roman" w:eastAsia="Times New Roman" w:hAnsi="Times New Roman" w:cs="Times New Roman"/>
      <w:sz w:val="20"/>
      <w:szCs w:val="20"/>
    </w:rPr>
  </w:style>
  <w:style w:type="paragraph" w:customStyle="1" w:styleId="Part1">
    <w:name w:val="Part 1"/>
    <w:aliases w:val="2,3 Header 4"/>
    <w:basedOn w:val="Normal"/>
    <w:autoRedefine/>
    <w:rsid w:val="00D05BC4"/>
    <w:pPr>
      <w:spacing w:before="240" w:after="240"/>
      <w:jc w:val="center"/>
    </w:pPr>
    <w:rPr>
      <w:b/>
      <w:sz w:val="36"/>
    </w:rPr>
  </w:style>
  <w:style w:type="paragraph" w:styleId="TOC3">
    <w:name w:val="toc 3"/>
    <w:basedOn w:val="Normal"/>
    <w:next w:val="Normal"/>
    <w:autoRedefine/>
    <w:semiHidden/>
    <w:rsid w:val="00D05BC4"/>
    <w:pPr>
      <w:ind w:left="240"/>
    </w:pPr>
    <w:rPr>
      <w:sz w:val="20"/>
    </w:rPr>
  </w:style>
  <w:style w:type="paragraph" w:customStyle="1" w:styleId="SectionVIHeader">
    <w:name w:val="Section VI. Header"/>
    <w:basedOn w:val="SectionVHeader"/>
    <w:rsid w:val="00D05BC4"/>
    <w:pPr>
      <w:spacing w:before="120" w:after="240"/>
    </w:pPr>
  </w:style>
  <w:style w:type="paragraph" w:styleId="BodyTextIndent2">
    <w:name w:val="Body Text Indent 2"/>
    <w:basedOn w:val="Normal"/>
    <w:link w:val="BodyTextIndent2Char"/>
    <w:rsid w:val="00D05BC4"/>
    <w:pPr>
      <w:tabs>
        <w:tab w:val="num" w:pos="720"/>
      </w:tabs>
      <w:ind w:left="720" w:hanging="720"/>
    </w:pPr>
  </w:style>
  <w:style w:type="character" w:customStyle="1" w:styleId="BodyTextIndent2Char">
    <w:name w:val="Body Text Indent 2 Char"/>
    <w:basedOn w:val="DefaultParagraphFont"/>
    <w:link w:val="BodyTextIndent2"/>
    <w:rsid w:val="00D05BC4"/>
    <w:rPr>
      <w:rFonts w:ascii="Times New Roman" w:eastAsia="Times New Roman" w:hAnsi="Times New Roman" w:cs="Times New Roman"/>
      <w:sz w:val="24"/>
      <w:szCs w:val="20"/>
    </w:rPr>
  </w:style>
  <w:style w:type="character" w:customStyle="1" w:styleId="DocumentMapChar">
    <w:name w:val="Document Map Char"/>
    <w:basedOn w:val="DefaultParagraphFont"/>
    <w:link w:val="DocumentMap"/>
    <w:semiHidden/>
    <w:rsid w:val="00D05BC4"/>
    <w:rPr>
      <w:rFonts w:ascii="Tahoma" w:eastAsia="Times New Roman" w:hAnsi="Tahoma" w:cs="Tahoma"/>
      <w:sz w:val="24"/>
      <w:szCs w:val="20"/>
      <w:shd w:val="clear" w:color="auto" w:fill="000080"/>
    </w:rPr>
  </w:style>
  <w:style w:type="paragraph" w:styleId="DocumentMap">
    <w:name w:val="Document Map"/>
    <w:basedOn w:val="Normal"/>
    <w:link w:val="DocumentMapChar"/>
    <w:semiHidden/>
    <w:rsid w:val="00D05BC4"/>
    <w:pPr>
      <w:shd w:val="clear" w:color="auto" w:fill="000080"/>
    </w:pPr>
    <w:rPr>
      <w:rFonts w:ascii="Tahoma" w:hAnsi="Tahoma" w:cs="Tahoma"/>
    </w:rPr>
  </w:style>
  <w:style w:type="character" w:customStyle="1" w:styleId="DocumentMapChar1">
    <w:name w:val="Document Map Char1"/>
    <w:basedOn w:val="DefaultParagraphFont"/>
    <w:uiPriority w:val="99"/>
    <w:semiHidden/>
    <w:rsid w:val="00D05BC4"/>
    <w:rPr>
      <w:rFonts w:ascii="Segoe UI" w:eastAsia="Times New Roman" w:hAnsi="Segoe UI" w:cs="Segoe UI"/>
      <w:sz w:val="16"/>
      <w:szCs w:val="16"/>
    </w:rPr>
  </w:style>
  <w:style w:type="paragraph" w:styleId="BlockText">
    <w:name w:val="Block Text"/>
    <w:basedOn w:val="Normal"/>
    <w:rsid w:val="00D05BC4"/>
    <w:pPr>
      <w:tabs>
        <w:tab w:val="left" w:pos="1440"/>
        <w:tab w:val="left" w:pos="1800"/>
      </w:tabs>
      <w:suppressAutoHyphens/>
      <w:ind w:left="1080" w:right="-72" w:hanging="540"/>
      <w:jc w:val="both"/>
    </w:pPr>
  </w:style>
  <w:style w:type="paragraph" w:styleId="Index1">
    <w:name w:val="index 1"/>
    <w:basedOn w:val="Normal"/>
    <w:next w:val="Normal"/>
    <w:semiHidden/>
    <w:rsid w:val="00D05BC4"/>
    <w:pPr>
      <w:tabs>
        <w:tab w:val="left" w:leader="dot" w:pos="9000"/>
        <w:tab w:val="right" w:pos="9360"/>
      </w:tabs>
      <w:suppressAutoHyphens/>
      <w:ind w:left="720"/>
    </w:pPr>
  </w:style>
  <w:style w:type="paragraph" w:styleId="NormalWeb">
    <w:name w:val="Normal (Web)"/>
    <w:basedOn w:val="Normal"/>
    <w:rsid w:val="00D05BC4"/>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uiPriority w:val="99"/>
    <w:rsid w:val="00D05BC4"/>
    <w:rPr>
      <w:sz w:val="20"/>
    </w:rPr>
  </w:style>
  <w:style w:type="character" w:customStyle="1" w:styleId="CommentTextChar">
    <w:name w:val="Comment Text Char"/>
    <w:basedOn w:val="DefaultParagraphFont"/>
    <w:link w:val="CommentText"/>
    <w:uiPriority w:val="99"/>
    <w:rsid w:val="00D05BC4"/>
    <w:rPr>
      <w:rFonts w:ascii="Times New Roman" w:eastAsia="Times New Roman" w:hAnsi="Times New Roman" w:cs="Times New Roman"/>
      <w:sz w:val="20"/>
      <w:szCs w:val="20"/>
    </w:rPr>
  </w:style>
  <w:style w:type="character" w:styleId="FollowedHyperlink">
    <w:name w:val="FollowedHyperlink"/>
    <w:rsid w:val="00D05BC4"/>
    <w:rPr>
      <w:color w:val="800080"/>
      <w:u w:val="single"/>
    </w:rPr>
  </w:style>
  <w:style w:type="paragraph" w:styleId="BodyTextIndent3">
    <w:name w:val="Body Text Indent 3"/>
    <w:basedOn w:val="Normal"/>
    <w:link w:val="BodyTextIndent3Char"/>
    <w:rsid w:val="00D05BC4"/>
    <w:pPr>
      <w:ind w:left="1782" w:hanging="540"/>
    </w:pPr>
  </w:style>
  <w:style w:type="character" w:customStyle="1" w:styleId="BodyTextIndent3Char">
    <w:name w:val="Body Text Indent 3 Char"/>
    <w:basedOn w:val="DefaultParagraphFont"/>
    <w:link w:val="BodyTextIndent3"/>
    <w:rsid w:val="00D05BC4"/>
    <w:rPr>
      <w:rFonts w:ascii="Times New Roman" w:eastAsia="Times New Roman" w:hAnsi="Times New Roman" w:cs="Times New Roman"/>
      <w:sz w:val="24"/>
      <w:szCs w:val="20"/>
    </w:rPr>
  </w:style>
  <w:style w:type="paragraph" w:customStyle="1" w:styleId="Head52">
    <w:name w:val="Head 5.2"/>
    <w:basedOn w:val="Normal"/>
    <w:rsid w:val="00D05BC4"/>
    <w:pPr>
      <w:tabs>
        <w:tab w:val="left" w:pos="533"/>
      </w:tabs>
      <w:suppressAutoHyphens/>
      <w:ind w:left="533" w:hanging="533"/>
      <w:jc w:val="both"/>
    </w:pPr>
    <w:rPr>
      <w:b/>
    </w:rPr>
  </w:style>
  <w:style w:type="paragraph" w:styleId="BodyText3">
    <w:name w:val="Body Text 3"/>
    <w:basedOn w:val="Normal"/>
    <w:link w:val="BodyText3Char"/>
    <w:rsid w:val="00D05BC4"/>
    <w:rPr>
      <w:i/>
      <w:iCs/>
    </w:rPr>
  </w:style>
  <w:style w:type="character" w:customStyle="1" w:styleId="BodyText3Char">
    <w:name w:val="Body Text 3 Char"/>
    <w:basedOn w:val="DefaultParagraphFont"/>
    <w:link w:val="BodyText3"/>
    <w:rsid w:val="00D05BC4"/>
    <w:rPr>
      <w:rFonts w:ascii="Times New Roman" w:eastAsia="Times New Roman" w:hAnsi="Times New Roman" w:cs="Times New Roman"/>
      <w:i/>
      <w:iCs/>
      <w:sz w:val="24"/>
      <w:szCs w:val="20"/>
    </w:rPr>
  </w:style>
  <w:style w:type="paragraph" w:customStyle="1" w:styleId="SectionIXHeader">
    <w:name w:val="Section IX Header"/>
    <w:basedOn w:val="Normal"/>
    <w:rsid w:val="00D05BC4"/>
    <w:pPr>
      <w:spacing w:before="240" w:after="240"/>
      <w:jc w:val="center"/>
    </w:pPr>
    <w:rPr>
      <w:rFonts w:ascii="Times New Roman Bold" w:hAnsi="Times New Roman Bold"/>
      <w:b/>
      <w:sz w:val="36"/>
    </w:rPr>
  </w:style>
  <w:style w:type="paragraph" w:customStyle="1" w:styleId="Document1">
    <w:name w:val="Document 1"/>
    <w:rsid w:val="00D05BC4"/>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customStyle="1" w:styleId="Head81">
    <w:name w:val="Head 8.1"/>
    <w:basedOn w:val="Heading1"/>
    <w:rsid w:val="00D05BC4"/>
    <w:pPr>
      <w:suppressAutoHyphens/>
      <w:spacing w:before="480" w:after="240"/>
      <w:outlineLvl w:val="9"/>
    </w:pPr>
    <w:rPr>
      <w:rFonts w:ascii="Times New Roman Bold" w:hAnsi="Times New Roman Bold"/>
      <w:sz w:val="32"/>
    </w:rPr>
  </w:style>
  <w:style w:type="paragraph" w:customStyle="1" w:styleId="Technical8">
    <w:name w:val="Technical 8"/>
    <w:rsid w:val="00D05BC4"/>
    <w:pPr>
      <w:tabs>
        <w:tab w:val="left" w:pos="-720"/>
      </w:tabs>
      <w:suppressAutoHyphens/>
      <w:spacing w:after="0" w:line="240" w:lineRule="auto"/>
      <w:ind w:firstLine="720"/>
    </w:pPr>
    <w:rPr>
      <w:rFonts w:ascii="Courier" w:eastAsia="Times New Roman" w:hAnsi="Courier" w:cs="Times New Roman"/>
      <w:b/>
      <w:sz w:val="24"/>
      <w:szCs w:val="20"/>
      <w:lang w:val="en-US"/>
    </w:rPr>
  </w:style>
  <w:style w:type="character" w:customStyle="1" w:styleId="BalloonTextChar">
    <w:name w:val="Balloon Text Char"/>
    <w:basedOn w:val="DefaultParagraphFont"/>
    <w:link w:val="BalloonText"/>
    <w:semiHidden/>
    <w:rsid w:val="00D05BC4"/>
    <w:rPr>
      <w:rFonts w:ascii="Tahoma" w:eastAsia="Times New Roman" w:hAnsi="Tahoma" w:cs="Tahoma"/>
      <w:sz w:val="16"/>
      <w:szCs w:val="16"/>
    </w:rPr>
  </w:style>
  <w:style w:type="paragraph" w:styleId="BalloonText">
    <w:name w:val="Balloon Text"/>
    <w:basedOn w:val="Normal"/>
    <w:link w:val="BalloonTextChar"/>
    <w:semiHidden/>
    <w:rsid w:val="00D05BC4"/>
    <w:rPr>
      <w:rFonts w:ascii="Tahoma" w:hAnsi="Tahoma" w:cs="Tahoma"/>
      <w:sz w:val="16"/>
      <w:szCs w:val="16"/>
    </w:rPr>
  </w:style>
  <w:style w:type="character" w:customStyle="1" w:styleId="BalloonTextChar1">
    <w:name w:val="Balloon Text Char1"/>
    <w:basedOn w:val="DefaultParagraphFont"/>
    <w:uiPriority w:val="99"/>
    <w:semiHidden/>
    <w:rsid w:val="00D05BC4"/>
    <w:rPr>
      <w:rFonts w:ascii="Segoe UI" w:eastAsia="Times New Roman" w:hAnsi="Segoe UI" w:cs="Segoe UI"/>
      <w:sz w:val="18"/>
      <w:szCs w:val="18"/>
    </w:rPr>
  </w:style>
  <w:style w:type="paragraph" w:customStyle="1" w:styleId="StyleStyleHeader1-ClausesAfter0ptLeft0Hanging">
    <w:name w:val="Style Style Header 1 - Clauses + After:  0 pt + Left:  0&quot; Hanging:..."/>
    <w:basedOn w:val="Normal"/>
    <w:rsid w:val="00D05BC4"/>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D05BC4"/>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D05BC4"/>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D05BC4"/>
    <w:rPr>
      <w:rFonts w:ascii="Times New Roman" w:eastAsia="Times New Roman" w:hAnsi="Times New Roman" w:cs="Times New Roman"/>
      <w:b/>
      <w:bCs/>
      <w:sz w:val="24"/>
      <w:szCs w:val="20"/>
      <w:lang w:val="es-ES_tradnl"/>
    </w:rPr>
  </w:style>
  <w:style w:type="paragraph" w:customStyle="1" w:styleId="Head22">
    <w:name w:val="Head 2.2"/>
    <w:basedOn w:val="Normal"/>
    <w:rsid w:val="00D05BC4"/>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Citation List,본문(내용),List Paragraph (numbered (a)),Colorful List - Accent 11,Indent Paragraph,Table/Figure Heading,List Bullet Mary,Bullets,References,Numbered List Paragraph,List Paragraph nowy,Liste 1,Primary Bullet List,Ha,HaCxSpLast"/>
    <w:basedOn w:val="Normal"/>
    <w:link w:val="ListParagraphChar"/>
    <w:uiPriority w:val="34"/>
    <w:qFormat/>
    <w:rsid w:val="00D05BC4"/>
    <w:pPr>
      <w:ind w:left="720"/>
    </w:pPr>
  </w:style>
  <w:style w:type="character" w:customStyle="1" w:styleId="ListParagraphChar">
    <w:name w:val="List Paragraph Char"/>
    <w:aliases w:val="Citation List Char,본문(내용) Char,List Paragraph (numbered (a)) Char,Colorful List - Accent 11 Char,Indent Paragraph Char,Table/Figure Heading Char,List Bullet Mary Char,Bullets Char,References Char,Numbered List Paragraph Char,Ha Char"/>
    <w:link w:val="ListParagraph"/>
    <w:uiPriority w:val="34"/>
    <w:qFormat/>
    <w:locked/>
    <w:rsid w:val="00D05BC4"/>
    <w:rPr>
      <w:rFonts w:ascii="Times New Roman" w:eastAsia="Times New Roman" w:hAnsi="Times New Roman" w:cs="Times New Roman"/>
      <w:sz w:val="24"/>
      <w:szCs w:val="20"/>
    </w:rPr>
  </w:style>
  <w:style w:type="character" w:customStyle="1" w:styleId="DeltaViewInsertion">
    <w:name w:val="DeltaView Insertion"/>
    <w:uiPriority w:val="99"/>
    <w:rsid w:val="00D05BC4"/>
    <w:rPr>
      <w:color w:val="0000FF"/>
      <w:spacing w:val="0"/>
      <w:u w:val="double"/>
    </w:rPr>
  </w:style>
  <w:style w:type="paragraph" w:styleId="NoSpacing">
    <w:name w:val="No Spacing"/>
    <w:link w:val="NoSpacingChar"/>
    <w:uiPriority w:val="1"/>
    <w:qFormat/>
    <w:rsid w:val="00D05BC4"/>
    <w:pPr>
      <w:spacing w:after="0" w:line="240" w:lineRule="auto"/>
    </w:pPr>
    <w:rPr>
      <w:rFonts w:ascii="Calibri" w:eastAsia="Calibri" w:hAnsi="Calibri" w:cs="Times New Roman"/>
      <w:lang w:val="en-US"/>
    </w:rPr>
  </w:style>
  <w:style w:type="character" w:styleId="HTMLCite">
    <w:name w:val="HTML Cite"/>
    <w:uiPriority w:val="99"/>
    <w:unhideWhenUsed/>
    <w:rsid w:val="00D05BC4"/>
    <w:rPr>
      <w:i/>
      <w:iCs/>
    </w:rPr>
  </w:style>
  <w:style w:type="character" w:styleId="Strong">
    <w:name w:val="Strong"/>
    <w:basedOn w:val="DefaultParagraphFont"/>
    <w:qFormat/>
    <w:rsid w:val="00D05BC4"/>
    <w:rPr>
      <w:b/>
      <w:bCs/>
    </w:rPr>
  </w:style>
  <w:style w:type="paragraph" w:customStyle="1" w:styleId="font0">
    <w:name w:val="font0"/>
    <w:basedOn w:val="Normal"/>
    <w:rsid w:val="00D05BC4"/>
    <w:pPr>
      <w:spacing w:before="100" w:beforeAutospacing="1" w:after="100" w:afterAutospacing="1"/>
    </w:pPr>
    <w:rPr>
      <w:rFonts w:ascii="Calibri" w:hAnsi="Calibri"/>
      <w:color w:val="000000"/>
      <w:sz w:val="22"/>
      <w:szCs w:val="22"/>
      <w:lang w:val="en-US"/>
    </w:rPr>
  </w:style>
  <w:style w:type="paragraph" w:customStyle="1" w:styleId="SectionXHeading">
    <w:name w:val="Section X Heading"/>
    <w:basedOn w:val="Normal"/>
    <w:rsid w:val="00D05BC4"/>
    <w:pPr>
      <w:spacing w:before="240" w:after="240"/>
      <w:jc w:val="center"/>
    </w:pPr>
    <w:rPr>
      <w:rFonts w:ascii="Times New Roman Bold" w:hAnsi="Times New Roman Bold"/>
      <w:b/>
      <w:sz w:val="36"/>
      <w:szCs w:val="24"/>
      <w:lang w:val="en-US"/>
    </w:rPr>
  </w:style>
  <w:style w:type="paragraph" w:customStyle="1" w:styleId="Default">
    <w:name w:val="Default"/>
    <w:rsid w:val="00D05BC4"/>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styleId="CommentReference">
    <w:name w:val="annotation reference"/>
    <w:basedOn w:val="DefaultParagraphFont"/>
    <w:semiHidden/>
    <w:unhideWhenUsed/>
    <w:rsid w:val="00D05BC4"/>
    <w:rPr>
      <w:sz w:val="16"/>
      <w:szCs w:val="16"/>
    </w:rPr>
  </w:style>
  <w:style w:type="paragraph" w:customStyle="1" w:styleId="Clauses">
    <w:name w:val="Clauses"/>
    <w:basedOn w:val="Normal"/>
    <w:rsid w:val="00D05BC4"/>
    <w:pPr>
      <w:keepLines/>
      <w:tabs>
        <w:tab w:val="num" w:pos="431"/>
      </w:tabs>
      <w:spacing w:after="120"/>
      <w:ind w:left="431" w:hanging="431"/>
      <w:outlineLvl w:val="0"/>
    </w:pPr>
    <w:rPr>
      <w:rFonts w:ascii="Times New Roman Bold" w:hAnsi="Times New Roman Bold"/>
      <w:b/>
      <w:lang w:val="es-ES_tradnl" w:eastAsia="en-GB"/>
    </w:rPr>
  </w:style>
  <w:style w:type="paragraph" w:customStyle="1" w:styleId="Normala">
    <w:name w:val="Normal(a)"/>
    <w:basedOn w:val="Normal"/>
    <w:rsid w:val="00D05BC4"/>
    <w:pPr>
      <w:keepLines/>
      <w:tabs>
        <w:tab w:val="left" w:pos="1418"/>
        <w:tab w:val="num" w:pos="1712"/>
      </w:tabs>
      <w:spacing w:after="120"/>
      <w:ind w:left="1418" w:hanging="426"/>
      <w:jc w:val="both"/>
    </w:pPr>
    <w:rPr>
      <w:lang w:eastAsia="en-GB"/>
    </w:rPr>
  </w:style>
  <w:style w:type="paragraph" w:customStyle="1" w:styleId="Normali">
    <w:name w:val="Normal(i)"/>
    <w:basedOn w:val="Normala"/>
    <w:rsid w:val="00D05BC4"/>
    <w:pPr>
      <w:tabs>
        <w:tab w:val="clear" w:pos="1418"/>
        <w:tab w:val="clear" w:pos="1712"/>
        <w:tab w:val="left" w:pos="1843"/>
        <w:tab w:val="num" w:pos="2498"/>
      </w:tabs>
      <w:ind w:left="1843" w:hanging="425"/>
    </w:pPr>
  </w:style>
  <w:style w:type="paragraph" w:customStyle="1" w:styleId="Normal1">
    <w:name w:val="Normal(1)"/>
    <w:basedOn w:val="Normal"/>
    <w:rsid w:val="00D05BC4"/>
    <w:pPr>
      <w:tabs>
        <w:tab w:val="num" w:pos="709"/>
      </w:tabs>
      <w:spacing w:after="120"/>
      <w:ind w:left="709" w:hanging="709"/>
      <w:jc w:val="both"/>
    </w:pPr>
    <w:rPr>
      <w:lang w:eastAsia="en-GB"/>
    </w:rPr>
  </w:style>
  <w:style w:type="paragraph" w:styleId="Salutation">
    <w:name w:val="Salutation"/>
    <w:basedOn w:val="Normal"/>
    <w:next w:val="Normal"/>
    <w:link w:val="SalutationChar"/>
    <w:rsid w:val="00D05BC4"/>
    <w:rPr>
      <w:szCs w:val="24"/>
      <w:lang w:val="en-US"/>
    </w:rPr>
  </w:style>
  <w:style w:type="character" w:customStyle="1" w:styleId="SalutationChar">
    <w:name w:val="Salutation Char"/>
    <w:basedOn w:val="DefaultParagraphFont"/>
    <w:link w:val="Salutation"/>
    <w:rsid w:val="00D05BC4"/>
    <w:rPr>
      <w:rFonts w:ascii="Times New Roman" w:eastAsia="Times New Roman" w:hAnsi="Times New Roman" w:cs="Times New Roman"/>
      <w:sz w:val="24"/>
      <w:szCs w:val="24"/>
      <w:lang w:val="en-US"/>
    </w:rPr>
  </w:style>
  <w:style w:type="paragraph" w:styleId="ListContinue">
    <w:name w:val="List Continue"/>
    <w:basedOn w:val="Normal"/>
    <w:rsid w:val="00D05BC4"/>
    <w:pPr>
      <w:spacing w:after="120"/>
      <w:ind w:left="283"/>
    </w:pPr>
    <w:rPr>
      <w:szCs w:val="24"/>
      <w:lang w:val="en-US"/>
    </w:rPr>
  </w:style>
  <w:style w:type="paragraph" w:styleId="NormalIndent">
    <w:name w:val="Normal Indent"/>
    <w:basedOn w:val="Normal"/>
    <w:rsid w:val="00D05BC4"/>
    <w:pPr>
      <w:ind w:left="708"/>
    </w:pPr>
    <w:rPr>
      <w:szCs w:val="24"/>
      <w:lang w:val="en-US"/>
    </w:rPr>
  </w:style>
  <w:style w:type="paragraph" w:styleId="Caption">
    <w:name w:val="caption"/>
    <w:basedOn w:val="Normal"/>
    <w:next w:val="Normal"/>
    <w:qFormat/>
    <w:rsid w:val="00D05BC4"/>
    <w:pPr>
      <w:ind w:left="2340"/>
    </w:pPr>
    <w:rPr>
      <w:b/>
      <w:bCs/>
      <w:sz w:val="20"/>
      <w:szCs w:val="24"/>
      <w:lang w:eastAsia="it-IT"/>
    </w:rPr>
  </w:style>
  <w:style w:type="paragraph" w:customStyle="1" w:styleId="xl26">
    <w:name w:val="xl26"/>
    <w:basedOn w:val="Normal"/>
    <w:rsid w:val="00D05BC4"/>
    <w:pPr>
      <w:spacing w:before="100" w:beforeAutospacing="1" w:after="100" w:afterAutospacing="1"/>
    </w:pPr>
    <w:rPr>
      <w:rFonts w:eastAsia="Arial Unicode MS"/>
      <w:b/>
      <w:bCs/>
      <w:szCs w:val="24"/>
      <w:lang w:val="it-IT" w:eastAsia="it-IT"/>
    </w:rPr>
  </w:style>
  <w:style w:type="paragraph" w:customStyle="1" w:styleId="xl143">
    <w:name w:val="xl143"/>
    <w:basedOn w:val="Normal"/>
    <w:rsid w:val="00D05BC4"/>
    <w:pPr>
      <w:pBdr>
        <w:left w:val="single" w:sz="4" w:space="0" w:color="auto"/>
        <w:right w:val="single" w:sz="4" w:space="0" w:color="000000"/>
      </w:pBdr>
      <w:spacing w:before="100" w:beforeAutospacing="1" w:after="100" w:afterAutospacing="1"/>
    </w:pPr>
    <w:rPr>
      <w:rFonts w:eastAsia="Arial Unicode MS"/>
      <w:b/>
      <w:bCs/>
      <w:sz w:val="20"/>
      <w:u w:val="single"/>
      <w:lang w:val="it-IT" w:eastAsia="it-IT"/>
    </w:rPr>
  </w:style>
  <w:style w:type="paragraph" w:customStyle="1" w:styleId="xl41">
    <w:name w:val="xl41"/>
    <w:basedOn w:val="Normal"/>
    <w:rsid w:val="00D05BC4"/>
    <w:pPr>
      <w:spacing w:before="100" w:beforeAutospacing="1" w:after="100" w:afterAutospacing="1"/>
    </w:pPr>
    <w:rPr>
      <w:rFonts w:eastAsia="Arial Unicode MS"/>
      <w:sz w:val="20"/>
      <w:lang w:val="it-IT" w:eastAsia="it-IT"/>
    </w:rPr>
  </w:style>
  <w:style w:type="paragraph" w:customStyle="1" w:styleId="BodyText21">
    <w:name w:val="Body Text 21"/>
    <w:basedOn w:val="Normal"/>
    <w:rsid w:val="00D05BC4"/>
    <w:pPr>
      <w:tabs>
        <w:tab w:val="left" w:pos="-720"/>
      </w:tabs>
      <w:suppressAutoHyphens/>
      <w:jc w:val="both"/>
    </w:pPr>
    <w:rPr>
      <w:spacing w:val="-2"/>
      <w:lang w:val="en-US" w:eastAsia="it-IT"/>
    </w:rPr>
  </w:style>
  <w:style w:type="paragraph" w:styleId="TOC4">
    <w:name w:val="toc 4"/>
    <w:basedOn w:val="Normal"/>
    <w:next w:val="Normal"/>
    <w:autoRedefine/>
    <w:semiHidden/>
    <w:rsid w:val="00D05BC4"/>
    <w:pPr>
      <w:numPr>
        <w:ilvl w:val="12"/>
      </w:numPr>
      <w:tabs>
        <w:tab w:val="left" w:pos="720"/>
        <w:tab w:val="left" w:pos="1260"/>
        <w:tab w:val="left" w:pos="1980"/>
        <w:tab w:val="left" w:pos="2250"/>
        <w:tab w:val="right" w:leader="dot" w:pos="8910"/>
      </w:tabs>
      <w:ind w:left="1260"/>
    </w:pPr>
    <w:rPr>
      <w:noProof/>
      <w:lang w:val="en-US"/>
    </w:rPr>
  </w:style>
  <w:style w:type="paragraph" w:styleId="TOC5">
    <w:name w:val="toc 5"/>
    <w:basedOn w:val="Normal"/>
    <w:next w:val="Normal"/>
    <w:autoRedefine/>
    <w:semiHidden/>
    <w:rsid w:val="00D05BC4"/>
    <w:pPr>
      <w:ind w:left="960"/>
    </w:pPr>
    <w:rPr>
      <w:szCs w:val="24"/>
      <w:lang w:val="en-US"/>
    </w:rPr>
  </w:style>
  <w:style w:type="paragraph" w:styleId="TOC6">
    <w:name w:val="toc 6"/>
    <w:basedOn w:val="Normal"/>
    <w:next w:val="Normal"/>
    <w:autoRedefine/>
    <w:semiHidden/>
    <w:rsid w:val="00D05BC4"/>
    <w:pPr>
      <w:ind w:left="1200"/>
    </w:pPr>
    <w:rPr>
      <w:szCs w:val="24"/>
      <w:lang w:val="en-US"/>
    </w:rPr>
  </w:style>
  <w:style w:type="paragraph" w:styleId="TOC7">
    <w:name w:val="toc 7"/>
    <w:basedOn w:val="Normal"/>
    <w:next w:val="Normal"/>
    <w:autoRedefine/>
    <w:semiHidden/>
    <w:rsid w:val="00D05BC4"/>
    <w:pPr>
      <w:ind w:left="1440"/>
    </w:pPr>
    <w:rPr>
      <w:szCs w:val="24"/>
      <w:lang w:val="en-US"/>
    </w:rPr>
  </w:style>
  <w:style w:type="paragraph" w:styleId="TOC8">
    <w:name w:val="toc 8"/>
    <w:basedOn w:val="Normal"/>
    <w:next w:val="Normal"/>
    <w:autoRedefine/>
    <w:semiHidden/>
    <w:rsid w:val="00D05BC4"/>
    <w:pPr>
      <w:ind w:left="1680"/>
    </w:pPr>
    <w:rPr>
      <w:szCs w:val="24"/>
      <w:lang w:val="en-US"/>
    </w:rPr>
  </w:style>
  <w:style w:type="paragraph" w:styleId="TOC9">
    <w:name w:val="toc 9"/>
    <w:basedOn w:val="Normal"/>
    <w:next w:val="Normal"/>
    <w:autoRedefine/>
    <w:semiHidden/>
    <w:rsid w:val="00D05BC4"/>
    <w:pPr>
      <w:tabs>
        <w:tab w:val="right" w:leader="dot" w:pos="8990"/>
      </w:tabs>
      <w:ind w:left="1920" w:hanging="720"/>
    </w:pPr>
    <w:rPr>
      <w:szCs w:val="24"/>
      <w:lang w:val="en-US"/>
    </w:rPr>
  </w:style>
  <w:style w:type="paragraph" w:customStyle="1" w:styleId="A1-Heading1">
    <w:name w:val="A1-Heading1"/>
    <w:basedOn w:val="Heading1"/>
    <w:rsid w:val="00D05BC4"/>
    <w:pPr>
      <w:spacing w:before="240" w:after="240"/>
    </w:pPr>
    <w:rPr>
      <w:sz w:val="32"/>
      <w:lang w:val="en-US"/>
    </w:rPr>
  </w:style>
  <w:style w:type="paragraph" w:customStyle="1" w:styleId="A1-Heading2">
    <w:name w:val="A1-Heading2"/>
    <w:basedOn w:val="Heading2"/>
    <w:rsid w:val="00D05BC4"/>
    <w:pPr>
      <w:tabs>
        <w:tab w:val="clear" w:pos="619"/>
      </w:tabs>
      <w:spacing w:after="0"/>
      <w:ind w:left="720" w:hanging="720"/>
    </w:pPr>
    <w:rPr>
      <w:rFonts w:ascii="Times New Roman" w:hAnsi="Times New Roman"/>
      <w:bCs/>
      <w:smallCaps/>
      <w:sz w:val="24"/>
      <w:szCs w:val="24"/>
      <w:lang w:val="en-US"/>
    </w:rPr>
  </w:style>
  <w:style w:type="paragraph" w:customStyle="1" w:styleId="A2-Heading1">
    <w:name w:val="A2-Heading 1"/>
    <w:basedOn w:val="Heading1"/>
    <w:rsid w:val="00D05BC4"/>
    <w:pPr>
      <w:numPr>
        <w:ilvl w:val="12"/>
      </w:numPr>
      <w:spacing w:after="0"/>
    </w:pPr>
    <w:rPr>
      <w:rFonts w:ascii="Times New Roman Bold" w:hAnsi="Times New Roman Bold"/>
      <w:sz w:val="32"/>
      <w:szCs w:val="24"/>
      <w:lang w:val="en-US"/>
    </w:rPr>
  </w:style>
  <w:style w:type="paragraph" w:customStyle="1" w:styleId="A2-Heading2">
    <w:name w:val="A2-Heading 2"/>
    <w:basedOn w:val="Heading2"/>
    <w:rsid w:val="00D05BC4"/>
    <w:pPr>
      <w:keepNext/>
      <w:numPr>
        <w:ilvl w:val="12"/>
      </w:numPr>
      <w:tabs>
        <w:tab w:val="clear" w:pos="619"/>
      </w:tabs>
      <w:spacing w:after="0"/>
    </w:pPr>
    <w:rPr>
      <w:rFonts w:ascii="Times New Roman" w:hAnsi="Times New Roman"/>
      <w:bCs/>
      <w:smallCaps/>
      <w:sz w:val="24"/>
      <w:szCs w:val="24"/>
      <w:lang w:val="en-US"/>
    </w:rPr>
  </w:style>
  <w:style w:type="paragraph" w:customStyle="1" w:styleId="A1-Heading3">
    <w:name w:val="A1-Heading 3"/>
    <w:basedOn w:val="Heading3"/>
    <w:rsid w:val="00D05BC4"/>
    <w:pPr>
      <w:tabs>
        <w:tab w:val="left" w:pos="540"/>
      </w:tabs>
      <w:spacing w:after="0"/>
      <w:ind w:left="533" w:right="-29" w:hanging="533"/>
      <w:jc w:val="left"/>
    </w:pPr>
    <w:rPr>
      <w:b/>
      <w:bCs/>
      <w:szCs w:val="24"/>
      <w:lang w:val="en-US"/>
    </w:rPr>
  </w:style>
  <w:style w:type="paragraph" w:customStyle="1" w:styleId="A1-Heading4">
    <w:name w:val="A1-Heading 4"/>
    <w:basedOn w:val="Heading4"/>
    <w:rsid w:val="00D05BC4"/>
    <w:pPr>
      <w:numPr>
        <w:ilvl w:val="0"/>
        <w:numId w:val="0"/>
      </w:numPr>
      <w:tabs>
        <w:tab w:val="left" w:pos="720"/>
        <w:tab w:val="left" w:pos="1062"/>
        <w:tab w:val="right" w:leader="dot" w:pos="8640"/>
      </w:tabs>
      <w:spacing w:before="0" w:after="0"/>
      <w:ind w:left="1062" w:hanging="720"/>
      <w:jc w:val="left"/>
    </w:pPr>
    <w:rPr>
      <w:b/>
      <w:bCs/>
      <w:spacing w:val="0"/>
      <w:szCs w:val="24"/>
      <w:lang w:val="en-US"/>
    </w:rPr>
  </w:style>
  <w:style w:type="paragraph" w:customStyle="1" w:styleId="A2-Heading3">
    <w:name w:val="A2-Heading 3"/>
    <w:basedOn w:val="Heading3"/>
    <w:rsid w:val="00D05BC4"/>
    <w:pPr>
      <w:tabs>
        <w:tab w:val="left" w:pos="540"/>
      </w:tabs>
      <w:spacing w:after="0"/>
      <w:ind w:left="539" w:right="-34" w:hanging="539"/>
      <w:jc w:val="left"/>
    </w:pPr>
    <w:rPr>
      <w:b/>
      <w:bCs/>
      <w:szCs w:val="24"/>
      <w:lang w:val="en-US"/>
    </w:rPr>
  </w:style>
  <w:style w:type="table" w:styleId="TableGrid">
    <w:name w:val="Table Grid"/>
    <w:basedOn w:val="TableNormal"/>
    <w:rsid w:val="00D05BC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semiHidden/>
    <w:rsid w:val="00D05BC4"/>
    <w:rPr>
      <w:b/>
      <w:bCs/>
      <w:lang w:val="en-US"/>
    </w:rPr>
  </w:style>
  <w:style w:type="character" w:customStyle="1" w:styleId="CommentSubjectChar">
    <w:name w:val="Comment Subject Char"/>
    <w:basedOn w:val="CommentTextChar"/>
    <w:link w:val="CommentSubject"/>
    <w:semiHidden/>
    <w:rsid w:val="00D05BC4"/>
    <w:rPr>
      <w:rFonts w:ascii="Times New Roman" w:eastAsia="Times New Roman" w:hAnsi="Times New Roman" w:cs="Times New Roman"/>
      <w:b/>
      <w:bCs/>
      <w:sz w:val="20"/>
      <w:szCs w:val="20"/>
      <w:lang w:val="en-US"/>
    </w:rPr>
  </w:style>
  <w:style w:type="paragraph" w:customStyle="1" w:styleId="Bullet">
    <w:name w:val="Bullet"/>
    <w:basedOn w:val="Normal"/>
    <w:rsid w:val="00D05BC4"/>
    <w:pPr>
      <w:tabs>
        <w:tab w:val="num" w:pos="360"/>
      </w:tabs>
      <w:jc w:val="both"/>
    </w:pPr>
    <w:rPr>
      <w:szCs w:val="24"/>
      <w:lang w:val="en-US"/>
    </w:rPr>
  </w:style>
  <w:style w:type="character" w:customStyle="1" w:styleId="NoSpacingChar">
    <w:name w:val="No Spacing Char"/>
    <w:link w:val="NoSpacing"/>
    <w:uiPriority w:val="1"/>
    <w:rsid w:val="00D05BC4"/>
    <w:rPr>
      <w:rFonts w:ascii="Calibri" w:eastAsia="Calibri" w:hAnsi="Calibri" w:cs="Times New Roman"/>
      <w:lang w:val="en-US"/>
    </w:rPr>
  </w:style>
  <w:style w:type="character" w:customStyle="1" w:styleId="ColorfulList-Accent1Char">
    <w:name w:val="Colorful List - Accent 1 Char"/>
    <w:uiPriority w:val="34"/>
    <w:locked/>
    <w:rsid w:val="00D05BC4"/>
    <w:rPr>
      <w:rFonts w:ascii="Cambria" w:hAnsi="Cambria"/>
      <w:sz w:val="24"/>
      <w:szCs w:val="24"/>
      <w:lang w:eastAsia="fr-FR"/>
    </w:rPr>
  </w:style>
  <w:style w:type="paragraph" w:customStyle="1" w:styleId="CVText">
    <w:name w:val="CV Text"/>
    <w:basedOn w:val="Normal"/>
    <w:qFormat/>
    <w:rsid w:val="00C741B8"/>
    <w:pPr>
      <w:spacing w:before="120" w:after="120" w:line="276" w:lineRule="auto"/>
      <w:jc w:val="both"/>
    </w:pPr>
    <w:rPr>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mucyo.gov.rw" TargetMode="External"/><Relationship Id="rId18" Type="http://schemas.openxmlformats.org/officeDocument/2006/relationships/footer" Target="footer1.xml"/><Relationship Id="rId26" Type="http://schemas.openxmlformats.org/officeDocument/2006/relationships/image" Target="media/image2.gif"/><Relationship Id="rId39" Type="http://schemas.openxmlformats.org/officeDocument/2006/relationships/image" Target="media/image3.wmf"/><Relationship Id="rId21" Type="http://schemas.openxmlformats.org/officeDocument/2006/relationships/header" Target="header8.xml"/><Relationship Id="rId34" Type="http://schemas.openxmlformats.org/officeDocument/2006/relationships/header" Target="header16.xml"/><Relationship Id="rId42" Type="http://schemas.openxmlformats.org/officeDocument/2006/relationships/header" Target="header2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control" Target="activeX/activeX1.xml"/><Relationship Id="rId20" Type="http://schemas.openxmlformats.org/officeDocument/2006/relationships/header" Target="header7.xml"/><Relationship Id="rId29" Type="http://schemas.openxmlformats.org/officeDocument/2006/relationships/header" Target="header12.xml"/><Relationship Id="rId41" Type="http://schemas.openxmlformats.org/officeDocument/2006/relationships/header" Target="header2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0.xml"/><Relationship Id="rId32" Type="http://schemas.openxmlformats.org/officeDocument/2006/relationships/header" Target="header15.xml"/><Relationship Id="rId37" Type="http://schemas.openxmlformats.org/officeDocument/2006/relationships/footer" Target="footer6.xml"/><Relationship Id="rId40"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header" Target="header9.xml"/><Relationship Id="rId28" Type="http://schemas.openxmlformats.org/officeDocument/2006/relationships/footer" Target="footer4.xml"/><Relationship Id="rId36" Type="http://schemas.openxmlformats.org/officeDocument/2006/relationships/header" Target="header18.xml"/><Relationship Id="rId10" Type="http://schemas.openxmlformats.org/officeDocument/2006/relationships/header" Target="header3.xml"/><Relationship Id="rId19" Type="http://schemas.openxmlformats.org/officeDocument/2006/relationships/header" Target="header6.xml"/><Relationship Id="rId31" Type="http://schemas.openxmlformats.org/officeDocument/2006/relationships/header" Target="header14.xm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umucyo.gov.rw" TargetMode="External"/><Relationship Id="rId22" Type="http://schemas.openxmlformats.org/officeDocument/2006/relationships/footer" Target="footer2.xml"/><Relationship Id="rId27" Type="http://schemas.openxmlformats.org/officeDocument/2006/relationships/header" Target="header11.xml"/><Relationship Id="rId30" Type="http://schemas.openxmlformats.org/officeDocument/2006/relationships/header" Target="header13.xml"/><Relationship Id="rId35" Type="http://schemas.openxmlformats.org/officeDocument/2006/relationships/header" Target="header17.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www.umucyo.gov.rw" TargetMode="External"/><Relationship Id="rId17" Type="http://schemas.openxmlformats.org/officeDocument/2006/relationships/header" Target="header5.xml"/><Relationship Id="rId25" Type="http://schemas.openxmlformats.org/officeDocument/2006/relationships/footer" Target="footer3.xml"/><Relationship Id="rId33" Type="http://schemas.openxmlformats.org/officeDocument/2006/relationships/footer" Target="footer5.xml"/><Relationship Id="rId38" Type="http://schemas.openxmlformats.org/officeDocument/2006/relationships/header" Target="header19.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109</Pages>
  <Words>30984</Words>
  <Characters>176611</Characters>
  <Application>Microsoft Office Word</Application>
  <DocSecurity>0</DocSecurity>
  <Lines>1471</Lines>
  <Paragraphs>414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2025-10-22T09:07:00Z</dcterms:created>
  <dcterms:modified xsi:type="dcterms:W3CDTF">2025-10-22T09:07:00Z</dcterms:modified>
</cp:coreProperties>
</file>